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14DEE" w:rsidRPr="00314DEE" w:rsidRDefault="00314DEE" w:rsidP="00314DEE">
      <w:pPr>
        <w:jc w:val="center"/>
        <w:rPr>
          <w:color w:val="000000" w:themeColor="text1"/>
          <w:sz w:val="20"/>
          <w:szCs w:val="20"/>
        </w:rPr>
      </w:pPr>
      <w:r w:rsidRPr="00314DEE">
        <w:rPr>
          <w:noProof/>
          <w:color w:val="000000" w:themeColor="text1"/>
          <w:sz w:val="20"/>
          <w:szCs w:val="20"/>
          <w:lang w:eastAsia="ru-RU"/>
        </w:rPr>
        <w:drawing>
          <wp:inline distT="0" distB="0" distL="0" distR="0" wp14:anchorId="2CCD9F39" wp14:editId="67622106">
            <wp:extent cx="495300" cy="539750"/>
            <wp:effectExtent l="0" t="0" r="0" b="0"/>
            <wp:docPr id="12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" cy="53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4DEE" w:rsidRPr="00314DEE" w:rsidRDefault="00314DEE" w:rsidP="00314DEE">
      <w:pPr>
        <w:spacing w:after="120"/>
        <w:jc w:val="center"/>
        <w:outlineLvl w:val="0"/>
        <w:rPr>
          <w:color w:val="000000" w:themeColor="text1"/>
          <w:sz w:val="20"/>
          <w:szCs w:val="20"/>
        </w:rPr>
      </w:pPr>
      <w:r w:rsidRPr="00314DEE">
        <w:rPr>
          <w:color w:val="000000" w:themeColor="text1"/>
          <w:sz w:val="20"/>
          <w:szCs w:val="20"/>
        </w:rPr>
        <w:t>МИНИСТЕРСТВО НАУКИ И ВЫСШЕГО ОБРАЗОВАНИЯ РОССИЙСКОЙ ФЕДЕРАЦИИ</w:t>
      </w:r>
    </w:p>
    <w:p w:rsidR="00314DEE" w:rsidRPr="00314DEE" w:rsidRDefault="00314DEE" w:rsidP="00314DEE">
      <w:pPr>
        <w:spacing w:after="120"/>
        <w:ind w:right="-6"/>
        <w:jc w:val="center"/>
        <w:rPr>
          <w:b/>
          <w:bCs/>
          <w:color w:val="000000" w:themeColor="text1"/>
          <w:sz w:val="20"/>
          <w:szCs w:val="20"/>
        </w:rPr>
      </w:pPr>
      <w:r w:rsidRPr="00314DEE">
        <w:rPr>
          <w:b/>
          <w:bCs/>
          <w:color w:val="000000" w:themeColor="text1"/>
          <w:sz w:val="20"/>
          <w:szCs w:val="20"/>
        </w:rPr>
        <w:t xml:space="preserve">ФЕДЕРАЛЬНОЕ ГОСУДАРСТВЕННОЕ БЮДЖЕТНОЕ </w:t>
      </w:r>
    </w:p>
    <w:p w:rsidR="00314DEE" w:rsidRPr="00314DEE" w:rsidRDefault="00314DEE" w:rsidP="00314DEE">
      <w:pPr>
        <w:spacing w:after="120"/>
        <w:ind w:right="-6"/>
        <w:jc w:val="center"/>
        <w:rPr>
          <w:b/>
          <w:bCs/>
          <w:color w:val="000000" w:themeColor="text1"/>
          <w:sz w:val="20"/>
          <w:szCs w:val="20"/>
        </w:rPr>
      </w:pPr>
      <w:r w:rsidRPr="00314DEE">
        <w:rPr>
          <w:b/>
          <w:bCs/>
          <w:color w:val="000000" w:themeColor="text1"/>
          <w:sz w:val="20"/>
          <w:szCs w:val="20"/>
        </w:rPr>
        <w:t>ОБРАЗОВАТЕЛЬНОЕ УЧРЕЖДЕНИЕ ВЫСШЕГО ОБРАЗОВАНИЯ</w:t>
      </w:r>
      <w:r w:rsidRPr="00314DEE">
        <w:rPr>
          <w:b/>
          <w:bCs/>
          <w:color w:val="000000" w:themeColor="text1"/>
          <w:sz w:val="20"/>
          <w:szCs w:val="20"/>
        </w:rPr>
        <w:br/>
        <w:t xml:space="preserve"> «ДОНСКОЙ ГОСУДАРСТВЕННЫЙ ТЕХНИЧЕСКИЙ УНИВЕРСИТЕТ»</w:t>
      </w:r>
    </w:p>
    <w:p w:rsidR="00314DEE" w:rsidRPr="00314DEE" w:rsidRDefault="00314DEE" w:rsidP="00314DEE">
      <w:pPr>
        <w:spacing w:after="120"/>
        <w:jc w:val="center"/>
        <w:rPr>
          <w:b/>
          <w:bCs/>
          <w:color w:val="000000" w:themeColor="text1"/>
          <w:sz w:val="20"/>
          <w:szCs w:val="20"/>
        </w:rPr>
      </w:pPr>
      <w:r w:rsidRPr="00314DEE">
        <w:rPr>
          <w:b/>
          <w:bCs/>
          <w:color w:val="000000" w:themeColor="text1"/>
          <w:sz w:val="20"/>
          <w:szCs w:val="20"/>
        </w:rPr>
        <w:t>(ДГТУ)</w:t>
      </w:r>
    </w:p>
    <w:p w:rsidR="00314DEE" w:rsidRPr="00314DEE" w:rsidRDefault="00314DEE" w:rsidP="00314DEE">
      <w:pPr>
        <w:adjustRightInd w:val="0"/>
        <w:jc w:val="center"/>
        <w:rPr>
          <w:sz w:val="20"/>
          <w:szCs w:val="20"/>
        </w:rPr>
      </w:pPr>
    </w:p>
    <w:p w:rsidR="00314DEE" w:rsidRPr="00314DEE" w:rsidRDefault="00314DEE" w:rsidP="00314DEE">
      <w:pPr>
        <w:adjustRightInd w:val="0"/>
        <w:jc w:val="center"/>
        <w:rPr>
          <w:sz w:val="20"/>
          <w:szCs w:val="20"/>
        </w:rPr>
      </w:pPr>
    </w:p>
    <w:p w:rsidR="00314DEE" w:rsidRPr="00314DEE" w:rsidRDefault="00314DEE" w:rsidP="00314DEE">
      <w:pPr>
        <w:adjustRightInd w:val="0"/>
        <w:jc w:val="center"/>
        <w:rPr>
          <w:sz w:val="20"/>
          <w:szCs w:val="20"/>
        </w:rPr>
      </w:pPr>
    </w:p>
    <w:p w:rsidR="00314DEE" w:rsidRPr="00314DEE" w:rsidRDefault="00314DEE" w:rsidP="00314DEE">
      <w:pPr>
        <w:adjustRightInd w:val="0"/>
        <w:jc w:val="center"/>
        <w:rPr>
          <w:sz w:val="20"/>
          <w:szCs w:val="20"/>
        </w:rPr>
      </w:pPr>
    </w:p>
    <w:p w:rsidR="00314DEE" w:rsidRPr="00314DEE" w:rsidRDefault="00314DEE" w:rsidP="00314DEE">
      <w:pPr>
        <w:adjustRightInd w:val="0"/>
        <w:jc w:val="center"/>
        <w:rPr>
          <w:sz w:val="20"/>
          <w:szCs w:val="20"/>
        </w:rPr>
      </w:pPr>
    </w:p>
    <w:p w:rsidR="00314DEE" w:rsidRPr="00314DEE" w:rsidRDefault="00314DEE" w:rsidP="00314DEE">
      <w:pPr>
        <w:adjustRightInd w:val="0"/>
        <w:jc w:val="center"/>
        <w:rPr>
          <w:sz w:val="20"/>
          <w:szCs w:val="20"/>
        </w:rPr>
      </w:pPr>
      <w:r w:rsidRPr="00314DEE">
        <w:rPr>
          <w:sz w:val="20"/>
          <w:szCs w:val="20"/>
        </w:rPr>
        <w:t>Кафедра «Технологии и оборудование переработки продукции АПК»</w:t>
      </w:r>
    </w:p>
    <w:p w:rsidR="002A31EF" w:rsidRDefault="002A31EF">
      <w:pPr>
        <w:pStyle w:val="a3"/>
        <w:jc w:val="left"/>
      </w:pPr>
    </w:p>
    <w:p w:rsidR="002A31EF" w:rsidRDefault="002A31EF">
      <w:pPr>
        <w:pStyle w:val="a3"/>
        <w:jc w:val="left"/>
      </w:pPr>
    </w:p>
    <w:p w:rsidR="002A31EF" w:rsidRDefault="002A31EF">
      <w:pPr>
        <w:pStyle w:val="a3"/>
        <w:jc w:val="left"/>
      </w:pPr>
    </w:p>
    <w:p w:rsidR="002A31EF" w:rsidRDefault="002A31EF">
      <w:pPr>
        <w:pStyle w:val="a3"/>
        <w:spacing w:before="4"/>
        <w:jc w:val="left"/>
      </w:pPr>
    </w:p>
    <w:p w:rsidR="00314DEE" w:rsidRDefault="00CA67B5">
      <w:pPr>
        <w:pStyle w:val="1"/>
        <w:spacing w:before="0"/>
        <w:ind w:right="173"/>
      </w:pPr>
      <w:r w:rsidRPr="00CA67B5">
        <w:t>Технологии производства переработки и хранения продукции АПК</w:t>
      </w:r>
      <w:r w:rsidRPr="00CA67B5">
        <w:tab/>
      </w:r>
    </w:p>
    <w:p w:rsidR="00314DEE" w:rsidRDefault="00314DEE" w:rsidP="00314DEE">
      <w:pPr>
        <w:adjustRightInd w:val="0"/>
        <w:jc w:val="center"/>
      </w:pPr>
      <w:r>
        <w:t xml:space="preserve">Учебно-методический практикум для студентов заочной формы обучения по направлению </w:t>
      </w:r>
      <w:r w:rsidR="00CA67B5">
        <w:t>35.03.06</w:t>
      </w:r>
      <w:r>
        <w:t xml:space="preserve"> «</w:t>
      </w:r>
      <w:r w:rsidR="00CA67B5">
        <w:t>Агроинженерия</w:t>
      </w:r>
      <w:r>
        <w:t>» программа «</w:t>
      </w:r>
      <w:r w:rsidR="00CA67B5">
        <w:t>Проектирование, эксплуатация и сертификация высокотехнологичной сельскохозяйственной техники</w:t>
      </w:r>
      <w:r>
        <w:t>»</w:t>
      </w:r>
    </w:p>
    <w:p w:rsidR="002A31EF" w:rsidRDefault="002A31EF">
      <w:pPr>
        <w:pStyle w:val="a3"/>
        <w:jc w:val="left"/>
        <w:rPr>
          <w:i/>
        </w:rPr>
      </w:pPr>
    </w:p>
    <w:p w:rsidR="002A31EF" w:rsidRDefault="002A31EF">
      <w:pPr>
        <w:pStyle w:val="a3"/>
        <w:jc w:val="left"/>
        <w:rPr>
          <w:i/>
        </w:rPr>
      </w:pPr>
    </w:p>
    <w:p w:rsidR="002A31EF" w:rsidRDefault="002A31EF">
      <w:pPr>
        <w:pStyle w:val="a3"/>
        <w:jc w:val="left"/>
        <w:rPr>
          <w:i/>
        </w:rPr>
      </w:pPr>
    </w:p>
    <w:p w:rsidR="002A31EF" w:rsidRDefault="002A31EF">
      <w:pPr>
        <w:pStyle w:val="a3"/>
        <w:jc w:val="left"/>
        <w:rPr>
          <w:i/>
        </w:rPr>
      </w:pPr>
    </w:p>
    <w:p w:rsidR="00314DEE" w:rsidRDefault="00314DEE">
      <w:pPr>
        <w:pStyle w:val="a3"/>
        <w:jc w:val="left"/>
        <w:rPr>
          <w:i/>
        </w:rPr>
      </w:pPr>
    </w:p>
    <w:p w:rsidR="00314DEE" w:rsidRDefault="00314DEE">
      <w:pPr>
        <w:pStyle w:val="a3"/>
        <w:jc w:val="left"/>
        <w:rPr>
          <w:i/>
        </w:rPr>
      </w:pPr>
    </w:p>
    <w:p w:rsidR="00314DEE" w:rsidRDefault="00314DEE">
      <w:pPr>
        <w:pStyle w:val="a3"/>
        <w:jc w:val="left"/>
        <w:rPr>
          <w:i/>
        </w:rPr>
      </w:pPr>
    </w:p>
    <w:p w:rsidR="002A31EF" w:rsidRDefault="002A31EF">
      <w:pPr>
        <w:pStyle w:val="a3"/>
        <w:jc w:val="left"/>
        <w:rPr>
          <w:i/>
        </w:rPr>
      </w:pPr>
    </w:p>
    <w:p w:rsidR="002A31EF" w:rsidRDefault="002A31EF">
      <w:pPr>
        <w:pStyle w:val="a3"/>
        <w:jc w:val="left"/>
        <w:rPr>
          <w:i/>
        </w:rPr>
      </w:pPr>
    </w:p>
    <w:p w:rsidR="00314DEE" w:rsidRDefault="00314DEE" w:rsidP="00314DEE">
      <w:pPr>
        <w:pStyle w:val="a3"/>
        <w:spacing w:before="1"/>
        <w:ind w:left="1985" w:right="2264" w:hanging="4"/>
        <w:jc w:val="center"/>
        <w:rPr>
          <w:spacing w:val="-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4087296" behindDoc="1" locked="0" layoutInCell="1" allowOverlap="1">
                <wp:simplePos x="0" y="0"/>
                <wp:positionH relativeFrom="page">
                  <wp:posOffset>2578607</wp:posOffset>
                </wp:positionH>
                <wp:positionV relativeFrom="paragraph">
                  <wp:posOffset>591354</wp:posOffset>
                </wp:positionV>
                <wp:extent cx="63500" cy="140335"/>
                <wp:effectExtent l="0" t="0" r="0" b="0"/>
                <wp:wrapNone/>
                <wp:docPr id="1" name="Textbox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3500" cy="14033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314DEE" w:rsidRDefault="00314DEE">
                            <w:pPr>
                              <w:spacing w:line="221" w:lineRule="exact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10"/>
                                <w:sz w:val="20"/>
                              </w:rPr>
                              <w:t>1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box 1" o:spid="_x0000_s1026" type="#_x0000_t202" style="position:absolute;left:0;text-align:left;margin-left:203.05pt;margin-top:46.55pt;width:5pt;height:11.05pt;z-index:-192291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" filled="f" stroked="f">
                <v:path arrowok="t"/>
                <v:textbox inset="0,0,0,0">
                  <w:txbxContent>
                    <w:p w:rsidR="00314DEE" w:rsidRDefault="00314DEE">
                      <w:pPr>
                        <w:spacing w:line="221" w:lineRule="exact"/>
                        <w:rPr>
                          <w:sz w:val="20"/>
                        </w:rPr>
                      </w:pPr>
                      <w:r>
                        <w:rPr>
                          <w:spacing w:val="-10"/>
                          <w:sz w:val="20"/>
                        </w:rPr>
                        <w:t>1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spacing w:val="-4"/>
        </w:rPr>
        <w:t>Ростов-на-Дону</w:t>
      </w:r>
    </w:p>
    <w:p w:rsidR="002A31EF" w:rsidRDefault="00314DEE">
      <w:pPr>
        <w:pStyle w:val="a3"/>
        <w:spacing w:before="1"/>
        <w:ind w:left="2958" w:right="3131" w:hanging="4"/>
        <w:jc w:val="center"/>
      </w:pPr>
      <w:r>
        <w:rPr>
          <w:spacing w:val="-4"/>
        </w:rPr>
        <w:t>202</w:t>
      </w:r>
      <w:r w:rsidR="00CA67B5">
        <w:rPr>
          <w:spacing w:val="-4"/>
        </w:rPr>
        <w:t>4</w:t>
      </w:r>
    </w:p>
    <w:p w:rsidR="002A31EF" w:rsidRDefault="00314DEE">
      <w:pPr>
        <w:pStyle w:val="a3"/>
        <w:spacing w:before="7"/>
        <w:jc w:val="left"/>
        <w:rPr>
          <w:sz w:val="3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587840" behindDoc="1" locked="0" layoutInCell="1" allowOverlap="1">
                <wp:simplePos x="0" y="0"/>
                <wp:positionH relativeFrom="page">
                  <wp:posOffset>2395727</wp:posOffset>
                </wp:positionH>
                <wp:positionV relativeFrom="paragraph">
                  <wp:posOffset>41682</wp:posOffset>
                </wp:positionV>
                <wp:extent cx="457200" cy="342900"/>
                <wp:effectExtent l="0" t="0" r="0" b="0"/>
                <wp:wrapTopAndBottom/>
                <wp:docPr id="2" name="Graphic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57200" cy="3429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57200" h="342900">
                              <a:moveTo>
                                <a:pt x="457200" y="0"/>
                              </a:moveTo>
                              <a:lnTo>
                                <a:pt x="0" y="0"/>
                              </a:lnTo>
                              <a:lnTo>
                                <a:pt x="0" y="342900"/>
                              </a:lnTo>
                              <a:lnTo>
                                <a:pt x="457200" y="342900"/>
                              </a:lnTo>
                              <a:lnTo>
                                <a:pt x="45720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80B012F" id="Graphic 2" o:spid="_x0000_s1026" style="position:absolute;margin-left:188.65pt;margin-top:3.3pt;width:36pt;height:27pt;z-index:-157286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57200,3429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" path="m457200,l,,,342900r457200,l457200,xe" stroked="f">
                <v:path arrowok="t"/>
                <w10:wrap type="topAndBottom" anchorx="page"/>
              </v:shape>
            </w:pict>
          </mc:Fallback>
        </mc:AlternateContent>
      </w:r>
    </w:p>
    <w:p w:rsidR="002A31EF" w:rsidRDefault="002A31EF">
      <w:pPr>
        <w:rPr>
          <w:sz w:val="3"/>
        </w:rPr>
        <w:sectPr w:rsidR="002A31EF">
          <w:type w:val="continuous"/>
          <w:pgSz w:w="8400" w:h="11900"/>
          <w:pgMar w:top="880" w:right="800" w:bottom="280" w:left="800" w:header="720" w:footer="720" w:gutter="0"/>
          <w:cols w:space="720"/>
        </w:sectPr>
      </w:pPr>
    </w:p>
    <w:p w:rsidR="00432564" w:rsidRPr="00786DB0" w:rsidRDefault="00432564" w:rsidP="00786DB0">
      <w:pPr>
        <w:jc w:val="center"/>
        <w:rPr>
          <w:b/>
          <w:spacing w:val="-2"/>
        </w:rPr>
      </w:pPr>
      <w:r w:rsidRPr="00786DB0">
        <w:rPr>
          <w:b/>
          <w:spacing w:val="-2"/>
        </w:rPr>
        <w:lastRenderedPageBreak/>
        <w:t xml:space="preserve">Методические указания к выполнению </w:t>
      </w:r>
      <w:r w:rsidR="00786DB0" w:rsidRPr="00786DB0">
        <w:rPr>
          <w:b/>
          <w:spacing w:val="-2"/>
        </w:rPr>
        <w:t>практических</w:t>
      </w:r>
      <w:r w:rsidRPr="00786DB0">
        <w:rPr>
          <w:b/>
          <w:spacing w:val="-2"/>
        </w:rPr>
        <w:t xml:space="preserve"> работы</w:t>
      </w:r>
    </w:p>
    <w:p w:rsidR="00432564" w:rsidRPr="00432564" w:rsidRDefault="00432564" w:rsidP="00432564">
      <w:pPr>
        <w:jc w:val="both"/>
        <w:rPr>
          <w:spacing w:val="-2"/>
        </w:rPr>
      </w:pPr>
    </w:p>
    <w:p w:rsidR="00432564" w:rsidRPr="00432564" w:rsidRDefault="00432564" w:rsidP="00432564">
      <w:pPr>
        <w:jc w:val="both"/>
        <w:rPr>
          <w:spacing w:val="-2"/>
        </w:rPr>
      </w:pPr>
      <w:r w:rsidRPr="00432564">
        <w:rPr>
          <w:spacing w:val="-2"/>
        </w:rPr>
        <w:t>Порядок самостоятельной работы студента над теоретическими вопросами и практическими заданиями:</w:t>
      </w:r>
    </w:p>
    <w:p w:rsidR="00432564" w:rsidRPr="00432564" w:rsidRDefault="00432564" w:rsidP="00786DB0">
      <w:pPr>
        <w:ind w:firstLine="720"/>
        <w:jc w:val="both"/>
        <w:rPr>
          <w:spacing w:val="-2"/>
        </w:rPr>
      </w:pPr>
      <w:r w:rsidRPr="00432564">
        <w:rPr>
          <w:spacing w:val="-2"/>
        </w:rPr>
        <w:t xml:space="preserve">1. Выполнению </w:t>
      </w:r>
      <w:r w:rsidR="00786DB0">
        <w:rPr>
          <w:spacing w:val="-2"/>
        </w:rPr>
        <w:t>практической</w:t>
      </w:r>
      <w:r w:rsidRPr="00432564">
        <w:rPr>
          <w:spacing w:val="-2"/>
        </w:rPr>
        <w:t xml:space="preserve"> работы должно предшествовать самостоятельное изучение студентом рекомендованной литературы и других источников информации, обозначенных в списке. По ходу изучения делаются выписки цитат, составляются иллюстрации и таблицы.</w:t>
      </w:r>
    </w:p>
    <w:p w:rsidR="00432564" w:rsidRPr="00432564" w:rsidRDefault="00432564" w:rsidP="00786DB0">
      <w:pPr>
        <w:ind w:firstLine="720"/>
        <w:jc w:val="both"/>
        <w:rPr>
          <w:spacing w:val="-2"/>
        </w:rPr>
      </w:pPr>
      <w:r w:rsidRPr="00432564">
        <w:rPr>
          <w:spacing w:val="-2"/>
        </w:rPr>
        <w:t>2. Ответы на теоретические вопросы должны отражать необходимую и достаточную компетенцию магистранта, содержать краткие и четкие формулировки, убедительную аргументацию, доказательность и обоснованность выводов, быть логически выстроены.</w:t>
      </w:r>
    </w:p>
    <w:p w:rsidR="00432564" w:rsidRPr="00432564" w:rsidRDefault="00786DB0" w:rsidP="00786DB0">
      <w:pPr>
        <w:ind w:firstLine="720"/>
        <w:jc w:val="both"/>
        <w:rPr>
          <w:spacing w:val="-2"/>
        </w:rPr>
      </w:pPr>
      <w:r>
        <w:rPr>
          <w:spacing w:val="-2"/>
        </w:rPr>
        <w:t>Практические</w:t>
      </w:r>
      <w:r w:rsidR="00432564" w:rsidRPr="00432564">
        <w:rPr>
          <w:spacing w:val="-2"/>
        </w:rPr>
        <w:t xml:space="preserve"> работ</w:t>
      </w:r>
      <w:r>
        <w:rPr>
          <w:spacing w:val="-2"/>
        </w:rPr>
        <w:t>ы</w:t>
      </w:r>
      <w:r w:rsidR="00432564" w:rsidRPr="00432564">
        <w:rPr>
          <w:spacing w:val="-2"/>
        </w:rPr>
        <w:t xml:space="preserve"> должна быть представлена на кафедру не позднее чем за 5 дней до начала экзаменационной сессии. </w:t>
      </w:r>
      <w:r>
        <w:rPr>
          <w:spacing w:val="-2"/>
        </w:rPr>
        <w:t>Практические</w:t>
      </w:r>
      <w:r w:rsidR="00432564" w:rsidRPr="00432564">
        <w:rPr>
          <w:spacing w:val="-2"/>
        </w:rPr>
        <w:t xml:space="preserve"> работ</w:t>
      </w:r>
      <w:r>
        <w:rPr>
          <w:spacing w:val="-2"/>
        </w:rPr>
        <w:t>ы</w:t>
      </w:r>
      <w:r w:rsidR="00432564" w:rsidRPr="00432564">
        <w:rPr>
          <w:spacing w:val="-2"/>
        </w:rPr>
        <w:t xml:space="preserve">, выполненная без соблюдения требований или не полностью, не зачитывается и возвращается на доработку. Если контрольная работа выполнена не по своему варианту, то она возвращается </w:t>
      </w:r>
      <w:r>
        <w:rPr>
          <w:spacing w:val="-2"/>
        </w:rPr>
        <w:t>студент</w:t>
      </w:r>
      <w:r w:rsidR="00432564" w:rsidRPr="00432564">
        <w:rPr>
          <w:spacing w:val="-2"/>
        </w:rPr>
        <w:t>у для ее выполнения в соответствии с вариантом, указанным в таблице.</w:t>
      </w:r>
    </w:p>
    <w:p w:rsidR="00432564" w:rsidRPr="00432564" w:rsidRDefault="00432564" w:rsidP="00786DB0">
      <w:pPr>
        <w:ind w:firstLine="720"/>
        <w:jc w:val="both"/>
        <w:rPr>
          <w:spacing w:val="-2"/>
        </w:rPr>
      </w:pPr>
      <w:r w:rsidRPr="00432564">
        <w:rPr>
          <w:spacing w:val="-2"/>
        </w:rPr>
        <w:t xml:space="preserve">Оценка «зачтено» является допуском к </w:t>
      </w:r>
      <w:r w:rsidR="00786DB0">
        <w:rPr>
          <w:spacing w:val="-2"/>
        </w:rPr>
        <w:t>экзамену</w:t>
      </w:r>
      <w:r w:rsidRPr="00432564">
        <w:rPr>
          <w:spacing w:val="-2"/>
        </w:rPr>
        <w:t xml:space="preserve"> по соответствующей учебной дисциплине. Работа с оценкой «не зачтено» должна быть доработана и представлена на повторную проверку.</w:t>
      </w:r>
    </w:p>
    <w:p w:rsidR="00432564" w:rsidRPr="00432564" w:rsidRDefault="00786DB0" w:rsidP="00786DB0">
      <w:pPr>
        <w:ind w:firstLine="720"/>
        <w:jc w:val="both"/>
        <w:rPr>
          <w:spacing w:val="-2"/>
        </w:rPr>
      </w:pPr>
      <w:r w:rsidRPr="00786DB0">
        <w:rPr>
          <w:spacing w:val="-2"/>
        </w:rPr>
        <w:t>Оформление работ выполняется строго в соответствии с приказом 242 от 16 декабря 2020 года «Правила оформления работ обучающихся для технических направлений». Вариант выбирается по последней цифре зачетной книжки (если в группе цифры совпадают обратитесь к преподавателю для перераспределения).</w:t>
      </w:r>
    </w:p>
    <w:p w:rsidR="00314DEE" w:rsidRDefault="00314DEE">
      <w:pPr>
        <w:rPr>
          <w:spacing w:val="-2"/>
        </w:rPr>
      </w:pPr>
    </w:p>
    <w:p w:rsidR="00314DEE" w:rsidRDefault="00314DEE">
      <w:pPr>
        <w:rPr>
          <w:spacing w:val="-2"/>
        </w:rPr>
      </w:pPr>
      <w:r>
        <w:rPr>
          <w:spacing w:val="-2"/>
        </w:rPr>
        <w:br w:type="page"/>
      </w:r>
    </w:p>
    <w:p w:rsidR="002A31EF" w:rsidRDefault="00314DEE" w:rsidP="00314DEE">
      <w:pPr>
        <w:tabs>
          <w:tab w:val="left" w:pos="5439"/>
        </w:tabs>
        <w:spacing w:before="1"/>
        <w:ind w:left="277"/>
        <w:jc w:val="center"/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0" distR="0" simplePos="0" relativeHeight="484088320" behindDoc="1" locked="0" layoutInCell="1" allowOverlap="1">
                <wp:simplePos x="0" y="0"/>
                <wp:positionH relativeFrom="page">
                  <wp:posOffset>2686811</wp:posOffset>
                </wp:positionH>
                <wp:positionV relativeFrom="paragraph">
                  <wp:posOffset>239942</wp:posOffset>
                </wp:positionV>
                <wp:extent cx="63500" cy="140335"/>
                <wp:effectExtent l="0" t="0" r="0" b="0"/>
                <wp:wrapNone/>
                <wp:docPr id="3" name="Text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3500" cy="14033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314DEE" w:rsidRDefault="00314DEE">
                            <w:pPr>
                              <w:spacing w:line="221" w:lineRule="exact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10"/>
                                <w:sz w:val="20"/>
                              </w:rPr>
                              <w:t>2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3" o:spid="_x0000_s1027" type="#_x0000_t202" style="position:absolute;left:0;text-align:left;margin-left:211.55pt;margin-top:18.9pt;width:5pt;height:11.05pt;z-index:-192281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" filled="f" stroked="f">
                <v:path arrowok="t"/>
                <v:textbox inset="0,0,0,0">
                  <w:txbxContent>
                    <w:p w:rsidR="00314DEE" w:rsidRDefault="00314DEE">
                      <w:pPr>
                        <w:spacing w:line="221" w:lineRule="exact"/>
                        <w:rPr>
                          <w:sz w:val="20"/>
                        </w:rPr>
                      </w:pPr>
                      <w:r>
                        <w:rPr>
                          <w:spacing w:val="-10"/>
                          <w:sz w:val="20"/>
                        </w:rPr>
                        <w:t>2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spacing w:val="-2"/>
        </w:rPr>
        <w:t>СОДЕРЖАНИЕ</w:t>
      </w:r>
    </w:p>
    <w:sdt>
      <w:sdtPr>
        <w:id w:val="-1786653379"/>
        <w:docPartObj>
          <w:docPartGallery w:val="Table of Contents"/>
          <w:docPartUnique/>
        </w:docPartObj>
      </w:sdtPr>
      <w:sdtEndPr/>
      <w:sdtContent>
        <w:p w:rsidR="002A31EF" w:rsidRDefault="00F115C7">
          <w:pPr>
            <w:pStyle w:val="10"/>
            <w:tabs>
              <w:tab w:val="left" w:leader="dot" w:pos="6307"/>
            </w:tabs>
            <w:spacing w:before="245"/>
            <w:ind w:right="176"/>
          </w:pPr>
          <w:hyperlink w:anchor="_TOC_250013" w:history="1">
            <w:r w:rsidR="00314DEE">
              <w:rPr>
                <w:spacing w:val="-2"/>
              </w:rPr>
              <w:t>ВВЕДЕНИЕ</w:t>
            </w:r>
            <w:r w:rsidR="00314DEE">
              <w:tab/>
            </w:r>
            <w:r w:rsidR="00314DEE">
              <w:rPr>
                <w:spacing w:val="-10"/>
              </w:rPr>
              <w:t>4</w:t>
            </w:r>
          </w:hyperlink>
        </w:p>
        <w:p w:rsidR="002A31EF" w:rsidRDefault="00F115C7">
          <w:pPr>
            <w:pStyle w:val="20"/>
            <w:numPr>
              <w:ilvl w:val="0"/>
              <w:numId w:val="36"/>
            </w:numPr>
            <w:tabs>
              <w:tab w:val="left" w:pos="308"/>
            </w:tabs>
            <w:ind w:hanging="201"/>
          </w:pPr>
          <w:hyperlink w:anchor="_TOC_250012" w:history="1">
            <w:r w:rsidR="00314DEE">
              <w:rPr>
                <w:spacing w:val="-2"/>
              </w:rPr>
              <w:t>ЛЕКЦИИ</w:t>
            </w:r>
          </w:hyperlink>
        </w:p>
        <w:p w:rsidR="002A31EF" w:rsidRDefault="00314DEE">
          <w:pPr>
            <w:pStyle w:val="30"/>
            <w:numPr>
              <w:ilvl w:val="1"/>
              <w:numId w:val="36"/>
            </w:numPr>
            <w:tabs>
              <w:tab w:val="left" w:pos="685"/>
              <w:tab w:val="left" w:pos="702"/>
              <w:tab w:val="left" w:leader="dot" w:pos="6414"/>
            </w:tabs>
            <w:ind w:right="285" w:hanging="368"/>
          </w:pPr>
          <w:r>
            <w:t>Система машин для растениеводства, тенденции и направления развития механизации растениеводства</w:t>
          </w:r>
          <w:r>
            <w:tab/>
          </w:r>
          <w:r>
            <w:rPr>
              <w:spacing w:val="-10"/>
            </w:rPr>
            <w:t>5</w:t>
          </w:r>
        </w:p>
        <w:p w:rsidR="002A31EF" w:rsidRDefault="00F115C7">
          <w:pPr>
            <w:pStyle w:val="30"/>
            <w:numPr>
              <w:ilvl w:val="1"/>
              <w:numId w:val="36"/>
            </w:numPr>
            <w:tabs>
              <w:tab w:val="left" w:pos="686"/>
            </w:tabs>
            <w:spacing w:before="1"/>
            <w:ind w:left="686" w:hanging="351"/>
          </w:pPr>
          <w:hyperlink w:anchor="_TOC_250011" w:history="1">
            <w:r w:rsidR="00314DEE">
              <w:rPr>
                <w:spacing w:val="-2"/>
              </w:rPr>
              <w:t>Направления</w:t>
            </w:r>
            <w:r w:rsidR="00314DEE">
              <w:rPr>
                <w:spacing w:val="13"/>
              </w:rPr>
              <w:t xml:space="preserve"> </w:t>
            </w:r>
            <w:r w:rsidR="00314DEE">
              <w:rPr>
                <w:spacing w:val="-2"/>
              </w:rPr>
              <w:t>развития</w:t>
            </w:r>
            <w:r w:rsidR="00314DEE">
              <w:rPr>
                <w:spacing w:val="12"/>
              </w:rPr>
              <w:t xml:space="preserve"> </w:t>
            </w:r>
            <w:r w:rsidR="00314DEE">
              <w:rPr>
                <w:spacing w:val="-2"/>
              </w:rPr>
              <w:t>сельскохозяйственной</w:t>
            </w:r>
            <w:r w:rsidR="00314DEE">
              <w:rPr>
                <w:spacing w:val="14"/>
              </w:rPr>
              <w:t xml:space="preserve"> </w:t>
            </w:r>
            <w:r w:rsidR="00314DEE">
              <w:rPr>
                <w:spacing w:val="-2"/>
              </w:rPr>
              <w:t>техники</w:t>
            </w:r>
          </w:hyperlink>
        </w:p>
        <w:p w:rsidR="002A31EF" w:rsidRDefault="00F115C7">
          <w:pPr>
            <w:pStyle w:val="4"/>
            <w:tabs>
              <w:tab w:val="left" w:leader="dot" w:pos="6313"/>
            </w:tabs>
            <w:spacing w:before="1" w:line="229" w:lineRule="exact"/>
          </w:pPr>
          <w:hyperlink w:anchor="_TOC_250010" w:history="1">
            <w:r w:rsidR="00314DEE">
              <w:t>для</w:t>
            </w:r>
            <w:r w:rsidR="00314DEE">
              <w:rPr>
                <w:spacing w:val="-11"/>
              </w:rPr>
              <w:t xml:space="preserve"> </w:t>
            </w:r>
            <w:r w:rsidR="00314DEE">
              <w:t>возделывания</w:t>
            </w:r>
            <w:r w:rsidR="00314DEE">
              <w:rPr>
                <w:spacing w:val="-13"/>
              </w:rPr>
              <w:t xml:space="preserve"> </w:t>
            </w:r>
            <w:r w:rsidR="00314DEE">
              <w:t>сельскохозяйственных</w:t>
            </w:r>
            <w:r w:rsidR="00314DEE">
              <w:rPr>
                <w:spacing w:val="-10"/>
              </w:rPr>
              <w:t xml:space="preserve"> </w:t>
            </w:r>
            <w:r w:rsidR="00314DEE">
              <w:rPr>
                <w:spacing w:val="-2"/>
              </w:rPr>
              <w:t>культур</w:t>
            </w:r>
            <w:r w:rsidR="00314DEE">
              <w:tab/>
            </w:r>
            <w:r w:rsidR="00314DEE">
              <w:rPr>
                <w:spacing w:val="-5"/>
              </w:rPr>
              <w:t>20</w:t>
            </w:r>
          </w:hyperlink>
        </w:p>
        <w:p w:rsidR="002A31EF" w:rsidRDefault="00F115C7">
          <w:pPr>
            <w:pStyle w:val="30"/>
            <w:numPr>
              <w:ilvl w:val="1"/>
              <w:numId w:val="36"/>
            </w:numPr>
            <w:tabs>
              <w:tab w:val="left" w:pos="686"/>
            </w:tabs>
            <w:spacing w:line="229" w:lineRule="exact"/>
            <w:ind w:left="686" w:hanging="351"/>
          </w:pPr>
          <w:hyperlink w:anchor="_TOC_250009" w:history="1">
            <w:r w:rsidR="00314DEE">
              <w:rPr>
                <w:spacing w:val="-2"/>
              </w:rPr>
              <w:t>Направления</w:t>
            </w:r>
            <w:r w:rsidR="00314DEE">
              <w:rPr>
                <w:spacing w:val="13"/>
              </w:rPr>
              <w:t xml:space="preserve"> </w:t>
            </w:r>
            <w:r w:rsidR="00314DEE">
              <w:rPr>
                <w:spacing w:val="-2"/>
              </w:rPr>
              <w:t>развития</w:t>
            </w:r>
            <w:r w:rsidR="00314DEE">
              <w:rPr>
                <w:spacing w:val="12"/>
              </w:rPr>
              <w:t xml:space="preserve"> </w:t>
            </w:r>
            <w:r w:rsidR="00314DEE">
              <w:rPr>
                <w:spacing w:val="-2"/>
              </w:rPr>
              <w:t>сельскохозяйственной</w:t>
            </w:r>
            <w:r w:rsidR="00314DEE">
              <w:rPr>
                <w:spacing w:val="14"/>
              </w:rPr>
              <w:t xml:space="preserve"> </w:t>
            </w:r>
            <w:r w:rsidR="00314DEE">
              <w:rPr>
                <w:spacing w:val="-2"/>
              </w:rPr>
              <w:t>техники</w:t>
            </w:r>
          </w:hyperlink>
        </w:p>
        <w:p w:rsidR="002A31EF" w:rsidRDefault="00F115C7">
          <w:pPr>
            <w:pStyle w:val="4"/>
            <w:tabs>
              <w:tab w:val="left" w:leader="dot" w:pos="6313"/>
            </w:tabs>
          </w:pPr>
          <w:hyperlink w:anchor="_TOC_250008" w:history="1">
            <w:r w:rsidR="00314DEE">
              <w:t>для</w:t>
            </w:r>
            <w:r w:rsidR="00314DEE">
              <w:rPr>
                <w:spacing w:val="-9"/>
              </w:rPr>
              <w:t xml:space="preserve"> </w:t>
            </w:r>
            <w:r w:rsidR="00314DEE">
              <w:t>уборки</w:t>
            </w:r>
            <w:r w:rsidR="00314DEE">
              <w:rPr>
                <w:spacing w:val="-11"/>
              </w:rPr>
              <w:t xml:space="preserve"> </w:t>
            </w:r>
            <w:r w:rsidR="00314DEE">
              <w:t>сельскохозяйственных</w:t>
            </w:r>
            <w:r w:rsidR="00314DEE">
              <w:rPr>
                <w:spacing w:val="-10"/>
              </w:rPr>
              <w:t xml:space="preserve"> </w:t>
            </w:r>
            <w:r w:rsidR="00314DEE">
              <w:rPr>
                <w:spacing w:val="-2"/>
              </w:rPr>
              <w:t>культур</w:t>
            </w:r>
            <w:r w:rsidR="00314DEE">
              <w:tab/>
            </w:r>
            <w:r w:rsidR="00314DEE">
              <w:rPr>
                <w:spacing w:val="-5"/>
              </w:rPr>
              <w:t>51</w:t>
            </w:r>
          </w:hyperlink>
        </w:p>
        <w:p w:rsidR="002A31EF" w:rsidRDefault="00314DEE">
          <w:pPr>
            <w:pStyle w:val="30"/>
            <w:numPr>
              <w:ilvl w:val="1"/>
              <w:numId w:val="36"/>
            </w:numPr>
            <w:tabs>
              <w:tab w:val="left" w:pos="685"/>
              <w:tab w:val="left" w:pos="702"/>
            </w:tabs>
            <w:ind w:right="1425" w:hanging="368"/>
          </w:pPr>
          <w:r>
            <w:t>Направления развития сельскохозяйственной техники для</w:t>
          </w:r>
          <w:r>
            <w:rPr>
              <w:spacing w:val="-11"/>
            </w:rPr>
            <w:t xml:space="preserve"> </w:t>
          </w:r>
          <w:r>
            <w:t>послеуборочной</w:t>
          </w:r>
          <w:r>
            <w:rPr>
              <w:spacing w:val="-13"/>
            </w:rPr>
            <w:t xml:space="preserve"> </w:t>
          </w:r>
          <w:r>
            <w:t>обработки</w:t>
          </w:r>
          <w:r>
            <w:rPr>
              <w:spacing w:val="-12"/>
            </w:rPr>
            <w:t xml:space="preserve"> </w:t>
          </w:r>
          <w:r>
            <w:t>сельскохозяйственных</w:t>
          </w:r>
        </w:p>
        <w:p w:rsidR="002A31EF" w:rsidRDefault="00314DEE">
          <w:pPr>
            <w:pStyle w:val="4"/>
            <w:tabs>
              <w:tab w:val="left" w:leader="dot" w:pos="6313"/>
            </w:tabs>
            <w:spacing w:before="1"/>
          </w:pPr>
          <w:r>
            <w:rPr>
              <w:spacing w:val="-2"/>
            </w:rPr>
            <w:t>культур</w:t>
          </w:r>
          <w:r>
            <w:tab/>
          </w:r>
          <w:r>
            <w:rPr>
              <w:spacing w:val="-5"/>
            </w:rPr>
            <w:t>88</w:t>
          </w:r>
        </w:p>
        <w:p w:rsidR="002A31EF" w:rsidRDefault="00F115C7">
          <w:pPr>
            <w:pStyle w:val="20"/>
            <w:numPr>
              <w:ilvl w:val="0"/>
              <w:numId w:val="36"/>
            </w:numPr>
            <w:tabs>
              <w:tab w:val="left" w:pos="308"/>
            </w:tabs>
            <w:spacing w:line="229" w:lineRule="exact"/>
            <w:ind w:hanging="201"/>
          </w:pPr>
          <w:hyperlink w:anchor="_TOC_250007" w:history="1">
            <w:r w:rsidR="00314DEE">
              <w:rPr>
                <w:spacing w:val="-2"/>
              </w:rPr>
              <w:t>ПРАКТИЧЕСКИЕ</w:t>
            </w:r>
            <w:r w:rsidR="00314DEE">
              <w:rPr>
                <w:spacing w:val="7"/>
              </w:rPr>
              <w:t xml:space="preserve"> </w:t>
            </w:r>
            <w:r w:rsidR="00314DEE">
              <w:rPr>
                <w:spacing w:val="-2"/>
              </w:rPr>
              <w:t>РАБОТЫ</w:t>
            </w:r>
          </w:hyperlink>
        </w:p>
        <w:p w:rsidR="002A31EF" w:rsidRDefault="00314DEE">
          <w:pPr>
            <w:pStyle w:val="30"/>
            <w:numPr>
              <w:ilvl w:val="1"/>
              <w:numId w:val="36"/>
            </w:numPr>
            <w:tabs>
              <w:tab w:val="left" w:pos="686"/>
            </w:tabs>
            <w:spacing w:line="229" w:lineRule="exact"/>
            <w:ind w:left="686" w:hanging="351"/>
          </w:pPr>
          <w:r>
            <w:t>Определение</w:t>
          </w:r>
          <w:r>
            <w:rPr>
              <w:spacing w:val="-7"/>
            </w:rPr>
            <w:t xml:space="preserve"> </w:t>
          </w:r>
          <w:r>
            <w:t>траектории</w:t>
          </w:r>
          <w:r>
            <w:rPr>
              <w:spacing w:val="-10"/>
            </w:rPr>
            <w:t xml:space="preserve"> </w:t>
          </w:r>
          <w:r>
            <w:t>перемещения</w:t>
          </w:r>
          <w:r>
            <w:rPr>
              <w:spacing w:val="-8"/>
            </w:rPr>
            <w:t xml:space="preserve"> </w:t>
          </w:r>
          <w:r>
            <w:t>пласта</w:t>
          </w:r>
          <w:r>
            <w:rPr>
              <w:spacing w:val="-9"/>
            </w:rPr>
            <w:t xml:space="preserve"> </w:t>
          </w:r>
          <w:r>
            <w:rPr>
              <w:spacing w:val="-4"/>
            </w:rPr>
            <w:t>почвы</w:t>
          </w:r>
        </w:p>
        <w:p w:rsidR="002A31EF" w:rsidRDefault="00314DEE">
          <w:pPr>
            <w:pStyle w:val="4"/>
          </w:pPr>
          <w:r>
            <w:t>при</w:t>
          </w:r>
          <w:r>
            <w:rPr>
              <w:spacing w:val="-7"/>
            </w:rPr>
            <w:t xml:space="preserve"> </w:t>
          </w:r>
          <w:r>
            <w:t>вспашке</w:t>
          </w:r>
          <w:r>
            <w:rPr>
              <w:spacing w:val="-4"/>
            </w:rPr>
            <w:t xml:space="preserve"> </w:t>
          </w:r>
          <w:r>
            <w:t>в</w:t>
          </w:r>
          <w:r>
            <w:rPr>
              <w:spacing w:val="-7"/>
            </w:rPr>
            <w:t xml:space="preserve"> </w:t>
          </w:r>
          <w:r>
            <w:t>зависимости</w:t>
          </w:r>
          <w:r>
            <w:rPr>
              <w:spacing w:val="-3"/>
            </w:rPr>
            <w:t xml:space="preserve"> </w:t>
          </w:r>
          <w:r>
            <w:t>от</w:t>
          </w:r>
          <w:r>
            <w:rPr>
              <w:spacing w:val="-7"/>
            </w:rPr>
            <w:t xml:space="preserve"> </w:t>
          </w:r>
          <w:r>
            <w:t>параметров</w:t>
          </w:r>
          <w:r>
            <w:rPr>
              <w:spacing w:val="-4"/>
            </w:rPr>
            <w:t xml:space="preserve"> </w:t>
          </w:r>
          <w:r>
            <w:t>корпуса</w:t>
          </w:r>
          <w:r>
            <w:rPr>
              <w:spacing w:val="-5"/>
            </w:rPr>
            <w:t xml:space="preserve"> </w:t>
          </w:r>
          <w:r>
            <w:rPr>
              <w:spacing w:val="-4"/>
            </w:rPr>
            <w:t>плуга</w:t>
          </w:r>
        </w:p>
        <w:p w:rsidR="002A31EF" w:rsidRDefault="00314DEE">
          <w:pPr>
            <w:pStyle w:val="4"/>
            <w:tabs>
              <w:tab w:val="left" w:leader="dot" w:pos="6212"/>
            </w:tabs>
          </w:pPr>
          <w:r>
            <w:t>и</w:t>
          </w:r>
          <w:r>
            <w:rPr>
              <w:spacing w:val="-3"/>
            </w:rPr>
            <w:t xml:space="preserve"> </w:t>
          </w:r>
          <w:r>
            <w:rPr>
              <w:spacing w:val="-2"/>
            </w:rPr>
            <w:t>предплужника</w:t>
          </w:r>
          <w:r>
            <w:tab/>
          </w:r>
          <w:r>
            <w:rPr>
              <w:spacing w:val="-5"/>
            </w:rPr>
            <w:t>114</w:t>
          </w:r>
        </w:p>
        <w:p w:rsidR="002A31EF" w:rsidRDefault="00F115C7">
          <w:pPr>
            <w:pStyle w:val="30"/>
            <w:numPr>
              <w:ilvl w:val="1"/>
              <w:numId w:val="36"/>
            </w:numPr>
            <w:tabs>
              <w:tab w:val="left" w:pos="685"/>
              <w:tab w:val="left" w:pos="702"/>
            </w:tabs>
            <w:spacing w:before="1"/>
            <w:ind w:right="2359" w:hanging="368"/>
          </w:pPr>
          <w:hyperlink w:anchor="_TOC_250006" w:history="1">
            <w:r w:rsidR="00314DEE">
              <w:t>Определение уравнения движения ножа</w:t>
            </w:r>
            <w:r w:rsidR="00314DEE">
              <w:rPr>
                <w:spacing w:val="40"/>
              </w:rPr>
              <w:t xml:space="preserve"> </w:t>
            </w:r>
            <w:r w:rsidR="00314DEE">
              <w:t>при</w:t>
            </w:r>
            <w:r w:rsidR="00314DEE">
              <w:rPr>
                <w:spacing w:val="-10"/>
              </w:rPr>
              <w:t xml:space="preserve"> </w:t>
            </w:r>
            <w:r w:rsidR="00314DEE">
              <w:t>обработке</w:t>
            </w:r>
            <w:r w:rsidR="00314DEE">
              <w:rPr>
                <w:spacing w:val="-6"/>
              </w:rPr>
              <w:t xml:space="preserve"> </w:t>
            </w:r>
            <w:r w:rsidR="00314DEE">
              <w:t>почвы</w:t>
            </w:r>
            <w:r w:rsidR="00314DEE">
              <w:rPr>
                <w:spacing w:val="-9"/>
              </w:rPr>
              <w:t xml:space="preserve"> </w:t>
            </w:r>
            <w:r w:rsidR="00314DEE">
              <w:t>фрезой</w:t>
            </w:r>
            <w:r w:rsidR="00314DEE">
              <w:rPr>
                <w:spacing w:val="-10"/>
              </w:rPr>
              <w:t xml:space="preserve"> </w:t>
            </w:r>
            <w:r w:rsidR="00314DEE">
              <w:t>в</w:t>
            </w:r>
            <w:r w:rsidR="00314DEE">
              <w:rPr>
                <w:spacing w:val="-10"/>
              </w:rPr>
              <w:t xml:space="preserve"> </w:t>
            </w:r>
            <w:r w:rsidR="00314DEE">
              <w:t>зависимости</w:t>
            </w:r>
          </w:hyperlink>
        </w:p>
        <w:p w:rsidR="002A31EF" w:rsidRDefault="00F115C7">
          <w:pPr>
            <w:pStyle w:val="4"/>
            <w:tabs>
              <w:tab w:val="left" w:leader="dot" w:pos="6212"/>
            </w:tabs>
            <w:spacing w:before="1" w:line="229" w:lineRule="exact"/>
          </w:pPr>
          <w:hyperlink w:anchor="_TOC_250005" w:history="1">
            <w:r w:rsidR="00314DEE">
              <w:t>от</w:t>
            </w:r>
            <w:r w:rsidR="00314DEE">
              <w:rPr>
                <w:spacing w:val="-11"/>
              </w:rPr>
              <w:t xml:space="preserve"> </w:t>
            </w:r>
            <w:r w:rsidR="00314DEE">
              <w:t>ее</w:t>
            </w:r>
            <w:r w:rsidR="00314DEE">
              <w:rPr>
                <w:spacing w:val="-10"/>
              </w:rPr>
              <w:t xml:space="preserve"> </w:t>
            </w:r>
            <w:r w:rsidR="00314DEE">
              <w:t>конструктивно-кинематических</w:t>
            </w:r>
            <w:r w:rsidR="00314DEE">
              <w:rPr>
                <w:spacing w:val="-10"/>
              </w:rPr>
              <w:t xml:space="preserve"> </w:t>
            </w:r>
            <w:r w:rsidR="00314DEE">
              <w:rPr>
                <w:spacing w:val="-2"/>
              </w:rPr>
              <w:t>параметров</w:t>
            </w:r>
            <w:r w:rsidR="00314DEE">
              <w:tab/>
            </w:r>
            <w:r w:rsidR="00314DEE">
              <w:rPr>
                <w:spacing w:val="-5"/>
              </w:rPr>
              <w:t>118</w:t>
            </w:r>
          </w:hyperlink>
        </w:p>
        <w:p w:rsidR="002A31EF" w:rsidRDefault="00314DEE">
          <w:pPr>
            <w:pStyle w:val="30"/>
            <w:numPr>
              <w:ilvl w:val="1"/>
              <w:numId w:val="36"/>
            </w:numPr>
            <w:tabs>
              <w:tab w:val="left" w:pos="686"/>
            </w:tabs>
            <w:spacing w:line="229" w:lineRule="exact"/>
            <w:ind w:left="686" w:hanging="351"/>
          </w:pPr>
          <w:r>
            <w:t>Определение</w:t>
          </w:r>
          <w:r>
            <w:rPr>
              <w:spacing w:val="-9"/>
            </w:rPr>
            <w:t xml:space="preserve"> </w:t>
          </w:r>
          <w:r>
            <w:t>траектории</w:t>
          </w:r>
          <w:r>
            <w:rPr>
              <w:spacing w:val="-12"/>
            </w:rPr>
            <w:t xml:space="preserve"> </w:t>
          </w:r>
          <w:r>
            <w:t>абсолютного</w:t>
          </w:r>
          <w:r>
            <w:rPr>
              <w:spacing w:val="-10"/>
            </w:rPr>
            <w:t xml:space="preserve"> </w:t>
          </w:r>
          <w:r>
            <w:rPr>
              <w:spacing w:val="-2"/>
            </w:rPr>
            <w:t>движения</w:t>
          </w:r>
        </w:p>
        <w:p w:rsidR="002A31EF" w:rsidRDefault="00314DEE">
          <w:pPr>
            <w:pStyle w:val="4"/>
            <w:tabs>
              <w:tab w:val="left" w:leader="dot" w:pos="6212"/>
            </w:tabs>
          </w:pPr>
          <w:r>
            <w:t>точки</w:t>
          </w:r>
          <w:r>
            <w:rPr>
              <w:spacing w:val="-9"/>
            </w:rPr>
            <w:t xml:space="preserve"> </w:t>
          </w:r>
          <w:r>
            <w:t>зажима</w:t>
          </w:r>
          <w:r>
            <w:rPr>
              <w:spacing w:val="-7"/>
            </w:rPr>
            <w:t xml:space="preserve"> </w:t>
          </w:r>
          <w:r>
            <w:t>рассады</w:t>
          </w:r>
          <w:r>
            <w:rPr>
              <w:spacing w:val="-6"/>
            </w:rPr>
            <w:t xml:space="preserve"> </w:t>
          </w:r>
          <w:r>
            <w:t>держателем</w:t>
          </w:r>
          <w:r>
            <w:rPr>
              <w:spacing w:val="-5"/>
            </w:rPr>
            <w:t xml:space="preserve"> </w:t>
          </w:r>
          <w:r>
            <w:t>посадочного</w:t>
          </w:r>
          <w:r>
            <w:rPr>
              <w:spacing w:val="-6"/>
            </w:rPr>
            <w:t xml:space="preserve"> </w:t>
          </w:r>
          <w:r>
            <w:rPr>
              <w:spacing w:val="-4"/>
            </w:rPr>
            <w:t>диска</w:t>
          </w:r>
          <w:r>
            <w:tab/>
          </w:r>
          <w:r>
            <w:rPr>
              <w:spacing w:val="-5"/>
            </w:rPr>
            <w:t>125</w:t>
          </w:r>
        </w:p>
        <w:p w:rsidR="002A31EF" w:rsidRDefault="00314DEE">
          <w:pPr>
            <w:pStyle w:val="30"/>
            <w:numPr>
              <w:ilvl w:val="1"/>
              <w:numId w:val="36"/>
            </w:numPr>
            <w:tabs>
              <w:tab w:val="left" w:pos="685"/>
              <w:tab w:val="left" w:pos="702"/>
            </w:tabs>
            <w:spacing w:before="1"/>
            <w:ind w:right="1139" w:hanging="368"/>
          </w:pPr>
          <w:r>
            <w:t>Определение</w:t>
          </w:r>
          <w:r>
            <w:rPr>
              <w:spacing w:val="-6"/>
            </w:rPr>
            <w:t xml:space="preserve"> </w:t>
          </w:r>
          <w:r>
            <w:t>уравнения</w:t>
          </w:r>
          <w:r>
            <w:rPr>
              <w:spacing w:val="-8"/>
            </w:rPr>
            <w:t xml:space="preserve"> </w:t>
          </w:r>
          <w:r>
            <w:t>движения</w:t>
          </w:r>
          <w:r>
            <w:rPr>
              <w:spacing w:val="-9"/>
            </w:rPr>
            <w:t xml:space="preserve"> </w:t>
          </w:r>
          <w:r>
            <w:t>гранулы</w:t>
          </w:r>
          <w:r>
            <w:rPr>
              <w:spacing w:val="-8"/>
            </w:rPr>
            <w:t xml:space="preserve"> </w:t>
          </w:r>
          <w:r>
            <w:t>в</w:t>
          </w:r>
          <w:r>
            <w:rPr>
              <w:spacing w:val="-10"/>
            </w:rPr>
            <w:t xml:space="preserve"> </w:t>
          </w:r>
          <w:r>
            <w:t>зависимости от конструктивно-кинематических параметров</w:t>
          </w:r>
        </w:p>
        <w:p w:rsidR="002A31EF" w:rsidRDefault="00314DEE">
          <w:pPr>
            <w:pStyle w:val="4"/>
            <w:tabs>
              <w:tab w:val="left" w:leader="dot" w:pos="6212"/>
            </w:tabs>
            <w:spacing w:line="229" w:lineRule="exact"/>
          </w:pPr>
          <w:r>
            <w:t>дискового</w:t>
          </w:r>
          <w:r>
            <w:rPr>
              <w:spacing w:val="-11"/>
            </w:rPr>
            <w:t xml:space="preserve"> </w:t>
          </w:r>
          <w:r>
            <w:t>центробежного</w:t>
          </w:r>
          <w:r>
            <w:rPr>
              <w:spacing w:val="-9"/>
            </w:rPr>
            <w:t xml:space="preserve"> </w:t>
          </w:r>
          <w:r>
            <w:rPr>
              <w:spacing w:val="-2"/>
            </w:rPr>
            <w:t>разбрасывателя</w:t>
          </w:r>
          <w:r>
            <w:tab/>
          </w:r>
          <w:r>
            <w:rPr>
              <w:spacing w:val="-5"/>
            </w:rPr>
            <w:t>128</w:t>
          </w:r>
        </w:p>
        <w:p w:rsidR="002A31EF" w:rsidRDefault="00F115C7">
          <w:pPr>
            <w:pStyle w:val="10"/>
            <w:tabs>
              <w:tab w:val="left" w:leader="dot" w:pos="6105"/>
            </w:tabs>
          </w:pPr>
          <w:hyperlink w:anchor="_TOC_250000" w:history="1">
            <w:r w:rsidR="00314DEE">
              <w:rPr>
                <w:spacing w:val="-2"/>
              </w:rPr>
              <w:t>СПИСОК</w:t>
            </w:r>
            <w:r w:rsidR="00314DEE">
              <w:rPr>
                <w:spacing w:val="4"/>
              </w:rPr>
              <w:t xml:space="preserve"> </w:t>
            </w:r>
            <w:r w:rsidR="00314DEE">
              <w:rPr>
                <w:spacing w:val="-2"/>
              </w:rPr>
              <w:t>ИСПОЛЬЗОВАННЫХ</w:t>
            </w:r>
            <w:r w:rsidR="00314DEE">
              <w:rPr>
                <w:spacing w:val="7"/>
              </w:rPr>
              <w:t xml:space="preserve"> </w:t>
            </w:r>
            <w:r w:rsidR="00314DEE">
              <w:rPr>
                <w:spacing w:val="-2"/>
              </w:rPr>
              <w:t>ИСТОЧНИКОВ</w:t>
            </w:r>
            <w:r w:rsidR="00314DEE">
              <w:tab/>
            </w:r>
            <w:r w:rsidR="00CA67B5">
              <w:rPr>
                <w:spacing w:val="-5"/>
              </w:rPr>
              <w:t>133</w:t>
            </w:r>
          </w:hyperlink>
        </w:p>
      </w:sdtContent>
    </w:sdt>
    <w:p w:rsidR="002A31EF" w:rsidRDefault="002A31EF">
      <w:pPr>
        <w:sectPr w:rsidR="002A31EF">
          <w:footerReference w:type="default" r:id="rId8"/>
          <w:pgSz w:w="8400" w:h="11900"/>
          <w:pgMar w:top="880" w:right="800" w:bottom="1160" w:left="800" w:header="0" w:footer="964" w:gutter="0"/>
          <w:pgNumType w:start="3"/>
          <w:cols w:space="720"/>
        </w:sectPr>
      </w:pPr>
    </w:p>
    <w:p w:rsidR="002A31EF" w:rsidRDefault="00314DEE">
      <w:pPr>
        <w:pStyle w:val="1"/>
        <w:ind w:left="164"/>
      </w:pPr>
      <w:bookmarkStart w:id="0" w:name="_TOC_250013"/>
      <w:bookmarkEnd w:id="0"/>
      <w:r>
        <w:rPr>
          <w:spacing w:val="-2"/>
        </w:rPr>
        <w:lastRenderedPageBreak/>
        <w:t>ВВЕДЕНИЕ</w:t>
      </w:r>
    </w:p>
    <w:p w:rsidR="002A31EF" w:rsidRDefault="00314DEE">
      <w:pPr>
        <w:pStyle w:val="a3"/>
        <w:spacing w:before="246"/>
        <w:ind w:left="277" w:right="108" w:firstLine="283"/>
      </w:pPr>
      <w:r>
        <w:t>Высокий</w:t>
      </w:r>
      <w:r>
        <w:rPr>
          <w:spacing w:val="-6"/>
        </w:rPr>
        <w:t xml:space="preserve"> </w:t>
      </w:r>
      <w:r>
        <w:t>уровень</w:t>
      </w:r>
      <w:r>
        <w:rPr>
          <w:spacing w:val="-5"/>
        </w:rPr>
        <w:t xml:space="preserve"> </w:t>
      </w:r>
      <w:r>
        <w:t>механизации</w:t>
      </w:r>
      <w:r>
        <w:rPr>
          <w:spacing w:val="-6"/>
        </w:rPr>
        <w:t xml:space="preserve"> </w:t>
      </w:r>
      <w:r>
        <w:t>работ</w:t>
      </w:r>
      <w:r>
        <w:rPr>
          <w:spacing w:val="-5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растениеводстве</w:t>
      </w:r>
      <w:r>
        <w:rPr>
          <w:spacing w:val="-5"/>
        </w:rPr>
        <w:t xml:space="preserve"> </w:t>
      </w:r>
      <w:r>
        <w:t>–</w:t>
      </w:r>
      <w:r>
        <w:rPr>
          <w:spacing w:val="-5"/>
        </w:rPr>
        <w:t xml:space="preserve"> </w:t>
      </w:r>
      <w:r>
        <w:t xml:space="preserve">основа </w:t>
      </w:r>
      <w:r>
        <w:rPr>
          <w:spacing w:val="-2"/>
        </w:rPr>
        <w:t>современного</w:t>
      </w:r>
      <w:r>
        <w:rPr>
          <w:spacing w:val="-12"/>
        </w:rPr>
        <w:t xml:space="preserve"> </w:t>
      </w:r>
      <w:r>
        <w:rPr>
          <w:spacing w:val="-2"/>
        </w:rPr>
        <w:t>агропромышленного</w:t>
      </w:r>
      <w:r>
        <w:rPr>
          <w:spacing w:val="-12"/>
        </w:rPr>
        <w:t xml:space="preserve"> </w:t>
      </w:r>
      <w:r>
        <w:rPr>
          <w:spacing w:val="-2"/>
        </w:rPr>
        <w:t>производства.</w:t>
      </w:r>
      <w:r>
        <w:rPr>
          <w:spacing w:val="-12"/>
        </w:rPr>
        <w:t xml:space="preserve"> </w:t>
      </w:r>
      <w:r>
        <w:rPr>
          <w:spacing w:val="-2"/>
        </w:rPr>
        <w:t xml:space="preserve">Механизированное </w:t>
      </w:r>
      <w:r>
        <w:t>качественное проведение всех необходимых технологических опе- раций в растениеводстве является базой высоких урожаев и эффек- тивности производства растениеводческой продукции.</w:t>
      </w:r>
    </w:p>
    <w:p w:rsidR="002A31EF" w:rsidRDefault="00314DEE">
      <w:pPr>
        <w:pStyle w:val="a3"/>
        <w:spacing w:before="2"/>
        <w:ind w:left="277" w:right="108" w:firstLine="283"/>
      </w:pPr>
      <w:r>
        <w:rPr>
          <w:spacing w:val="-2"/>
        </w:rPr>
        <w:t xml:space="preserve">Высококвалифицированные аграрные инженеры должны в совер- </w:t>
      </w:r>
      <w:r>
        <w:t xml:space="preserve">шенстве владеть основами производства, быть готовыми к осуще- ствлению инновационной деятельности в агропромышленном ком- плексе (АПК), иметь необходимые знания о сельскохозяйственных машинах, чтобы выбирать на рынке экономически эффективные образцы техники, составлять из них комплексы для реализации запланированных технологий и организовывать эффективное их </w:t>
      </w:r>
      <w:r>
        <w:rPr>
          <w:spacing w:val="-2"/>
        </w:rPr>
        <w:t>использование.</w:t>
      </w:r>
    </w:p>
    <w:p w:rsidR="002A31EF" w:rsidRDefault="00314DEE">
      <w:pPr>
        <w:pStyle w:val="a3"/>
        <w:ind w:left="277" w:right="108" w:firstLine="283"/>
      </w:pPr>
      <w:r>
        <w:t>В ходе изучения учебной дисциплины «Инновационные направ- ления</w:t>
      </w:r>
      <w:r>
        <w:rPr>
          <w:spacing w:val="-14"/>
        </w:rPr>
        <w:t xml:space="preserve"> </w:t>
      </w:r>
      <w:r>
        <w:t>развития</w:t>
      </w:r>
      <w:r>
        <w:rPr>
          <w:spacing w:val="-14"/>
        </w:rPr>
        <w:t xml:space="preserve"> </w:t>
      </w:r>
      <w:r>
        <w:t>сельскохозяйственной</w:t>
      </w:r>
      <w:r>
        <w:rPr>
          <w:spacing w:val="-14"/>
        </w:rPr>
        <w:t xml:space="preserve"> </w:t>
      </w:r>
      <w:r>
        <w:t>техники»</w:t>
      </w:r>
      <w:r>
        <w:rPr>
          <w:spacing w:val="-13"/>
        </w:rPr>
        <w:t xml:space="preserve"> </w:t>
      </w:r>
      <w:r>
        <w:t>магистрант</w:t>
      </w:r>
      <w:r>
        <w:rPr>
          <w:spacing w:val="-14"/>
        </w:rPr>
        <w:t xml:space="preserve"> </w:t>
      </w:r>
      <w:r>
        <w:t>должен: овладеть методами обоснования конструктивно-кинематических параметров</w:t>
      </w:r>
      <w:r>
        <w:rPr>
          <w:spacing w:val="-2"/>
        </w:rPr>
        <w:t xml:space="preserve"> </w:t>
      </w:r>
      <w:r>
        <w:t>рабочих</w:t>
      </w:r>
      <w:r>
        <w:rPr>
          <w:spacing w:val="-2"/>
        </w:rPr>
        <w:t xml:space="preserve"> </w:t>
      </w:r>
      <w:r>
        <w:t>органов</w:t>
      </w:r>
      <w:r>
        <w:rPr>
          <w:spacing w:val="-4"/>
        </w:rPr>
        <w:t xml:space="preserve"> </w:t>
      </w:r>
      <w:r>
        <w:t>инновационной</w:t>
      </w:r>
      <w:r>
        <w:rPr>
          <w:spacing w:val="-3"/>
        </w:rPr>
        <w:t xml:space="preserve"> </w:t>
      </w:r>
      <w:r>
        <w:t>сельскохозяйственной техники для различных условий эксплуатации; освоить методики анализа условий использования сельскохозяйственных машин, проектирования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исследования</w:t>
      </w:r>
      <w:r>
        <w:rPr>
          <w:spacing w:val="-1"/>
        </w:rPr>
        <w:t xml:space="preserve"> </w:t>
      </w:r>
      <w:r>
        <w:t>рабочих</w:t>
      </w:r>
      <w:r>
        <w:rPr>
          <w:spacing w:val="-4"/>
        </w:rPr>
        <w:t xml:space="preserve"> </w:t>
      </w:r>
      <w:r>
        <w:t>органов</w:t>
      </w:r>
      <w:r>
        <w:rPr>
          <w:spacing w:val="-3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настройки</w:t>
      </w:r>
      <w:r>
        <w:rPr>
          <w:spacing w:val="-4"/>
        </w:rPr>
        <w:t xml:space="preserve"> </w:t>
      </w:r>
      <w:r>
        <w:t>их</w:t>
      </w:r>
      <w:r>
        <w:rPr>
          <w:spacing w:val="-2"/>
        </w:rPr>
        <w:t xml:space="preserve"> </w:t>
      </w:r>
      <w:r>
        <w:t>на заданные режимы работы в зависимости от условий эксплуатации; научиться прогнозировать направления инновационного совершен- ствования сельскохозяйственных маш</w:t>
      </w:r>
      <w:bookmarkStart w:id="1" w:name="_GoBack"/>
      <w:bookmarkEnd w:id="1"/>
      <w:r>
        <w:t>ин и их рабочих органов.</w:t>
      </w:r>
    </w:p>
    <w:p w:rsidR="002A31EF" w:rsidRDefault="00314DEE">
      <w:pPr>
        <w:pStyle w:val="a3"/>
        <w:ind w:left="277" w:right="108" w:firstLine="283"/>
      </w:pPr>
      <w:r>
        <w:rPr>
          <w:spacing w:val="-2"/>
        </w:rPr>
        <w:t xml:space="preserve">Необходимая информация по перечисленным вопросам изложена </w:t>
      </w:r>
      <w:r>
        <w:rPr>
          <w:spacing w:val="-4"/>
        </w:rPr>
        <w:t>в</w:t>
      </w:r>
      <w:r>
        <w:rPr>
          <w:spacing w:val="-5"/>
        </w:rPr>
        <w:t xml:space="preserve"> </w:t>
      </w:r>
      <w:r>
        <w:rPr>
          <w:spacing w:val="-4"/>
        </w:rPr>
        <w:t xml:space="preserve">данном пособии. Магистранты выполняют индивидуальные задания практических работ под руководством преподавателя. После проведе- ния практического занятия магистрантом оформляется отчет о выпол- </w:t>
      </w:r>
      <w:r>
        <w:t>ненной работе.</w:t>
      </w:r>
    </w:p>
    <w:p w:rsidR="002A31EF" w:rsidRDefault="002A31EF">
      <w:pPr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1"/>
        <w:numPr>
          <w:ilvl w:val="0"/>
          <w:numId w:val="35"/>
        </w:numPr>
        <w:tabs>
          <w:tab w:val="left" w:pos="2926"/>
        </w:tabs>
        <w:ind w:left="2926" w:hanging="220"/>
        <w:jc w:val="left"/>
      </w:pPr>
      <w:bookmarkStart w:id="2" w:name="_TOC_250012"/>
      <w:bookmarkEnd w:id="2"/>
      <w:r>
        <w:rPr>
          <w:spacing w:val="-2"/>
        </w:rPr>
        <w:lastRenderedPageBreak/>
        <w:t>ЛЕКЦИИ</w:t>
      </w:r>
    </w:p>
    <w:p w:rsidR="002A31EF" w:rsidRDefault="002A31EF">
      <w:pPr>
        <w:pStyle w:val="a3"/>
        <w:spacing w:before="67"/>
        <w:jc w:val="left"/>
        <w:rPr>
          <w:b/>
        </w:rPr>
      </w:pPr>
    </w:p>
    <w:p w:rsidR="002A31EF" w:rsidRDefault="00314DEE">
      <w:pPr>
        <w:pStyle w:val="2"/>
        <w:numPr>
          <w:ilvl w:val="1"/>
          <w:numId w:val="35"/>
        </w:numPr>
        <w:tabs>
          <w:tab w:val="left" w:pos="1525"/>
          <w:tab w:val="left" w:pos="1611"/>
        </w:tabs>
        <w:ind w:right="1401" w:hanging="300"/>
        <w:jc w:val="left"/>
      </w:pPr>
      <w:r>
        <w:t>Система</w:t>
      </w:r>
      <w:r>
        <w:rPr>
          <w:spacing w:val="-12"/>
        </w:rPr>
        <w:t xml:space="preserve"> </w:t>
      </w:r>
      <w:r>
        <w:t>машин</w:t>
      </w:r>
      <w:r>
        <w:rPr>
          <w:spacing w:val="-12"/>
        </w:rPr>
        <w:t xml:space="preserve"> </w:t>
      </w:r>
      <w:r>
        <w:t>для</w:t>
      </w:r>
      <w:r>
        <w:rPr>
          <w:spacing w:val="-13"/>
        </w:rPr>
        <w:t xml:space="preserve"> </w:t>
      </w:r>
      <w:r>
        <w:t>растениеводства, тенденции и направления развития</w:t>
      </w:r>
    </w:p>
    <w:p w:rsidR="002A31EF" w:rsidRDefault="00314DEE">
      <w:pPr>
        <w:spacing w:before="1"/>
        <w:ind w:left="1801"/>
        <w:rPr>
          <w:b/>
        </w:rPr>
      </w:pPr>
      <w:r>
        <w:rPr>
          <w:b/>
        </w:rPr>
        <w:t>механизации</w:t>
      </w:r>
      <w:r>
        <w:rPr>
          <w:b/>
          <w:spacing w:val="-12"/>
        </w:rPr>
        <w:t xml:space="preserve"> </w:t>
      </w:r>
      <w:r>
        <w:rPr>
          <w:b/>
          <w:spacing w:val="-2"/>
        </w:rPr>
        <w:t>растениеводства</w:t>
      </w:r>
    </w:p>
    <w:p w:rsidR="002A31EF" w:rsidRDefault="00314DEE">
      <w:pPr>
        <w:pStyle w:val="a3"/>
        <w:spacing w:before="183" w:line="232" w:lineRule="auto"/>
        <w:ind w:left="107" w:right="280" w:firstLine="283"/>
      </w:pPr>
      <w:r>
        <w:t xml:space="preserve">Проведение модернизации сельскохозяйственного производства на основе внедрения современной техники и передовых аграрных технологий является одной из важнейших задач государственной агропродовольственной политики на ближайшие годы. Решение </w:t>
      </w:r>
      <w:r>
        <w:rPr>
          <w:spacing w:val="-2"/>
        </w:rPr>
        <w:t>этой</w:t>
      </w:r>
      <w:r>
        <w:rPr>
          <w:spacing w:val="-7"/>
        </w:rPr>
        <w:t xml:space="preserve"> </w:t>
      </w:r>
      <w:r>
        <w:rPr>
          <w:spacing w:val="-2"/>
        </w:rPr>
        <w:t>задачи</w:t>
      </w:r>
      <w:r>
        <w:rPr>
          <w:spacing w:val="-5"/>
        </w:rPr>
        <w:t xml:space="preserve"> </w:t>
      </w:r>
      <w:r>
        <w:rPr>
          <w:spacing w:val="-2"/>
        </w:rPr>
        <w:t>напрямую</w:t>
      </w:r>
      <w:r>
        <w:rPr>
          <w:spacing w:val="-3"/>
        </w:rPr>
        <w:t xml:space="preserve"> </w:t>
      </w:r>
      <w:r>
        <w:rPr>
          <w:spacing w:val="-2"/>
        </w:rPr>
        <w:t>влияет</w:t>
      </w:r>
      <w:r>
        <w:rPr>
          <w:spacing w:val="-7"/>
        </w:rPr>
        <w:t xml:space="preserve"> </w:t>
      </w:r>
      <w:r>
        <w:rPr>
          <w:spacing w:val="-2"/>
        </w:rPr>
        <w:t>на</w:t>
      </w:r>
      <w:r>
        <w:rPr>
          <w:spacing w:val="-6"/>
        </w:rPr>
        <w:t xml:space="preserve"> </w:t>
      </w:r>
      <w:r>
        <w:rPr>
          <w:spacing w:val="-2"/>
        </w:rPr>
        <w:t>повышение</w:t>
      </w:r>
      <w:r>
        <w:rPr>
          <w:spacing w:val="-7"/>
        </w:rPr>
        <w:t xml:space="preserve"> </w:t>
      </w:r>
      <w:r>
        <w:rPr>
          <w:spacing w:val="-2"/>
        </w:rPr>
        <w:t xml:space="preserve">конкурентоспособности </w:t>
      </w:r>
      <w:r>
        <w:rPr>
          <w:spacing w:val="-6"/>
        </w:rPr>
        <w:t>белорусской</w:t>
      </w:r>
      <w:r>
        <w:rPr>
          <w:spacing w:val="-10"/>
        </w:rPr>
        <w:t xml:space="preserve"> </w:t>
      </w:r>
      <w:r>
        <w:rPr>
          <w:spacing w:val="-6"/>
        </w:rPr>
        <w:t>сельскохозяйственной</w:t>
      </w:r>
      <w:r>
        <w:rPr>
          <w:spacing w:val="-8"/>
        </w:rPr>
        <w:t xml:space="preserve"> </w:t>
      </w:r>
      <w:r>
        <w:rPr>
          <w:spacing w:val="-6"/>
        </w:rPr>
        <w:t>продукции</w:t>
      </w:r>
      <w:r>
        <w:rPr>
          <w:spacing w:val="-8"/>
        </w:rPr>
        <w:t xml:space="preserve"> </w:t>
      </w:r>
      <w:r>
        <w:rPr>
          <w:spacing w:val="-6"/>
        </w:rPr>
        <w:t>и</w:t>
      </w:r>
      <w:r>
        <w:rPr>
          <w:spacing w:val="-7"/>
        </w:rPr>
        <w:t xml:space="preserve"> </w:t>
      </w:r>
      <w:r>
        <w:rPr>
          <w:spacing w:val="-6"/>
        </w:rPr>
        <w:t xml:space="preserve">сельскохозяйственных </w:t>
      </w:r>
      <w:r>
        <w:t>товаропроизводителей, обеспечение высокого качества продоволь- ственных товаров, рост производительности труда и доходности предприятий отрасли, создание новых рабочих мест, улучшение труда</w:t>
      </w:r>
      <w:r>
        <w:rPr>
          <w:spacing w:val="-11"/>
        </w:rPr>
        <w:t xml:space="preserve"> </w:t>
      </w:r>
      <w:r>
        <w:t>сельских</w:t>
      </w:r>
      <w:r>
        <w:rPr>
          <w:spacing w:val="-11"/>
        </w:rPr>
        <w:t xml:space="preserve"> </w:t>
      </w:r>
      <w:r>
        <w:t>работников.</w:t>
      </w:r>
      <w:r>
        <w:rPr>
          <w:spacing w:val="-11"/>
        </w:rPr>
        <w:t xml:space="preserve"> </w:t>
      </w:r>
      <w:r>
        <w:t>Важнейшей</w:t>
      </w:r>
      <w:r>
        <w:rPr>
          <w:spacing w:val="-11"/>
        </w:rPr>
        <w:t xml:space="preserve"> </w:t>
      </w:r>
      <w:r>
        <w:t>составляющей</w:t>
      </w:r>
      <w:r>
        <w:rPr>
          <w:spacing w:val="-12"/>
        </w:rPr>
        <w:t xml:space="preserve"> </w:t>
      </w:r>
      <w:r>
        <w:t xml:space="preserve">устойчивого </w:t>
      </w:r>
      <w:r>
        <w:rPr>
          <w:spacing w:val="-2"/>
        </w:rPr>
        <w:t>экономического</w:t>
      </w:r>
      <w:r>
        <w:rPr>
          <w:spacing w:val="-4"/>
        </w:rPr>
        <w:t xml:space="preserve"> </w:t>
      </w:r>
      <w:r>
        <w:rPr>
          <w:spacing w:val="-2"/>
        </w:rPr>
        <w:t>роста</w:t>
      </w:r>
      <w:r>
        <w:rPr>
          <w:spacing w:val="-4"/>
        </w:rPr>
        <w:t xml:space="preserve"> </w:t>
      </w:r>
      <w:r>
        <w:rPr>
          <w:spacing w:val="-2"/>
        </w:rPr>
        <w:t>сельскохозяйственного</w:t>
      </w:r>
      <w:r>
        <w:rPr>
          <w:spacing w:val="-5"/>
        </w:rPr>
        <w:t xml:space="preserve"> </w:t>
      </w:r>
      <w:r>
        <w:rPr>
          <w:spacing w:val="-2"/>
        </w:rPr>
        <w:t>производства</w:t>
      </w:r>
      <w:r>
        <w:rPr>
          <w:spacing w:val="-4"/>
        </w:rPr>
        <w:t xml:space="preserve"> </w:t>
      </w:r>
      <w:r>
        <w:rPr>
          <w:spacing w:val="-2"/>
        </w:rPr>
        <w:t xml:space="preserve">является </w:t>
      </w:r>
      <w:r>
        <w:t>переход от инерционной модели хозяйствования к инновационной. Крупномасштабные инновации осуществляются при поддержке государства путем концентрации различного рода ресурсов на при- оритетных направлениях развития науки и технологий.</w:t>
      </w:r>
    </w:p>
    <w:p w:rsidR="002A31EF" w:rsidRDefault="00314DEE">
      <w:pPr>
        <w:pStyle w:val="a3"/>
        <w:spacing w:before="10" w:line="232" w:lineRule="auto"/>
        <w:ind w:left="107" w:right="282" w:firstLine="283"/>
      </w:pPr>
      <w:r>
        <w:rPr>
          <w:spacing w:val="-2"/>
        </w:rPr>
        <w:t>В</w:t>
      </w:r>
      <w:r>
        <w:rPr>
          <w:spacing w:val="-12"/>
        </w:rPr>
        <w:t xml:space="preserve"> </w:t>
      </w:r>
      <w:r>
        <w:rPr>
          <w:spacing w:val="-2"/>
        </w:rPr>
        <w:t>современных</w:t>
      </w:r>
      <w:r>
        <w:rPr>
          <w:spacing w:val="-12"/>
        </w:rPr>
        <w:t xml:space="preserve"> </w:t>
      </w:r>
      <w:r>
        <w:rPr>
          <w:spacing w:val="-2"/>
        </w:rPr>
        <w:t>условиях</w:t>
      </w:r>
      <w:r>
        <w:rPr>
          <w:spacing w:val="-12"/>
        </w:rPr>
        <w:t xml:space="preserve"> </w:t>
      </w:r>
      <w:r>
        <w:rPr>
          <w:spacing w:val="-2"/>
        </w:rPr>
        <w:t>инновационный</w:t>
      </w:r>
      <w:r>
        <w:rPr>
          <w:spacing w:val="-11"/>
        </w:rPr>
        <w:t xml:space="preserve"> </w:t>
      </w:r>
      <w:r>
        <w:rPr>
          <w:spacing w:val="-2"/>
        </w:rPr>
        <w:t>путь</w:t>
      </w:r>
      <w:r>
        <w:rPr>
          <w:spacing w:val="-12"/>
        </w:rPr>
        <w:t xml:space="preserve"> </w:t>
      </w:r>
      <w:r>
        <w:rPr>
          <w:spacing w:val="-2"/>
        </w:rPr>
        <w:t>развития</w:t>
      </w:r>
      <w:r>
        <w:rPr>
          <w:spacing w:val="-12"/>
        </w:rPr>
        <w:t xml:space="preserve"> </w:t>
      </w:r>
      <w:r>
        <w:rPr>
          <w:spacing w:val="-2"/>
        </w:rPr>
        <w:t xml:space="preserve">сельского </w:t>
      </w:r>
      <w:r>
        <w:t xml:space="preserve">хозяйства имеет три взаимосвязанных и взаимообусловленных </w:t>
      </w:r>
      <w:r>
        <w:rPr>
          <w:spacing w:val="-2"/>
        </w:rPr>
        <w:t>направления:</w:t>
      </w:r>
    </w:p>
    <w:p w:rsidR="002A31EF" w:rsidRDefault="00314DEE">
      <w:pPr>
        <w:pStyle w:val="a4"/>
        <w:numPr>
          <w:ilvl w:val="0"/>
          <w:numId w:val="34"/>
        </w:numPr>
        <w:tabs>
          <w:tab w:val="left" w:pos="555"/>
        </w:tabs>
        <w:spacing w:before="1" w:line="232" w:lineRule="auto"/>
        <w:ind w:right="274" w:firstLine="283"/>
      </w:pPr>
      <w:r>
        <w:t>инновации в человеческий фактор, что возможно лишь при приоритетном развитии образования, фундаментальных и при- кладных</w:t>
      </w:r>
      <w:r>
        <w:rPr>
          <w:spacing w:val="-14"/>
        </w:rPr>
        <w:t xml:space="preserve"> </w:t>
      </w:r>
      <w:r>
        <w:t>научно-исследовательских</w:t>
      </w:r>
      <w:r>
        <w:rPr>
          <w:spacing w:val="-14"/>
        </w:rPr>
        <w:t xml:space="preserve"> </w:t>
      </w:r>
      <w:r>
        <w:t>организаций,</w:t>
      </w:r>
      <w:r>
        <w:rPr>
          <w:spacing w:val="-14"/>
        </w:rPr>
        <w:t xml:space="preserve"> </w:t>
      </w:r>
      <w:r>
        <w:t xml:space="preserve">разрабатывающих нововведения, при создании банка данных по инновациям, а также </w:t>
      </w:r>
      <w:r>
        <w:rPr>
          <w:spacing w:val="-4"/>
        </w:rPr>
        <w:t>информационно-консультационной</w:t>
      </w:r>
      <w:r>
        <w:rPr>
          <w:spacing w:val="-7"/>
        </w:rPr>
        <w:t xml:space="preserve"> </w:t>
      </w:r>
      <w:r>
        <w:rPr>
          <w:spacing w:val="-4"/>
        </w:rPr>
        <w:t>системы,</w:t>
      </w:r>
      <w:r>
        <w:rPr>
          <w:spacing w:val="-7"/>
        </w:rPr>
        <w:t xml:space="preserve"> </w:t>
      </w:r>
      <w:r>
        <w:rPr>
          <w:spacing w:val="-4"/>
        </w:rPr>
        <w:t>обслуживающей</w:t>
      </w:r>
      <w:r>
        <w:rPr>
          <w:spacing w:val="-5"/>
        </w:rPr>
        <w:t xml:space="preserve"> </w:t>
      </w:r>
      <w:r>
        <w:rPr>
          <w:spacing w:val="-4"/>
        </w:rPr>
        <w:t xml:space="preserve">товаро- </w:t>
      </w:r>
      <w:r>
        <w:rPr>
          <w:spacing w:val="-2"/>
        </w:rPr>
        <w:t>производителей;</w:t>
      </w:r>
    </w:p>
    <w:p w:rsidR="002A31EF" w:rsidRDefault="00314DEE">
      <w:pPr>
        <w:pStyle w:val="a4"/>
        <w:numPr>
          <w:ilvl w:val="0"/>
          <w:numId w:val="34"/>
        </w:numPr>
        <w:tabs>
          <w:tab w:val="left" w:pos="555"/>
        </w:tabs>
        <w:spacing w:before="3" w:line="232" w:lineRule="auto"/>
        <w:ind w:right="274" w:firstLine="283"/>
        <w:jc w:val="right"/>
      </w:pPr>
      <w:r>
        <w:t>инновации в биологический фактор, связанные с разработкой</w:t>
      </w:r>
      <w:r>
        <w:rPr>
          <w:spacing w:val="40"/>
        </w:rPr>
        <w:t xml:space="preserve"> </w:t>
      </w:r>
      <w:r>
        <w:t>и освоением нововведений, обеспечивающих повышение плодоро- дия почвы, урожайности сельскохозяйственных культур и продук- тивности</w:t>
      </w:r>
      <w:r>
        <w:rPr>
          <w:spacing w:val="40"/>
        </w:rPr>
        <w:t xml:space="preserve"> </w:t>
      </w:r>
      <w:r>
        <w:t>сельскохозяйственных</w:t>
      </w:r>
      <w:r>
        <w:rPr>
          <w:spacing w:val="40"/>
        </w:rPr>
        <w:t xml:space="preserve"> </w:t>
      </w:r>
      <w:r>
        <w:t>животных.</w:t>
      </w:r>
      <w:r>
        <w:rPr>
          <w:spacing w:val="40"/>
        </w:rPr>
        <w:t xml:space="preserve"> </w:t>
      </w:r>
      <w:r>
        <w:t>Особая</w:t>
      </w:r>
      <w:r>
        <w:rPr>
          <w:spacing w:val="40"/>
        </w:rPr>
        <w:t xml:space="preserve"> </w:t>
      </w:r>
      <w:r>
        <w:t>роль</w:t>
      </w:r>
      <w:r>
        <w:rPr>
          <w:spacing w:val="40"/>
        </w:rPr>
        <w:t xml:space="preserve"> </w:t>
      </w:r>
      <w:r>
        <w:t xml:space="preserve">данных </w:t>
      </w:r>
      <w:r>
        <w:rPr>
          <w:spacing w:val="-2"/>
        </w:rPr>
        <w:t>инноваций</w:t>
      </w:r>
      <w:r>
        <w:rPr>
          <w:spacing w:val="-12"/>
        </w:rPr>
        <w:t xml:space="preserve"> </w:t>
      </w:r>
      <w:r>
        <w:rPr>
          <w:spacing w:val="-2"/>
        </w:rPr>
        <w:t>является</w:t>
      </w:r>
      <w:r>
        <w:rPr>
          <w:spacing w:val="-12"/>
        </w:rPr>
        <w:t xml:space="preserve"> </w:t>
      </w:r>
      <w:r>
        <w:rPr>
          <w:spacing w:val="-2"/>
        </w:rPr>
        <w:t>отличительный</w:t>
      </w:r>
      <w:r>
        <w:rPr>
          <w:spacing w:val="-12"/>
        </w:rPr>
        <w:t xml:space="preserve"> </w:t>
      </w:r>
      <w:r>
        <w:rPr>
          <w:spacing w:val="-2"/>
        </w:rPr>
        <w:t>чертой</w:t>
      </w:r>
      <w:r>
        <w:rPr>
          <w:spacing w:val="-11"/>
        </w:rPr>
        <w:t xml:space="preserve"> </w:t>
      </w:r>
      <w:r>
        <w:rPr>
          <w:spacing w:val="-2"/>
        </w:rPr>
        <w:t>современного</w:t>
      </w:r>
      <w:r>
        <w:rPr>
          <w:spacing w:val="-12"/>
        </w:rPr>
        <w:t xml:space="preserve"> </w:t>
      </w:r>
      <w:r>
        <w:rPr>
          <w:spacing w:val="-2"/>
        </w:rPr>
        <w:t>пути</w:t>
      </w:r>
      <w:r>
        <w:rPr>
          <w:spacing w:val="-12"/>
        </w:rPr>
        <w:t xml:space="preserve"> </w:t>
      </w:r>
      <w:r>
        <w:rPr>
          <w:spacing w:val="-2"/>
        </w:rPr>
        <w:t xml:space="preserve">разви- </w:t>
      </w:r>
      <w:r>
        <w:rPr>
          <w:spacing w:val="-6"/>
        </w:rPr>
        <w:t>тия</w:t>
      </w:r>
      <w:r>
        <w:rPr>
          <w:spacing w:val="-16"/>
        </w:rPr>
        <w:t xml:space="preserve"> </w:t>
      </w:r>
      <w:r>
        <w:rPr>
          <w:spacing w:val="-6"/>
        </w:rPr>
        <w:t>сельского</w:t>
      </w:r>
      <w:r>
        <w:rPr>
          <w:spacing w:val="-11"/>
        </w:rPr>
        <w:t xml:space="preserve"> </w:t>
      </w:r>
      <w:r>
        <w:rPr>
          <w:spacing w:val="-6"/>
        </w:rPr>
        <w:t>хозяйства</w:t>
      </w:r>
      <w:r>
        <w:rPr>
          <w:spacing w:val="-11"/>
        </w:rPr>
        <w:t xml:space="preserve"> </w:t>
      </w:r>
      <w:r>
        <w:rPr>
          <w:spacing w:val="-6"/>
        </w:rPr>
        <w:t>по</w:t>
      </w:r>
      <w:r>
        <w:rPr>
          <w:spacing w:val="-8"/>
        </w:rPr>
        <w:t xml:space="preserve"> </w:t>
      </w:r>
      <w:r>
        <w:rPr>
          <w:spacing w:val="-6"/>
        </w:rPr>
        <w:t>сравнению</w:t>
      </w:r>
      <w:r>
        <w:rPr>
          <w:spacing w:val="-10"/>
        </w:rPr>
        <w:t xml:space="preserve"> </w:t>
      </w:r>
      <w:r>
        <w:rPr>
          <w:spacing w:val="-6"/>
        </w:rPr>
        <w:t>с</w:t>
      </w:r>
      <w:r>
        <w:rPr>
          <w:spacing w:val="-11"/>
        </w:rPr>
        <w:t xml:space="preserve"> </w:t>
      </w:r>
      <w:r>
        <w:rPr>
          <w:spacing w:val="-6"/>
        </w:rPr>
        <w:t>другими</w:t>
      </w:r>
      <w:r>
        <w:rPr>
          <w:spacing w:val="-11"/>
        </w:rPr>
        <w:t xml:space="preserve"> </w:t>
      </w:r>
      <w:r>
        <w:rPr>
          <w:spacing w:val="-6"/>
        </w:rPr>
        <w:t>секторами</w:t>
      </w:r>
      <w:r>
        <w:rPr>
          <w:spacing w:val="-10"/>
        </w:rPr>
        <w:t xml:space="preserve"> </w:t>
      </w:r>
      <w:r>
        <w:rPr>
          <w:spacing w:val="-6"/>
        </w:rPr>
        <w:t>экономики;</w:t>
      </w:r>
    </w:p>
    <w:p w:rsidR="002A31EF" w:rsidRDefault="00314DEE">
      <w:pPr>
        <w:pStyle w:val="a4"/>
        <w:numPr>
          <w:ilvl w:val="0"/>
          <w:numId w:val="34"/>
        </w:numPr>
        <w:tabs>
          <w:tab w:val="left" w:pos="545"/>
        </w:tabs>
        <w:spacing w:before="4" w:line="232" w:lineRule="auto"/>
        <w:ind w:right="274" w:firstLine="283"/>
      </w:pPr>
      <w:r>
        <w:rPr>
          <w:spacing w:val="-2"/>
        </w:rPr>
        <w:t>инновации</w:t>
      </w:r>
      <w:r>
        <w:rPr>
          <w:spacing w:val="-12"/>
        </w:rPr>
        <w:t xml:space="preserve"> </w:t>
      </w:r>
      <w:r>
        <w:rPr>
          <w:spacing w:val="-2"/>
        </w:rPr>
        <w:t>технологического</w:t>
      </w:r>
      <w:r>
        <w:rPr>
          <w:spacing w:val="-12"/>
        </w:rPr>
        <w:t xml:space="preserve"> </w:t>
      </w:r>
      <w:r>
        <w:rPr>
          <w:spacing w:val="-2"/>
        </w:rPr>
        <w:t>характера,</w:t>
      </w:r>
      <w:r>
        <w:rPr>
          <w:spacing w:val="-12"/>
        </w:rPr>
        <w:t xml:space="preserve"> </w:t>
      </w:r>
      <w:r>
        <w:rPr>
          <w:spacing w:val="-2"/>
        </w:rPr>
        <w:t>обеспечивающие</w:t>
      </w:r>
      <w:r>
        <w:rPr>
          <w:spacing w:val="-11"/>
        </w:rPr>
        <w:t xml:space="preserve"> </w:t>
      </w:r>
      <w:r>
        <w:rPr>
          <w:spacing w:val="-2"/>
        </w:rPr>
        <w:t xml:space="preserve">совер- </w:t>
      </w:r>
      <w:r>
        <w:rPr>
          <w:spacing w:val="-4"/>
        </w:rPr>
        <w:t>шенствование</w:t>
      </w:r>
      <w:r>
        <w:rPr>
          <w:spacing w:val="-9"/>
        </w:rPr>
        <w:t xml:space="preserve"> </w:t>
      </w:r>
      <w:r>
        <w:rPr>
          <w:spacing w:val="-4"/>
        </w:rPr>
        <w:t>технико-технологического</w:t>
      </w:r>
      <w:r>
        <w:rPr>
          <w:spacing w:val="-9"/>
        </w:rPr>
        <w:t xml:space="preserve"> </w:t>
      </w:r>
      <w:r>
        <w:rPr>
          <w:spacing w:val="-4"/>
        </w:rPr>
        <w:t>потенциала</w:t>
      </w:r>
      <w:r>
        <w:rPr>
          <w:spacing w:val="-9"/>
        </w:rPr>
        <w:t xml:space="preserve"> </w:t>
      </w:r>
      <w:r>
        <w:rPr>
          <w:spacing w:val="-4"/>
        </w:rPr>
        <w:t>сельского</w:t>
      </w:r>
      <w:r>
        <w:rPr>
          <w:spacing w:val="-10"/>
        </w:rPr>
        <w:t xml:space="preserve"> </w:t>
      </w:r>
      <w:r>
        <w:rPr>
          <w:spacing w:val="-4"/>
        </w:rPr>
        <w:t xml:space="preserve">хозяй- </w:t>
      </w:r>
      <w:r>
        <w:t>ства</w:t>
      </w:r>
      <w:r>
        <w:rPr>
          <w:spacing w:val="-4"/>
        </w:rPr>
        <w:t xml:space="preserve"> </w:t>
      </w:r>
      <w:r>
        <w:t>на</w:t>
      </w:r>
      <w:r>
        <w:rPr>
          <w:spacing w:val="9"/>
        </w:rPr>
        <w:t xml:space="preserve"> </w:t>
      </w:r>
      <w:r>
        <w:t>основе</w:t>
      </w:r>
      <w:r>
        <w:rPr>
          <w:spacing w:val="10"/>
        </w:rPr>
        <w:t xml:space="preserve"> </w:t>
      </w:r>
      <w:r>
        <w:t>применения</w:t>
      </w:r>
      <w:r>
        <w:rPr>
          <w:spacing w:val="8"/>
        </w:rPr>
        <w:t xml:space="preserve"> </w:t>
      </w:r>
      <w:r>
        <w:t>энерго-</w:t>
      </w:r>
      <w:r>
        <w:rPr>
          <w:spacing w:val="6"/>
        </w:rPr>
        <w:t xml:space="preserve"> </w:t>
      </w:r>
      <w:r>
        <w:t>и</w:t>
      </w:r>
      <w:r>
        <w:rPr>
          <w:spacing w:val="9"/>
        </w:rPr>
        <w:t xml:space="preserve"> </w:t>
      </w:r>
      <w:r>
        <w:t>ресурсосберегающей</w:t>
      </w:r>
      <w:r>
        <w:rPr>
          <w:spacing w:val="9"/>
        </w:rPr>
        <w:t xml:space="preserve"> </w:t>
      </w:r>
      <w:r>
        <w:rPr>
          <w:spacing w:val="-2"/>
        </w:rPr>
        <w:t>техники</w:t>
      </w:r>
    </w:p>
    <w:p w:rsidR="002A31EF" w:rsidRDefault="002A31EF">
      <w:pPr>
        <w:spacing w:line="232" w:lineRule="auto"/>
        <w:jc w:val="both"/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spacing w:before="76" w:line="232" w:lineRule="auto"/>
        <w:ind w:left="277" w:right="108"/>
      </w:pPr>
      <w:r>
        <w:lastRenderedPageBreak/>
        <w:t xml:space="preserve">и наукоемких технологий. В области технологической и техниче- </w:t>
      </w:r>
      <w:r>
        <w:rPr>
          <w:spacing w:val="-6"/>
        </w:rPr>
        <w:t>ской</w:t>
      </w:r>
      <w:r>
        <w:rPr>
          <w:spacing w:val="-8"/>
        </w:rPr>
        <w:t xml:space="preserve"> </w:t>
      </w:r>
      <w:r>
        <w:rPr>
          <w:spacing w:val="-6"/>
        </w:rPr>
        <w:t>модернизации</w:t>
      </w:r>
      <w:r>
        <w:rPr>
          <w:spacing w:val="-8"/>
        </w:rPr>
        <w:t xml:space="preserve"> </w:t>
      </w:r>
      <w:r>
        <w:rPr>
          <w:spacing w:val="-6"/>
        </w:rPr>
        <w:t>производственного</w:t>
      </w:r>
      <w:r>
        <w:rPr>
          <w:spacing w:val="-8"/>
        </w:rPr>
        <w:t xml:space="preserve"> </w:t>
      </w:r>
      <w:r>
        <w:rPr>
          <w:spacing w:val="-6"/>
        </w:rPr>
        <w:t>потенциала</w:t>
      </w:r>
      <w:r>
        <w:rPr>
          <w:spacing w:val="-7"/>
        </w:rPr>
        <w:t xml:space="preserve"> </w:t>
      </w:r>
      <w:r>
        <w:rPr>
          <w:spacing w:val="-6"/>
        </w:rPr>
        <w:t>сельского</w:t>
      </w:r>
      <w:r>
        <w:rPr>
          <w:spacing w:val="-8"/>
        </w:rPr>
        <w:t xml:space="preserve"> </w:t>
      </w:r>
      <w:r>
        <w:rPr>
          <w:spacing w:val="-6"/>
        </w:rPr>
        <w:t xml:space="preserve">хозяйства </w:t>
      </w:r>
      <w:r>
        <w:t>особое значение имеет развитие отраслей экономики, обеспечи- вающих его средствами производства.</w:t>
      </w:r>
    </w:p>
    <w:p w:rsidR="002A31EF" w:rsidRDefault="00314DEE">
      <w:pPr>
        <w:pStyle w:val="a3"/>
        <w:spacing w:before="2" w:line="232" w:lineRule="auto"/>
        <w:ind w:left="277" w:right="108" w:firstLine="283"/>
      </w:pPr>
      <w:r>
        <w:t>Чтобы инновационная деятельность в сельском хозяйстве была активной</w:t>
      </w:r>
      <w:r>
        <w:rPr>
          <w:spacing w:val="-9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эффективной,</w:t>
      </w:r>
      <w:r>
        <w:rPr>
          <w:spacing w:val="-7"/>
        </w:rPr>
        <w:t xml:space="preserve"> </w:t>
      </w:r>
      <w:r>
        <w:t>необходимо</w:t>
      </w:r>
      <w:r>
        <w:rPr>
          <w:spacing w:val="-10"/>
        </w:rPr>
        <w:t xml:space="preserve"> </w:t>
      </w:r>
      <w:r>
        <w:t>задействовать</w:t>
      </w:r>
      <w:r>
        <w:rPr>
          <w:spacing w:val="-9"/>
        </w:rPr>
        <w:t xml:space="preserve"> </w:t>
      </w:r>
      <w:r>
        <w:t>четыре</w:t>
      </w:r>
      <w:r>
        <w:rPr>
          <w:spacing w:val="-9"/>
        </w:rPr>
        <w:t xml:space="preserve"> </w:t>
      </w:r>
      <w:r>
        <w:t>группы факторов: экономико-технологические, организационно-правовые, управленческие</w:t>
      </w:r>
      <w:r>
        <w:rPr>
          <w:spacing w:val="-4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социально-психологические.</w:t>
      </w:r>
      <w:r>
        <w:rPr>
          <w:spacing w:val="-6"/>
        </w:rPr>
        <w:t xml:space="preserve"> </w:t>
      </w:r>
      <w:r>
        <w:t>Однако</w:t>
      </w:r>
      <w:r>
        <w:rPr>
          <w:spacing w:val="-5"/>
        </w:rPr>
        <w:t xml:space="preserve"> </w:t>
      </w:r>
      <w:r>
        <w:t>невозможно задействовать группу факторов без эффективного организационно- экономического механизма освоения научных достижений в сель- ском хозяйстве.</w:t>
      </w:r>
    </w:p>
    <w:p w:rsidR="002A31EF" w:rsidRDefault="00314DEE">
      <w:pPr>
        <w:pStyle w:val="a3"/>
        <w:spacing w:before="3" w:line="232" w:lineRule="auto"/>
        <w:ind w:left="277" w:right="108" w:firstLine="283"/>
      </w:pPr>
      <w:r>
        <w:t>Формирование инновационной модели непрерывного профес- сионального образования позволила бы человеку на протяжении всей своей жизни осваивать новые квалификации. Непрерывное образование – это экономический фактор, ключевой фактор конку- рентоспособности. Государственный сектор экономики должен быть превращен в активный источник создания и потребления ин- новационной продукции. Ученые НАН Беларуси, аграрных вузов создают соответствующую базу развития инновационной деятель- ности. Создаются новые сорта и гибриды, новые селекционные формы животных, птиц, разрабатываются новые технологии, про- изводятся новые машины, приборы и оборудование, большое коли- чество диагностических средств, препаратов, новые продукты питания повышенной пищевой и биологической ценности. Однако остается актуальной проблема освоения научных разработок. Один из</w:t>
      </w:r>
      <w:r>
        <w:rPr>
          <w:spacing w:val="-1"/>
        </w:rPr>
        <w:t xml:space="preserve"> </w:t>
      </w:r>
      <w:r>
        <w:t>сдерживающих факторов</w:t>
      </w:r>
      <w:r>
        <w:rPr>
          <w:spacing w:val="-2"/>
        </w:rPr>
        <w:t xml:space="preserve"> </w:t>
      </w:r>
      <w:r>
        <w:t>технологической модернизации</w:t>
      </w:r>
      <w:r>
        <w:rPr>
          <w:spacing w:val="-1"/>
        </w:rPr>
        <w:t xml:space="preserve"> </w:t>
      </w:r>
      <w:r>
        <w:t>АПК</w:t>
      </w:r>
      <w:r>
        <w:rPr>
          <w:spacing w:val="-1"/>
        </w:rPr>
        <w:t xml:space="preserve"> </w:t>
      </w:r>
      <w:r>
        <w:t>– его недостаточный технический уровень. Отсутствие высококонку- рентоспособного отечественного сельскохозяйственного машино- строения привело к тому, что рынок частично заполняется импортной техникой. Сложилась огромная разномарочность заку- паемой техники, что создает серьезные трудности в организации сервисного обслуживания и обеспечения запасными частями.</w:t>
      </w:r>
    </w:p>
    <w:p w:rsidR="002A31EF" w:rsidRDefault="00314DEE">
      <w:pPr>
        <w:pStyle w:val="a3"/>
        <w:spacing w:before="14" w:line="232" w:lineRule="auto"/>
        <w:ind w:left="277" w:right="108" w:firstLine="283"/>
      </w:pPr>
      <w:r>
        <w:t xml:space="preserve">Важной составляющей развития является подготовка кадров. Магистратура – это не просто образовательная программа, в нее обязательно вводятся научные семинары, интерактивные формы </w:t>
      </w:r>
      <w:r>
        <w:rPr>
          <w:spacing w:val="-2"/>
        </w:rPr>
        <w:t>обучения,</w:t>
      </w:r>
      <w:r>
        <w:rPr>
          <w:spacing w:val="-10"/>
        </w:rPr>
        <w:t xml:space="preserve"> </w:t>
      </w:r>
      <w:r>
        <w:rPr>
          <w:spacing w:val="-2"/>
        </w:rPr>
        <w:t>производится</w:t>
      </w:r>
      <w:r>
        <w:rPr>
          <w:spacing w:val="-12"/>
        </w:rPr>
        <w:t xml:space="preserve"> </w:t>
      </w:r>
      <w:r>
        <w:rPr>
          <w:spacing w:val="-2"/>
        </w:rPr>
        <w:t>постоянное</w:t>
      </w:r>
      <w:r>
        <w:rPr>
          <w:spacing w:val="-11"/>
        </w:rPr>
        <w:t xml:space="preserve"> </w:t>
      </w:r>
      <w:r>
        <w:rPr>
          <w:spacing w:val="-2"/>
        </w:rPr>
        <w:t>обновление</w:t>
      </w:r>
      <w:r>
        <w:rPr>
          <w:spacing w:val="-10"/>
        </w:rPr>
        <w:t xml:space="preserve"> </w:t>
      </w:r>
      <w:r>
        <w:rPr>
          <w:spacing w:val="-2"/>
        </w:rPr>
        <w:t>учебных</w:t>
      </w:r>
      <w:r>
        <w:rPr>
          <w:spacing w:val="-12"/>
        </w:rPr>
        <w:t xml:space="preserve"> </w:t>
      </w:r>
      <w:r>
        <w:rPr>
          <w:spacing w:val="-2"/>
        </w:rPr>
        <w:t xml:space="preserve">материалов </w:t>
      </w:r>
      <w:r>
        <w:t>на</w:t>
      </w:r>
      <w:r>
        <w:rPr>
          <w:spacing w:val="-14"/>
        </w:rPr>
        <w:t xml:space="preserve"> </w:t>
      </w:r>
      <w:r>
        <w:t>основе</w:t>
      </w:r>
      <w:r>
        <w:rPr>
          <w:spacing w:val="-13"/>
        </w:rPr>
        <w:t xml:space="preserve"> </w:t>
      </w:r>
      <w:r>
        <w:t>новейших</w:t>
      </w:r>
      <w:r>
        <w:rPr>
          <w:spacing w:val="-14"/>
        </w:rPr>
        <w:t xml:space="preserve"> </w:t>
      </w:r>
      <w:r>
        <w:t>статей</w:t>
      </w:r>
      <w:r>
        <w:rPr>
          <w:spacing w:val="-13"/>
        </w:rPr>
        <w:t xml:space="preserve"> </w:t>
      </w:r>
      <w:r>
        <w:t>из</w:t>
      </w:r>
      <w:r>
        <w:rPr>
          <w:spacing w:val="-14"/>
        </w:rPr>
        <w:t xml:space="preserve"> </w:t>
      </w:r>
      <w:r>
        <w:t>ведущих</w:t>
      </w:r>
      <w:r>
        <w:rPr>
          <w:spacing w:val="-14"/>
        </w:rPr>
        <w:t xml:space="preserve"> </w:t>
      </w:r>
      <w:r>
        <w:t>мировых</w:t>
      </w:r>
      <w:r>
        <w:rPr>
          <w:spacing w:val="-13"/>
        </w:rPr>
        <w:t xml:space="preserve"> </w:t>
      </w:r>
      <w:r>
        <w:t>научных</w:t>
      </w:r>
      <w:r>
        <w:rPr>
          <w:spacing w:val="-13"/>
        </w:rPr>
        <w:t xml:space="preserve"> </w:t>
      </w:r>
      <w:r>
        <w:t>журналов. Стратегия развития страны должна опираться на реализацию чело- веческого</w:t>
      </w:r>
      <w:r>
        <w:rPr>
          <w:spacing w:val="32"/>
        </w:rPr>
        <w:t xml:space="preserve"> </w:t>
      </w:r>
      <w:r>
        <w:t>потенциала,</w:t>
      </w:r>
      <w:r>
        <w:rPr>
          <w:spacing w:val="30"/>
        </w:rPr>
        <w:t xml:space="preserve"> </w:t>
      </w:r>
      <w:r>
        <w:t>наиболее</w:t>
      </w:r>
      <w:r>
        <w:rPr>
          <w:spacing w:val="34"/>
        </w:rPr>
        <w:t xml:space="preserve"> </w:t>
      </w:r>
      <w:r>
        <w:t>эффективное</w:t>
      </w:r>
      <w:r>
        <w:rPr>
          <w:spacing w:val="32"/>
        </w:rPr>
        <w:t xml:space="preserve"> </w:t>
      </w:r>
      <w:r>
        <w:t>применение</w:t>
      </w:r>
      <w:r>
        <w:rPr>
          <w:spacing w:val="34"/>
        </w:rPr>
        <w:t xml:space="preserve"> </w:t>
      </w:r>
      <w:r>
        <w:rPr>
          <w:spacing w:val="-2"/>
        </w:rPr>
        <w:t>знаний</w:t>
      </w:r>
    </w:p>
    <w:p w:rsidR="002A31EF" w:rsidRDefault="002A31EF">
      <w:pPr>
        <w:spacing w:line="232" w:lineRule="auto"/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spacing w:before="76" w:line="232" w:lineRule="auto"/>
        <w:ind w:left="107" w:right="278"/>
      </w:pPr>
      <w:r>
        <w:lastRenderedPageBreak/>
        <w:t>и умений людей для постоянного улучшения технологий, экономи- ческих результатов, жизни общества в целом. Дисциплина «Инно- вационные направления развития сельскохозяйственной техники» относится к базовой части профессионального цикла подготовки магистров направления 1-74 80 05 «Технологии и средства механи- зации сельского хозяйства»</w:t>
      </w:r>
      <w:r>
        <w:rPr>
          <w:spacing w:val="-3"/>
        </w:rPr>
        <w:t xml:space="preserve"> </w:t>
      </w:r>
      <w:r>
        <w:t>и обеспечивает взаимосвязь дисциплин профессионального цикла бакалавриата и общенаучного цикла магистратуры с научно-исследовательской работой и написанием магистерской диссертации.</w:t>
      </w:r>
    </w:p>
    <w:p w:rsidR="002A31EF" w:rsidRDefault="00314DEE">
      <w:pPr>
        <w:pStyle w:val="a3"/>
        <w:spacing w:before="4" w:line="232" w:lineRule="auto"/>
        <w:ind w:left="107" w:right="279" w:firstLine="283"/>
      </w:pPr>
      <w:r>
        <w:rPr>
          <w:i/>
        </w:rPr>
        <w:t>Целью</w:t>
      </w:r>
      <w:r>
        <w:rPr>
          <w:i/>
          <w:spacing w:val="-8"/>
        </w:rPr>
        <w:t xml:space="preserve"> </w:t>
      </w:r>
      <w:r>
        <w:rPr>
          <w:i/>
        </w:rPr>
        <w:t>дисциплины</w:t>
      </w:r>
      <w:r>
        <w:rPr>
          <w:i/>
          <w:spacing w:val="-9"/>
        </w:rPr>
        <w:t xml:space="preserve"> </w:t>
      </w:r>
      <w:r>
        <w:t>является</w:t>
      </w:r>
      <w:r>
        <w:rPr>
          <w:spacing w:val="-9"/>
        </w:rPr>
        <w:t xml:space="preserve"> </w:t>
      </w:r>
      <w:r>
        <w:t>формирование</w:t>
      </w:r>
      <w:r>
        <w:rPr>
          <w:spacing w:val="-8"/>
        </w:rPr>
        <w:t xml:space="preserve"> </w:t>
      </w:r>
      <w:r>
        <w:t>представления</w:t>
      </w:r>
      <w:r>
        <w:rPr>
          <w:spacing w:val="-9"/>
        </w:rPr>
        <w:t xml:space="preserve"> </w:t>
      </w:r>
      <w:r>
        <w:t>о</w:t>
      </w:r>
      <w:r>
        <w:rPr>
          <w:spacing w:val="-8"/>
        </w:rPr>
        <w:t xml:space="preserve"> </w:t>
      </w:r>
      <w:r>
        <w:t xml:space="preserve">при- </w:t>
      </w:r>
      <w:r>
        <w:rPr>
          <w:spacing w:val="-2"/>
        </w:rPr>
        <w:t>оритетных</w:t>
      </w:r>
      <w:r>
        <w:rPr>
          <w:spacing w:val="-10"/>
        </w:rPr>
        <w:t xml:space="preserve"> </w:t>
      </w:r>
      <w:r>
        <w:rPr>
          <w:spacing w:val="-2"/>
        </w:rPr>
        <w:t>направлениях</w:t>
      </w:r>
      <w:r>
        <w:rPr>
          <w:spacing w:val="-12"/>
        </w:rPr>
        <w:t xml:space="preserve"> </w:t>
      </w:r>
      <w:r>
        <w:rPr>
          <w:spacing w:val="-2"/>
        </w:rPr>
        <w:t>развития</w:t>
      </w:r>
      <w:r>
        <w:rPr>
          <w:spacing w:val="-11"/>
        </w:rPr>
        <w:t xml:space="preserve"> </w:t>
      </w:r>
      <w:r>
        <w:rPr>
          <w:spacing w:val="-2"/>
        </w:rPr>
        <w:t>науки</w:t>
      </w:r>
      <w:r>
        <w:rPr>
          <w:spacing w:val="-11"/>
        </w:rPr>
        <w:t xml:space="preserve"> </w:t>
      </w:r>
      <w:r>
        <w:rPr>
          <w:spacing w:val="-2"/>
        </w:rPr>
        <w:t>и</w:t>
      </w:r>
      <w:r>
        <w:rPr>
          <w:spacing w:val="-12"/>
        </w:rPr>
        <w:t xml:space="preserve"> </w:t>
      </w:r>
      <w:r>
        <w:rPr>
          <w:spacing w:val="-2"/>
        </w:rPr>
        <w:t>техники</w:t>
      </w:r>
      <w:r>
        <w:rPr>
          <w:spacing w:val="-11"/>
        </w:rPr>
        <w:t xml:space="preserve"> </w:t>
      </w:r>
      <w:r>
        <w:rPr>
          <w:spacing w:val="-2"/>
        </w:rPr>
        <w:t>в</w:t>
      </w:r>
      <w:r>
        <w:rPr>
          <w:spacing w:val="-11"/>
        </w:rPr>
        <w:t xml:space="preserve"> </w:t>
      </w:r>
      <w:r>
        <w:rPr>
          <w:spacing w:val="-2"/>
        </w:rPr>
        <w:t xml:space="preserve">агроинженерии, </w:t>
      </w:r>
      <w:r>
        <w:t>современных технологиях производства, критических технологиях АПК.</w:t>
      </w:r>
      <w:r>
        <w:rPr>
          <w:spacing w:val="-10"/>
        </w:rPr>
        <w:t xml:space="preserve"> </w:t>
      </w:r>
      <w:r>
        <w:t>Дисциплина</w:t>
      </w:r>
      <w:r>
        <w:rPr>
          <w:spacing w:val="-10"/>
        </w:rPr>
        <w:t xml:space="preserve"> </w:t>
      </w:r>
      <w:r>
        <w:t>предполагает</w:t>
      </w:r>
      <w:r>
        <w:rPr>
          <w:spacing w:val="-11"/>
        </w:rPr>
        <w:t xml:space="preserve"> </w:t>
      </w:r>
      <w:r>
        <w:t>обсуждение</w:t>
      </w:r>
      <w:r>
        <w:rPr>
          <w:spacing w:val="-10"/>
        </w:rPr>
        <w:t xml:space="preserve"> </w:t>
      </w:r>
      <w:r>
        <w:t>мировых</w:t>
      </w:r>
      <w:r>
        <w:rPr>
          <w:spacing w:val="-10"/>
        </w:rPr>
        <w:t xml:space="preserve"> </w:t>
      </w:r>
      <w:r>
        <w:t>научных</w:t>
      </w:r>
      <w:r>
        <w:rPr>
          <w:spacing w:val="-10"/>
        </w:rPr>
        <w:t xml:space="preserve"> </w:t>
      </w:r>
      <w:r>
        <w:t>дос- тижений за последние 3–4 года.</w:t>
      </w:r>
    </w:p>
    <w:p w:rsidR="002A31EF" w:rsidRDefault="00314DEE">
      <w:pPr>
        <w:pStyle w:val="a3"/>
        <w:spacing w:before="4" w:line="232" w:lineRule="auto"/>
        <w:ind w:left="107" w:right="278" w:firstLine="283"/>
      </w:pPr>
      <w:r>
        <w:rPr>
          <w:i/>
        </w:rPr>
        <w:t>Задачами</w:t>
      </w:r>
      <w:r>
        <w:rPr>
          <w:i/>
          <w:spacing w:val="-5"/>
        </w:rPr>
        <w:t xml:space="preserve"> </w:t>
      </w:r>
      <w:r>
        <w:rPr>
          <w:i/>
        </w:rPr>
        <w:t>дисциплины</w:t>
      </w:r>
      <w:r>
        <w:rPr>
          <w:i/>
          <w:spacing w:val="-4"/>
        </w:rPr>
        <w:t xml:space="preserve"> </w:t>
      </w:r>
      <w:r>
        <w:t>является</w:t>
      </w:r>
      <w:r>
        <w:rPr>
          <w:spacing w:val="-5"/>
        </w:rPr>
        <w:t xml:space="preserve"> </w:t>
      </w:r>
      <w:r>
        <w:t>предоставление</w:t>
      </w:r>
      <w:r>
        <w:rPr>
          <w:spacing w:val="-4"/>
        </w:rPr>
        <w:t xml:space="preserve"> </w:t>
      </w:r>
      <w:r>
        <w:t>знаний</w:t>
      </w:r>
      <w:r>
        <w:rPr>
          <w:spacing w:val="-5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 xml:space="preserve">совре- менным направлениям и инновационной сущности развития науки </w:t>
      </w:r>
      <w:r>
        <w:rPr>
          <w:spacing w:val="-4"/>
        </w:rPr>
        <w:t xml:space="preserve">и производства агроинженерии; стратегии машинно-технологической </w:t>
      </w:r>
      <w:r>
        <w:t>модернизации и обеспечения развития производства и животно- водства; стратегии энергосбережения АПК; концепции развития научного обеспечения АПК.</w:t>
      </w:r>
    </w:p>
    <w:p w:rsidR="002A31EF" w:rsidRDefault="00314DEE">
      <w:pPr>
        <w:pStyle w:val="a3"/>
        <w:spacing w:line="246" w:lineRule="exact"/>
        <w:ind w:left="390"/>
      </w:pPr>
      <w:r>
        <w:t>В</w:t>
      </w:r>
      <w:r>
        <w:rPr>
          <w:spacing w:val="-9"/>
        </w:rPr>
        <w:t xml:space="preserve"> </w:t>
      </w:r>
      <w:r>
        <w:t>результате</w:t>
      </w:r>
      <w:r>
        <w:rPr>
          <w:spacing w:val="-4"/>
        </w:rPr>
        <w:t xml:space="preserve"> </w:t>
      </w:r>
      <w:r>
        <w:t>изучения</w:t>
      </w:r>
      <w:r>
        <w:rPr>
          <w:spacing w:val="-7"/>
        </w:rPr>
        <w:t xml:space="preserve"> </w:t>
      </w:r>
      <w:r>
        <w:t>данной</w:t>
      </w:r>
      <w:r>
        <w:rPr>
          <w:spacing w:val="-5"/>
        </w:rPr>
        <w:t xml:space="preserve"> </w:t>
      </w:r>
      <w:r>
        <w:t>дисциплины</w:t>
      </w:r>
      <w:r>
        <w:rPr>
          <w:spacing w:val="-5"/>
        </w:rPr>
        <w:t xml:space="preserve"> </w:t>
      </w:r>
      <w:r>
        <w:t>магистрант</w:t>
      </w:r>
      <w:r>
        <w:rPr>
          <w:spacing w:val="-5"/>
        </w:rPr>
        <w:t xml:space="preserve"> </w:t>
      </w:r>
      <w:r>
        <w:rPr>
          <w:spacing w:val="-2"/>
        </w:rPr>
        <w:t>должен:</w:t>
      </w:r>
    </w:p>
    <w:p w:rsidR="002A31EF" w:rsidRDefault="00314DEE">
      <w:pPr>
        <w:pStyle w:val="a4"/>
        <w:numPr>
          <w:ilvl w:val="0"/>
          <w:numId w:val="33"/>
        </w:numPr>
        <w:tabs>
          <w:tab w:val="left" w:pos="629"/>
        </w:tabs>
        <w:spacing w:before="2" w:line="232" w:lineRule="auto"/>
        <w:ind w:right="278" w:firstLine="283"/>
      </w:pPr>
      <w:r>
        <w:t xml:space="preserve">знать прогрессивные технологии и технические средства для производства, хранения и переработки продукции растениеводства и животноводства на предприятиях различных организационно- правовых форм, проблемы создания технических средств для сель- </w:t>
      </w:r>
      <w:r>
        <w:rPr>
          <w:spacing w:val="-2"/>
        </w:rPr>
        <w:t>ского</w:t>
      </w:r>
      <w:r>
        <w:rPr>
          <w:spacing w:val="-12"/>
        </w:rPr>
        <w:t xml:space="preserve"> </w:t>
      </w:r>
      <w:r>
        <w:rPr>
          <w:spacing w:val="-2"/>
        </w:rPr>
        <w:t>хозяйства,</w:t>
      </w:r>
      <w:r>
        <w:rPr>
          <w:spacing w:val="-12"/>
        </w:rPr>
        <w:t xml:space="preserve"> </w:t>
      </w:r>
      <w:r>
        <w:rPr>
          <w:spacing w:val="-2"/>
        </w:rPr>
        <w:t>энерго-</w:t>
      </w:r>
      <w:r>
        <w:rPr>
          <w:spacing w:val="-12"/>
        </w:rPr>
        <w:t xml:space="preserve"> </w:t>
      </w:r>
      <w:r>
        <w:rPr>
          <w:spacing w:val="-2"/>
        </w:rPr>
        <w:t>и</w:t>
      </w:r>
      <w:r>
        <w:rPr>
          <w:spacing w:val="-11"/>
        </w:rPr>
        <w:t xml:space="preserve"> </w:t>
      </w:r>
      <w:r>
        <w:rPr>
          <w:spacing w:val="-2"/>
        </w:rPr>
        <w:t>ресурсосбережения,</w:t>
      </w:r>
      <w:r>
        <w:rPr>
          <w:spacing w:val="-12"/>
        </w:rPr>
        <w:t xml:space="preserve"> </w:t>
      </w:r>
      <w:r>
        <w:rPr>
          <w:spacing w:val="-2"/>
        </w:rPr>
        <w:t>эффективной</w:t>
      </w:r>
      <w:r>
        <w:rPr>
          <w:spacing w:val="-12"/>
        </w:rPr>
        <w:t xml:space="preserve"> </w:t>
      </w:r>
      <w:r>
        <w:rPr>
          <w:spacing w:val="-2"/>
        </w:rPr>
        <w:t xml:space="preserve">эксплуа- </w:t>
      </w:r>
      <w:r>
        <w:t>тации</w:t>
      </w:r>
      <w:r>
        <w:rPr>
          <w:spacing w:val="40"/>
        </w:rPr>
        <w:t xml:space="preserve"> </w:t>
      </w:r>
      <w:r>
        <w:t>машин</w:t>
      </w:r>
      <w:r>
        <w:rPr>
          <w:spacing w:val="40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>оборудования,</w:t>
      </w:r>
      <w:r>
        <w:rPr>
          <w:spacing w:val="40"/>
        </w:rPr>
        <w:t xml:space="preserve"> </w:t>
      </w:r>
      <w:r>
        <w:t>применения</w:t>
      </w:r>
      <w:r>
        <w:rPr>
          <w:spacing w:val="40"/>
        </w:rPr>
        <w:t xml:space="preserve"> </w:t>
      </w:r>
      <w:r>
        <w:t>электронных</w:t>
      </w:r>
      <w:r>
        <w:rPr>
          <w:spacing w:val="40"/>
        </w:rPr>
        <w:t xml:space="preserve"> </w:t>
      </w:r>
      <w:r>
        <w:t>средств и информационных технологий;</w:t>
      </w:r>
    </w:p>
    <w:p w:rsidR="002A31EF" w:rsidRDefault="00314DEE">
      <w:pPr>
        <w:pStyle w:val="a4"/>
        <w:numPr>
          <w:ilvl w:val="0"/>
          <w:numId w:val="33"/>
        </w:numPr>
        <w:tabs>
          <w:tab w:val="left" w:pos="629"/>
        </w:tabs>
        <w:spacing w:before="6" w:line="232" w:lineRule="auto"/>
        <w:ind w:right="278" w:firstLine="283"/>
      </w:pPr>
      <w:r>
        <w:t>владеть методами проектирования технологических процес- сов, рабочих органов, технических</w:t>
      </w:r>
      <w:r>
        <w:rPr>
          <w:spacing w:val="-2"/>
        </w:rPr>
        <w:t xml:space="preserve"> </w:t>
      </w:r>
      <w:r>
        <w:t>средств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систем в</w:t>
      </w:r>
      <w:r>
        <w:rPr>
          <w:spacing w:val="-2"/>
        </w:rPr>
        <w:t xml:space="preserve"> </w:t>
      </w:r>
      <w:r>
        <w:t>соответствии с профилем подготовки;</w:t>
      </w:r>
    </w:p>
    <w:p w:rsidR="002A31EF" w:rsidRDefault="00314DEE">
      <w:pPr>
        <w:pStyle w:val="a4"/>
        <w:numPr>
          <w:ilvl w:val="0"/>
          <w:numId w:val="33"/>
        </w:numPr>
        <w:tabs>
          <w:tab w:val="left" w:pos="629"/>
        </w:tabs>
        <w:spacing w:line="245" w:lineRule="exact"/>
        <w:ind w:left="629" w:hanging="239"/>
      </w:pPr>
      <w:r>
        <w:t>обладать</w:t>
      </w:r>
      <w:r>
        <w:rPr>
          <w:spacing w:val="-7"/>
        </w:rPr>
        <w:t xml:space="preserve"> </w:t>
      </w:r>
      <w:r>
        <w:t>следующими</w:t>
      </w:r>
      <w:r>
        <w:rPr>
          <w:spacing w:val="-8"/>
        </w:rPr>
        <w:t xml:space="preserve"> </w:t>
      </w:r>
      <w:r>
        <w:rPr>
          <w:spacing w:val="-2"/>
        </w:rPr>
        <w:t>компетенциями:</w:t>
      </w:r>
    </w:p>
    <w:p w:rsidR="002A31EF" w:rsidRDefault="00314DEE">
      <w:pPr>
        <w:pStyle w:val="a4"/>
        <w:numPr>
          <w:ilvl w:val="1"/>
          <w:numId w:val="33"/>
        </w:numPr>
        <w:tabs>
          <w:tab w:val="left" w:pos="555"/>
        </w:tabs>
        <w:spacing w:before="3" w:line="232" w:lineRule="auto"/>
        <w:ind w:right="279" w:firstLine="283"/>
      </w:pPr>
      <w:r>
        <w:t>способностью</w:t>
      </w:r>
      <w:r>
        <w:rPr>
          <w:spacing w:val="40"/>
        </w:rPr>
        <w:t xml:space="preserve"> </w:t>
      </w:r>
      <w:r>
        <w:t>анализировать</w:t>
      </w:r>
      <w:r>
        <w:rPr>
          <w:spacing w:val="40"/>
        </w:rPr>
        <w:t xml:space="preserve"> </w:t>
      </w:r>
      <w:r>
        <w:t>современные</w:t>
      </w:r>
      <w:r>
        <w:rPr>
          <w:spacing w:val="40"/>
        </w:rPr>
        <w:t xml:space="preserve"> </w:t>
      </w:r>
      <w:r>
        <w:t>проблемы</w:t>
      </w:r>
      <w:r>
        <w:rPr>
          <w:spacing w:val="40"/>
        </w:rPr>
        <w:t xml:space="preserve"> </w:t>
      </w:r>
      <w:r>
        <w:t>науки</w:t>
      </w:r>
      <w:r>
        <w:rPr>
          <w:spacing w:val="40"/>
        </w:rPr>
        <w:t xml:space="preserve"> </w:t>
      </w:r>
      <w:r>
        <w:t>и производства в агроинженерии и вести поиск их решений;</w:t>
      </w:r>
    </w:p>
    <w:p w:rsidR="002A31EF" w:rsidRDefault="00314DEE">
      <w:pPr>
        <w:pStyle w:val="a4"/>
        <w:numPr>
          <w:ilvl w:val="1"/>
          <w:numId w:val="33"/>
        </w:numPr>
        <w:tabs>
          <w:tab w:val="left" w:pos="555"/>
        </w:tabs>
        <w:spacing w:before="1" w:line="232" w:lineRule="auto"/>
        <w:ind w:right="280" w:firstLine="283"/>
      </w:pPr>
      <w:r>
        <w:t xml:space="preserve">способностью и готовностью организовать на крупных пред- </w:t>
      </w:r>
      <w:r>
        <w:rPr>
          <w:spacing w:val="-2"/>
        </w:rPr>
        <w:t xml:space="preserve">приятиях АПК высокопроизводительное использование и надежную </w:t>
      </w:r>
      <w:r>
        <w:t>работу сельскохозяйственной техники и технологического обору- дования</w:t>
      </w:r>
      <w:r>
        <w:rPr>
          <w:spacing w:val="-4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производства,</w:t>
      </w:r>
      <w:r>
        <w:rPr>
          <w:spacing w:val="-4"/>
        </w:rPr>
        <w:t xml:space="preserve"> </w:t>
      </w:r>
      <w:r>
        <w:t>хранения,</w:t>
      </w:r>
      <w:r>
        <w:rPr>
          <w:spacing w:val="-4"/>
        </w:rPr>
        <w:t xml:space="preserve"> </w:t>
      </w:r>
      <w:r>
        <w:t>транспортировки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первичной переработки продукции животноводства и растениеводства;</w:t>
      </w:r>
    </w:p>
    <w:p w:rsidR="002A31EF" w:rsidRDefault="002A31EF">
      <w:pPr>
        <w:spacing w:line="232" w:lineRule="auto"/>
        <w:jc w:val="both"/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a4"/>
        <w:numPr>
          <w:ilvl w:val="1"/>
          <w:numId w:val="33"/>
        </w:numPr>
        <w:tabs>
          <w:tab w:val="left" w:pos="725"/>
        </w:tabs>
        <w:spacing w:before="76" w:line="232" w:lineRule="auto"/>
        <w:ind w:left="277" w:right="108" w:firstLine="283"/>
      </w:pPr>
      <w:r>
        <w:lastRenderedPageBreak/>
        <w:t>умением вести поиск инновационных решений в инженерно- технической сфере АПК;</w:t>
      </w:r>
    </w:p>
    <w:p w:rsidR="002A31EF" w:rsidRDefault="00314DEE">
      <w:pPr>
        <w:pStyle w:val="a4"/>
        <w:numPr>
          <w:ilvl w:val="1"/>
          <w:numId w:val="33"/>
        </w:numPr>
        <w:tabs>
          <w:tab w:val="left" w:pos="725"/>
        </w:tabs>
        <w:spacing w:before="1" w:line="232" w:lineRule="auto"/>
        <w:ind w:left="277" w:right="108" w:firstLine="283"/>
      </w:pPr>
      <w:r>
        <w:t>способностью к</w:t>
      </w:r>
      <w:r>
        <w:rPr>
          <w:spacing w:val="-1"/>
        </w:rPr>
        <w:t xml:space="preserve"> </w:t>
      </w:r>
      <w:r>
        <w:t>проектной</w:t>
      </w:r>
      <w:r>
        <w:rPr>
          <w:spacing w:val="-2"/>
        </w:rPr>
        <w:t xml:space="preserve"> </w:t>
      </w:r>
      <w:r>
        <w:t>деятельности на</w:t>
      </w:r>
      <w:r>
        <w:rPr>
          <w:spacing w:val="-4"/>
        </w:rPr>
        <w:t xml:space="preserve"> </w:t>
      </w:r>
      <w:r>
        <w:t>основе</w:t>
      </w:r>
      <w:r>
        <w:rPr>
          <w:spacing w:val="-1"/>
        </w:rPr>
        <w:t xml:space="preserve"> </w:t>
      </w:r>
      <w:r>
        <w:t>системного подхода,</w:t>
      </w:r>
      <w:r>
        <w:rPr>
          <w:spacing w:val="72"/>
        </w:rPr>
        <w:t xml:space="preserve"> </w:t>
      </w:r>
      <w:r>
        <w:t>умения</w:t>
      </w:r>
      <w:r>
        <w:rPr>
          <w:spacing w:val="71"/>
        </w:rPr>
        <w:t xml:space="preserve"> </w:t>
      </w:r>
      <w:r>
        <w:t>строить</w:t>
      </w:r>
      <w:r>
        <w:rPr>
          <w:spacing w:val="72"/>
        </w:rPr>
        <w:t xml:space="preserve"> </w:t>
      </w:r>
      <w:r>
        <w:t>и</w:t>
      </w:r>
      <w:r>
        <w:rPr>
          <w:spacing w:val="71"/>
        </w:rPr>
        <w:t xml:space="preserve"> </w:t>
      </w:r>
      <w:r>
        <w:t>использовать</w:t>
      </w:r>
      <w:r>
        <w:rPr>
          <w:spacing w:val="73"/>
        </w:rPr>
        <w:t xml:space="preserve"> </w:t>
      </w:r>
      <w:r>
        <w:t>модели</w:t>
      </w:r>
      <w:r>
        <w:rPr>
          <w:spacing w:val="71"/>
        </w:rPr>
        <w:t xml:space="preserve"> </w:t>
      </w:r>
      <w:r>
        <w:t>для</w:t>
      </w:r>
      <w:r>
        <w:rPr>
          <w:spacing w:val="71"/>
        </w:rPr>
        <w:t xml:space="preserve"> </w:t>
      </w:r>
      <w:r>
        <w:t>описания и прогнозирования различных явлений, осуществлять их качест- венный и количественный анализ.</w:t>
      </w:r>
    </w:p>
    <w:p w:rsidR="002A31EF" w:rsidRDefault="00314DEE">
      <w:pPr>
        <w:pStyle w:val="a3"/>
        <w:spacing w:before="2" w:line="232" w:lineRule="auto"/>
        <w:ind w:left="277" w:right="109" w:firstLine="283"/>
      </w:pPr>
      <w:r>
        <w:t>В</w:t>
      </w:r>
      <w:r>
        <w:rPr>
          <w:spacing w:val="-8"/>
        </w:rPr>
        <w:t xml:space="preserve"> </w:t>
      </w:r>
      <w:r>
        <w:t>основу</w:t>
      </w:r>
      <w:r>
        <w:rPr>
          <w:spacing w:val="-9"/>
        </w:rPr>
        <w:t xml:space="preserve"> </w:t>
      </w:r>
      <w:r>
        <w:t>овладения</w:t>
      </w:r>
      <w:r>
        <w:rPr>
          <w:spacing w:val="-7"/>
        </w:rPr>
        <w:t xml:space="preserve"> </w:t>
      </w:r>
      <w:r>
        <w:t>дисциплиной</w:t>
      </w:r>
      <w:r>
        <w:rPr>
          <w:spacing w:val="-5"/>
        </w:rPr>
        <w:t xml:space="preserve"> </w:t>
      </w:r>
      <w:r>
        <w:t>«Инновационные</w:t>
      </w:r>
      <w:r>
        <w:rPr>
          <w:spacing w:val="-7"/>
        </w:rPr>
        <w:t xml:space="preserve"> </w:t>
      </w:r>
      <w:r>
        <w:t>направления развития сельскохозяйственной техники» положено изучение Сис- темы машин на базе комплексов технических средств, взаимоувя- занных технологически (по ширине захвата, рядности, рабочей скорости), технически (по способу агрегатирования и привода рабочих</w:t>
      </w:r>
      <w:r>
        <w:rPr>
          <w:spacing w:val="-14"/>
        </w:rPr>
        <w:t xml:space="preserve"> </w:t>
      </w:r>
      <w:r>
        <w:t>органов)</w:t>
      </w:r>
      <w:r>
        <w:rPr>
          <w:spacing w:val="-14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организационно</w:t>
      </w:r>
      <w:r>
        <w:rPr>
          <w:spacing w:val="-13"/>
        </w:rPr>
        <w:t xml:space="preserve"> </w:t>
      </w:r>
      <w:r>
        <w:t>для</w:t>
      </w:r>
      <w:r>
        <w:rPr>
          <w:spacing w:val="-14"/>
        </w:rPr>
        <w:t xml:space="preserve"> </w:t>
      </w:r>
      <w:r>
        <w:t>получения</w:t>
      </w:r>
      <w:r>
        <w:rPr>
          <w:spacing w:val="-14"/>
        </w:rPr>
        <w:t xml:space="preserve"> </w:t>
      </w:r>
      <w:r>
        <w:t>различных</w:t>
      </w:r>
      <w:r>
        <w:rPr>
          <w:spacing w:val="-14"/>
        </w:rPr>
        <w:t xml:space="preserve"> </w:t>
      </w:r>
      <w:r>
        <w:t>видов сельскохозяйственной продукции.</w:t>
      </w:r>
    </w:p>
    <w:p w:rsidR="002A31EF" w:rsidRDefault="00314DEE">
      <w:pPr>
        <w:pStyle w:val="a3"/>
        <w:spacing w:before="3" w:line="232" w:lineRule="auto"/>
        <w:ind w:left="277" w:right="110" w:firstLine="283"/>
      </w:pPr>
      <w:r>
        <w:t>Система машин на 2011–2016 гг. и на период до 2020 г. для реа- лизации</w:t>
      </w:r>
      <w:r>
        <w:rPr>
          <w:spacing w:val="-10"/>
        </w:rPr>
        <w:t xml:space="preserve"> </w:t>
      </w:r>
      <w:r>
        <w:t>научно</w:t>
      </w:r>
      <w:r>
        <w:rPr>
          <w:spacing w:val="-9"/>
        </w:rPr>
        <w:t xml:space="preserve"> </w:t>
      </w:r>
      <w:r>
        <w:t>обоснованных</w:t>
      </w:r>
      <w:r>
        <w:rPr>
          <w:spacing w:val="-8"/>
        </w:rPr>
        <w:t xml:space="preserve"> </w:t>
      </w:r>
      <w:r>
        <w:t>технологий</w:t>
      </w:r>
      <w:r>
        <w:rPr>
          <w:spacing w:val="-10"/>
        </w:rPr>
        <w:t xml:space="preserve"> </w:t>
      </w:r>
      <w:r>
        <w:t>производства</w:t>
      </w:r>
      <w:r>
        <w:rPr>
          <w:spacing w:val="-9"/>
        </w:rPr>
        <w:t xml:space="preserve"> </w:t>
      </w:r>
      <w:r>
        <w:t>продукции основных</w:t>
      </w:r>
      <w:r>
        <w:rPr>
          <w:spacing w:val="-9"/>
        </w:rPr>
        <w:t xml:space="preserve"> </w:t>
      </w:r>
      <w:r>
        <w:t>сельскохозяйственных</w:t>
      </w:r>
      <w:r>
        <w:rPr>
          <w:spacing w:val="-9"/>
        </w:rPr>
        <w:t xml:space="preserve"> </w:t>
      </w:r>
      <w:r>
        <w:t>культур</w:t>
      </w:r>
      <w:r>
        <w:rPr>
          <w:spacing w:val="-9"/>
        </w:rPr>
        <w:t xml:space="preserve"> </w:t>
      </w:r>
      <w:r>
        <w:t>разработана</w:t>
      </w:r>
      <w:r>
        <w:rPr>
          <w:spacing w:val="-8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 xml:space="preserve">утверждена рядом министерств и ведомств. Сформированная Система машин базируется на следующих концептуальных </w:t>
      </w:r>
      <w:r>
        <w:rPr>
          <w:i/>
        </w:rPr>
        <w:t>принципах</w:t>
      </w:r>
      <w:r>
        <w:t>:</w:t>
      </w:r>
    </w:p>
    <w:p w:rsidR="002A31EF" w:rsidRDefault="00314DEE">
      <w:pPr>
        <w:pStyle w:val="a4"/>
        <w:numPr>
          <w:ilvl w:val="1"/>
          <w:numId w:val="33"/>
        </w:numPr>
        <w:tabs>
          <w:tab w:val="left" w:pos="710"/>
        </w:tabs>
        <w:spacing w:before="5" w:line="232" w:lineRule="auto"/>
        <w:ind w:left="277" w:right="106" w:firstLine="283"/>
      </w:pPr>
      <w:r>
        <w:rPr>
          <w:spacing w:val="-6"/>
        </w:rPr>
        <w:t xml:space="preserve">системном подходе к разработке и производству техники, возмож- </w:t>
      </w:r>
      <w:r>
        <w:rPr>
          <w:spacing w:val="-4"/>
        </w:rPr>
        <w:t>ности полнокомплектной поставки ее для интенсивных технологий;</w:t>
      </w:r>
    </w:p>
    <w:p w:rsidR="002A31EF" w:rsidRDefault="00314DEE">
      <w:pPr>
        <w:pStyle w:val="a4"/>
        <w:numPr>
          <w:ilvl w:val="1"/>
          <w:numId w:val="33"/>
        </w:numPr>
        <w:tabs>
          <w:tab w:val="left" w:pos="725"/>
        </w:tabs>
        <w:spacing w:before="1" w:line="232" w:lineRule="auto"/>
        <w:ind w:left="277" w:right="108" w:firstLine="283"/>
      </w:pPr>
      <w:r>
        <w:t>сбалансированности создания и освоения производства машин и оборудования исходя из финансовых возможностей хозяйств, потенциала научно-исследовательских и конструкторских органи- заций, организаций-изготовителей;</w:t>
      </w:r>
    </w:p>
    <w:p w:rsidR="002A31EF" w:rsidRDefault="00314DEE">
      <w:pPr>
        <w:pStyle w:val="a4"/>
        <w:numPr>
          <w:ilvl w:val="1"/>
          <w:numId w:val="33"/>
        </w:numPr>
        <w:tabs>
          <w:tab w:val="left" w:pos="725"/>
        </w:tabs>
        <w:spacing w:before="2" w:line="232" w:lineRule="auto"/>
        <w:ind w:left="277" w:right="113" w:firstLine="283"/>
      </w:pPr>
      <w:r>
        <w:t>максимальной эффективности техники в сфере производства</w:t>
      </w:r>
      <w:r>
        <w:rPr>
          <w:spacing w:val="80"/>
          <w:w w:val="150"/>
        </w:rPr>
        <w:t xml:space="preserve"> </w:t>
      </w:r>
      <w:r>
        <w:t>и использования;</w:t>
      </w:r>
    </w:p>
    <w:p w:rsidR="002A31EF" w:rsidRDefault="00314DEE">
      <w:pPr>
        <w:pStyle w:val="a4"/>
        <w:numPr>
          <w:ilvl w:val="1"/>
          <w:numId w:val="33"/>
        </w:numPr>
        <w:tabs>
          <w:tab w:val="left" w:pos="715"/>
        </w:tabs>
        <w:spacing w:before="2" w:line="232" w:lineRule="auto"/>
        <w:ind w:left="277" w:right="111" w:firstLine="283"/>
      </w:pPr>
      <w:r>
        <w:rPr>
          <w:spacing w:val="-4"/>
        </w:rPr>
        <w:t xml:space="preserve">рационального ограничения номенклатуры технических средств, </w:t>
      </w:r>
      <w:r>
        <w:t>сокращения</w:t>
      </w:r>
      <w:r>
        <w:rPr>
          <w:spacing w:val="-14"/>
        </w:rPr>
        <w:t xml:space="preserve"> </w:t>
      </w:r>
      <w:r>
        <w:t>металло-</w:t>
      </w:r>
      <w:r>
        <w:rPr>
          <w:spacing w:val="-14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энергоемкости</w:t>
      </w:r>
      <w:r>
        <w:rPr>
          <w:spacing w:val="-13"/>
        </w:rPr>
        <w:t xml:space="preserve"> </w:t>
      </w:r>
      <w:r>
        <w:t>путем</w:t>
      </w:r>
      <w:r>
        <w:rPr>
          <w:spacing w:val="-14"/>
        </w:rPr>
        <w:t xml:space="preserve"> </w:t>
      </w:r>
      <w:r>
        <w:t>создания</w:t>
      </w:r>
      <w:r>
        <w:rPr>
          <w:spacing w:val="-14"/>
        </w:rPr>
        <w:t xml:space="preserve"> </w:t>
      </w:r>
      <w:r>
        <w:t>оптимальных типоразмерных рядов, агрегатной унификации и универсализации;</w:t>
      </w:r>
    </w:p>
    <w:p w:rsidR="002A31EF" w:rsidRDefault="00314DEE">
      <w:pPr>
        <w:pStyle w:val="a4"/>
        <w:numPr>
          <w:ilvl w:val="1"/>
          <w:numId w:val="33"/>
        </w:numPr>
        <w:tabs>
          <w:tab w:val="left" w:pos="720"/>
        </w:tabs>
        <w:spacing w:line="235" w:lineRule="auto"/>
        <w:ind w:left="277" w:right="110" w:firstLine="283"/>
      </w:pPr>
      <w:r>
        <w:t>автоматизации</w:t>
      </w:r>
      <w:r>
        <w:rPr>
          <w:spacing w:val="-14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компьютеризации</w:t>
      </w:r>
      <w:r>
        <w:rPr>
          <w:spacing w:val="-14"/>
        </w:rPr>
        <w:t xml:space="preserve"> </w:t>
      </w:r>
      <w:r>
        <w:t>технологических</w:t>
      </w:r>
      <w:r>
        <w:rPr>
          <w:spacing w:val="-13"/>
        </w:rPr>
        <w:t xml:space="preserve"> </w:t>
      </w:r>
      <w:r>
        <w:t>процессов производства продукции, в первую очередь стационарных.</w:t>
      </w:r>
    </w:p>
    <w:p w:rsidR="002A31EF" w:rsidRDefault="00314DEE">
      <w:pPr>
        <w:pStyle w:val="a3"/>
        <w:spacing w:line="232" w:lineRule="auto"/>
        <w:ind w:left="277" w:right="106" w:firstLine="283"/>
      </w:pPr>
      <w:r>
        <w:t xml:space="preserve">Важнейшими целями Системы машин являются: минимизация </w:t>
      </w:r>
      <w:r>
        <w:rPr>
          <w:spacing w:val="-2"/>
        </w:rPr>
        <w:t xml:space="preserve">капиталовложений, эксплуатационных затрат и ресурсопотребления, </w:t>
      </w:r>
      <w:r>
        <w:t xml:space="preserve">сокращение количества типоразмеров машин, ликвидация паралле- лизма и дублирования при их создании и производстве. Система </w:t>
      </w:r>
      <w:r>
        <w:rPr>
          <w:spacing w:val="-2"/>
        </w:rPr>
        <w:t>машин</w:t>
      </w:r>
      <w:r>
        <w:rPr>
          <w:spacing w:val="-9"/>
        </w:rPr>
        <w:t xml:space="preserve"> </w:t>
      </w:r>
      <w:r>
        <w:rPr>
          <w:spacing w:val="-2"/>
        </w:rPr>
        <w:t>предусматривает</w:t>
      </w:r>
      <w:r>
        <w:rPr>
          <w:spacing w:val="-8"/>
        </w:rPr>
        <w:t xml:space="preserve"> </w:t>
      </w:r>
      <w:r>
        <w:rPr>
          <w:spacing w:val="-2"/>
        </w:rPr>
        <w:t>использование</w:t>
      </w:r>
      <w:r>
        <w:rPr>
          <w:spacing w:val="-7"/>
        </w:rPr>
        <w:t xml:space="preserve"> </w:t>
      </w:r>
      <w:r>
        <w:rPr>
          <w:spacing w:val="-2"/>
        </w:rPr>
        <w:t>при</w:t>
      </w:r>
      <w:r>
        <w:rPr>
          <w:spacing w:val="-9"/>
        </w:rPr>
        <w:t xml:space="preserve"> </w:t>
      </w:r>
      <w:r>
        <w:rPr>
          <w:spacing w:val="-2"/>
        </w:rPr>
        <w:t>производстве</w:t>
      </w:r>
      <w:r>
        <w:rPr>
          <w:spacing w:val="-8"/>
        </w:rPr>
        <w:t xml:space="preserve"> </w:t>
      </w:r>
      <w:r>
        <w:rPr>
          <w:spacing w:val="-2"/>
        </w:rPr>
        <w:t xml:space="preserve">продукции </w:t>
      </w:r>
      <w:r>
        <w:t>растениеводства 395 наименований технических средств, в т. ч.</w:t>
      </w:r>
      <w:r>
        <w:rPr>
          <w:spacing w:val="80"/>
          <w:w w:val="150"/>
        </w:rPr>
        <w:t xml:space="preserve"> </w:t>
      </w:r>
      <w:r>
        <w:t>155 машин общего назначения, 21 – для уборки зерновых, зерно- бобовых,</w:t>
      </w:r>
      <w:r>
        <w:rPr>
          <w:spacing w:val="-7"/>
        </w:rPr>
        <w:t xml:space="preserve"> </w:t>
      </w:r>
      <w:r>
        <w:t>кукурузы</w:t>
      </w:r>
      <w:r>
        <w:rPr>
          <w:spacing w:val="-5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рапса</w:t>
      </w:r>
      <w:r>
        <w:rPr>
          <w:spacing w:val="-4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зерно,</w:t>
      </w:r>
      <w:r>
        <w:rPr>
          <w:spacing w:val="-5"/>
        </w:rPr>
        <w:t xml:space="preserve"> </w:t>
      </w:r>
      <w:r>
        <w:t>41</w:t>
      </w:r>
      <w:r>
        <w:rPr>
          <w:spacing w:val="-5"/>
        </w:rPr>
        <w:t xml:space="preserve"> </w:t>
      </w:r>
      <w:r>
        <w:t>–</w:t>
      </w:r>
      <w:r>
        <w:rPr>
          <w:spacing w:val="-5"/>
        </w:rPr>
        <w:t xml:space="preserve"> </w:t>
      </w:r>
      <w:r>
        <w:t>для</w:t>
      </w:r>
      <w:r>
        <w:rPr>
          <w:spacing w:val="-6"/>
        </w:rPr>
        <w:t xml:space="preserve"> </w:t>
      </w:r>
      <w:r>
        <w:t>послеуборочной</w:t>
      </w:r>
      <w:r>
        <w:rPr>
          <w:spacing w:val="-4"/>
        </w:rPr>
        <w:t xml:space="preserve"> </w:t>
      </w:r>
      <w:r>
        <w:rPr>
          <w:spacing w:val="-2"/>
        </w:rPr>
        <w:t>обра-</w:t>
      </w:r>
    </w:p>
    <w:p w:rsidR="002A31EF" w:rsidRDefault="002A31EF">
      <w:pPr>
        <w:spacing w:line="232" w:lineRule="auto"/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spacing w:before="76" w:line="232" w:lineRule="auto"/>
        <w:ind w:left="107" w:right="278"/>
      </w:pPr>
      <w:r>
        <w:rPr>
          <w:spacing w:val="-4"/>
        </w:rPr>
        <w:lastRenderedPageBreak/>
        <w:t>ботки,</w:t>
      </w:r>
      <w:r>
        <w:rPr>
          <w:spacing w:val="-10"/>
        </w:rPr>
        <w:t xml:space="preserve"> </w:t>
      </w:r>
      <w:r>
        <w:rPr>
          <w:spacing w:val="-4"/>
        </w:rPr>
        <w:t>хранения</w:t>
      </w:r>
      <w:r>
        <w:rPr>
          <w:spacing w:val="-10"/>
        </w:rPr>
        <w:t xml:space="preserve"> </w:t>
      </w:r>
      <w:r>
        <w:rPr>
          <w:spacing w:val="-4"/>
        </w:rPr>
        <w:t>зерна</w:t>
      </w:r>
      <w:r>
        <w:rPr>
          <w:spacing w:val="-10"/>
        </w:rPr>
        <w:t xml:space="preserve"> </w:t>
      </w:r>
      <w:r>
        <w:rPr>
          <w:spacing w:val="-4"/>
        </w:rPr>
        <w:t>и</w:t>
      </w:r>
      <w:r>
        <w:rPr>
          <w:spacing w:val="-9"/>
        </w:rPr>
        <w:t xml:space="preserve"> </w:t>
      </w:r>
      <w:r>
        <w:rPr>
          <w:spacing w:val="-4"/>
        </w:rPr>
        <w:t>семян,</w:t>
      </w:r>
      <w:r>
        <w:rPr>
          <w:spacing w:val="-10"/>
        </w:rPr>
        <w:t xml:space="preserve"> </w:t>
      </w:r>
      <w:r>
        <w:rPr>
          <w:spacing w:val="-4"/>
        </w:rPr>
        <w:t>консервирования</w:t>
      </w:r>
      <w:r>
        <w:rPr>
          <w:spacing w:val="-10"/>
        </w:rPr>
        <w:t xml:space="preserve"> </w:t>
      </w:r>
      <w:r>
        <w:rPr>
          <w:spacing w:val="-4"/>
        </w:rPr>
        <w:t>влажного</w:t>
      </w:r>
      <w:r>
        <w:rPr>
          <w:spacing w:val="-10"/>
        </w:rPr>
        <w:t xml:space="preserve"> </w:t>
      </w:r>
      <w:r>
        <w:rPr>
          <w:spacing w:val="-4"/>
        </w:rPr>
        <w:t xml:space="preserve">плющеного </w:t>
      </w:r>
      <w:r>
        <w:t>зерна, 45 – для заготовки кормов из трав и силосных культур, 33 – для культуртехнических и агромелиоративных работ, 12 – для воз- делывания и уборки</w:t>
      </w:r>
      <w:r>
        <w:rPr>
          <w:spacing w:val="-1"/>
        </w:rPr>
        <w:t xml:space="preserve"> </w:t>
      </w:r>
      <w:r>
        <w:t>льна,</w:t>
      </w:r>
      <w:r>
        <w:rPr>
          <w:spacing w:val="-1"/>
        </w:rPr>
        <w:t xml:space="preserve"> </w:t>
      </w:r>
      <w:r>
        <w:t>53 – для возделывания и</w:t>
      </w:r>
      <w:r>
        <w:rPr>
          <w:spacing w:val="-1"/>
        </w:rPr>
        <w:t xml:space="preserve"> </w:t>
      </w:r>
      <w:r>
        <w:t>уборки пропаш- ных культур и 35 – для возделывания и уборки плодов и ягод.</w:t>
      </w:r>
    </w:p>
    <w:p w:rsidR="002A31EF" w:rsidRDefault="00314DEE">
      <w:pPr>
        <w:pStyle w:val="a3"/>
        <w:spacing w:before="2" w:line="232" w:lineRule="auto"/>
        <w:ind w:left="107" w:right="279" w:firstLine="283"/>
      </w:pPr>
      <w:r>
        <w:rPr>
          <w:spacing w:val="-2"/>
        </w:rPr>
        <w:t>Наиболее</w:t>
      </w:r>
      <w:r>
        <w:rPr>
          <w:spacing w:val="-8"/>
        </w:rPr>
        <w:t xml:space="preserve"> </w:t>
      </w:r>
      <w:r>
        <w:rPr>
          <w:spacing w:val="-2"/>
        </w:rPr>
        <w:t>эффективным</w:t>
      </w:r>
      <w:r>
        <w:rPr>
          <w:spacing w:val="-9"/>
        </w:rPr>
        <w:t xml:space="preserve"> </w:t>
      </w:r>
      <w:r>
        <w:rPr>
          <w:spacing w:val="-2"/>
        </w:rPr>
        <w:t>инструментом,</w:t>
      </w:r>
      <w:r>
        <w:rPr>
          <w:spacing w:val="-9"/>
        </w:rPr>
        <w:t xml:space="preserve"> </w:t>
      </w:r>
      <w:r>
        <w:rPr>
          <w:spacing w:val="-2"/>
        </w:rPr>
        <w:t>позволяющим</w:t>
      </w:r>
      <w:r>
        <w:rPr>
          <w:spacing w:val="-9"/>
        </w:rPr>
        <w:t xml:space="preserve"> </w:t>
      </w:r>
      <w:r>
        <w:rPr>
          <w:spacing w:val="-2"/>
        </w:rPr>
        <w:t xml:space="preserve">определить </w:t>
      </w:r>
      <w:r>
        <w:t>тенденции развития сельскохозяйственных технологий, техники, оценить инновации и направления технологической и технической модернизации аграрного производства, являются международные выставки</w:t>
      </w:r>
      <w:r>
        <w:rPr>
          <w:spacing w:val="-14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агросеминары.</w:t>
      </w:r>
      <w:r>
        <w:rPr>
          <w:spacing w:val="-14"/>
        </w:rPr>
        <w:t xml:space="preserve"> </w:t>
      </w:r>
      <w:r>
        <w:t>В</w:t>
      </w:r>
      <w:r>
        <w:rPr>
          <w:spacing w:val="-13"/>
        </w:rPr>
        <w:t xml:space="preserve"> </w:t>
      </w:r>
      <w:r>
        <w:t>последние</w:t>
      </w:r>
      <w:r>
        <w:rPr>
          <w:spacing w:val="-13"/>
        </w:rPr>
        <w:t xml:space="preserve"> </w:t>
      </w:r>
      <w:r>
        <w:t>годы</w:t>
      </w:r>
      <w:r>
        <w:rPr>
          <w:spacing w:val="-13"/>
        </w:rPr>
        <w:t xml:space="preserve"> </w:t>
      </w:r>
      <w:r>
        <w:t>авторитетом</w:t>
      </w:r>
      <w:r>
        <w:rPr>
          <w:spacing w:val="-12"/>
        </w:rPr>
        <w:t xml:space="preserve"> </w:t>
      </w:r>
      <w:r>
        <w:t>у</w:t>
      </w:r>
      <w:r>
        <w:rPr>
          <w:spacing w:val="-14"/>
        </w:rPr>
        <w:t xml:space="preserve"> </w:t>
      </w:r>
      <w:r>
        <w:t>сельско- хозяйственных товаропроизводителей и машиностроителей, науч- ного сообщества, бизнеса и политиков пользуются международные выставки</w:t>
      </w:r>
      <w:r>
        <w:rPr>
          <w:spacing w:val="-1"/>
        </w:rPr>
        <w:t xml:space="preserve"> </w:t>
      </w:r>
      <w:r>
        <w:t>«Золотая</w:t>
      </w:r>
      <w:r>
        <w:rPr>
          <w:spacing w:val="-2"/>
        </w:rPr>
        <w:t xml:space="preserve"> </w:t>
      </w:r>
      <w:r>
        <w:t>осень»,</w:t>
      </w:r>
      <w:r>
        <w:rPr>
          <w:spacing w:val="-1"/>
        </w:rPr>
        <w:t xml:space="preserve"> </w:t>
      </w:r>
      <w:r>
        <w:t>«Агросалон»</w:t>
      </w:r>
      <w:r>
        <w:rPr>
          <w:spacing w:val="-4"/>
        </w:rPr>
        <w:t xml:space="preserve"> </w:t>
      </w:r>
      <w:r>
        <w:t>(Россия),</w:t>
      </w:r>
      <w:r>
        <w:rPr>
          <w:spacing w:val="-6"/>
        </w:rPr>
        <w:t xml:space="preserve"> </w:t>
      </w:r>
      <w:r>
        <w:t>SIMA</w:t>
      </w:r>
      <w:r>
        <w:rPr>
          <w:spacing w:val="-8"/>
        </w:rPr>
        <w:t xml:space="preserve"> </w:t>
      </w:r>
      <w:r>
        <w:t xml:space="preserve">(Франция), </w:t>
      </w:r>
      <w:r>
        <w:rPr>
          <w:spacing w:val="-2"/>
        </w:rPr>
        <w:t>Agritechnica</w:t>
      </w:r>
      <w:r>
        <w:rPr>
          <w:spacing w:val="-12"/>
        </w:rPr>
        <w:t xml:space="preserve"> </w:t>
      </w:r>
      <w:r>
        <w:rPr>
          <w:spacing w:val="-2"/>
        </w:rPr>
        <w:t>(Германия).</w:t>
      </w:r>
      <w:r>
        <w:rPr>
          <w:spacing w:val="-12"/>
        </w:rPr>
        <w:t xml:space="preserve"> </w:t>
      </w:r>
      <w:r>
        <w:rPr>
          <w:spacing w:val="-2"/>
        </w:rPr>
        <w:t>На</w:t>
      </w:r>
      <w:r>
        <w:rPr>
          <w:spacing w:val="-12"/>
        </w:rPr>
        <w:t xml:space="preserve"> </w:t>
      </w:r>
      <w:r>
        <w:rPr>
          <w:spacing w:val="-2"/>
        </w:rPr>
        <w:t>основе</w:t>
      </w:r>
      <w:r>
        <w:rPr>
          <w:spacing w:val="-11"/>
        </w:rPr>
        <w:t xml:space="preserve"> </w:t>
      </w:r>
      <w:r>
        <w:rPr>
          <w:spacing w:val="-2"/>
        </w:rPr>
        <w:t>анализа</w:t>
      </w:r>
      <w:r>
        <w:rPr>
          <w:spacing w:val="-12"/>
        </w:rPr>
        <w:t xml:space="preserve"> </w:t>
      </w:r>
      <w:r>
        <w:rPr>
          <w:spacing w:val="-2"/>
        </w:rPr>
        <w:t>и</w:t>
      </w:r>
      <w:r>
        <w:rPr>
          <w:spacing w:val="-12"/>
        </w:rPr>
        <w:t xml:space="preserve"> </w:t>
      </w:r>
      <w:r>
        <w:rPr>
          <w:spacing w:val="-2"/>
        </w:rPr>
        <w:t>оценки</w:t>
      </w:r>
      <w:r>
        <w:rPr>
          <w:spacing w:val="-6"/>
        </w:rPr>
        <w:t xml:space="preserve"> </w:t>
      </w:r>
      <w:r>
        <w:rPr>
          <w:spacing w:val="-2"/>
        </w:rPr>
        <w:t xml:space="preserve">представленных </w:t>
      </w:r>
      <w:r>
        <w:t>на данных выставках инновационных решений можно сформули- ровать следующие стратегические цели и тенденции инновацион- ного развития агротехнологий и техники:</w:t>
      </w:r>
    </w:p>
    <w:p w:rsidR="002A31EF" w:rsidRDefault="00314DEE">
      <w:pPr>
        <w:pStyle w:val="a4"/>
        <w:numPr>
          <w:ilvl w:val="0"/>
          <w:numId w:val="32"/>
        </w:numPr>
        <w:tabs>
          <w:tab w:val="left" w:pos="610"/>
        </w:tabs>
        <w:spacing w:before="5" w:line="235" w:lineRule="auto"/>
        <w:ind w:right="280" w:firstLine="283"/>
        <w:rPr>
          <w:i/>
        </w:rPr>
      </w:pPr>
      <w:r>
        <w:rPr>
          <w:i/>
        </w:rPr>
        <w:t>Увеличение производства сельскохозяйственной продукции, повышение продуктивности полей и ферм.</w:t>
      </w:r>
    </w:p>
    <w:p w:rsidR="002A31EF" w:rsidRDefault="00314DEE">
      <w:pPr>
        <w:pStyle w:val="a3"/>
        <w:spacing w:line="232" w:lineRule="auto"/>
        <w:ind w:left="107" w:right="278" w:firstLine="283"/>
      </w:pPr>
      <w:r>
        <w:t>Опыт многих стран мира показывает, что современные интен- сивные высокоточные (прецизионные) технологии позволяют по- лучать высокие урожаи и продуктивность. В результате велики объемы</w:t>
      </w:r>
      <w:r>
        <w:rPr>
          <w:spacing w:val="-4"/>
        </w:rPr>
        <w:t xml:space="preserve"> </w:t>
      </w:r>
      <w:r>
        <w:t>производства</w:t>
      </w:r>
      <w:r>
        <w:rPr>
          <w:spacing w:val="-4"/>
        </w:rPr>
        <w:t xml:space="preserve"> </w:t>
      </w:r>
      <w:r>
        <w:t>сельскохозяйственной</w:t>
      </w:r>
      <w:r>
        <w:rPr>
          <w:spacing w:val="-3"/>
        </w:rPr>
        <w:t xml:space="preserve"> </w:t>
      </w:r>
      <w:r>
        <w:t>продукции.</w:t>
      </w:r>
      <w:r>
        <w:rPr>
          <w:spacing w:val="-4"/>
        </w:rPr>
        <w:t xml:space="preserve"> </w:t>
      </w:r>
      <w:r>
        <w:t>Например, в США ежегодное производство зерна достигает 400 млн т, мяса – более 40 млн т.</w:t>
      </w:r>
    </w:p>
    <w:p w:rsidR="002A31EF" w:rsidRDefault="00314DEE">
      <w:pPr>
        <w:pStyle w:val="a4"/>
        <w:numPr>
          <w:ilvl w:val="0"/>
          <w:numId w:val="32"/>
        </w:numPr>
        <w:tabs>
          <w:tab w:val="left" w:pos="595"/>
        </w:tabs>
        <w:spacing w:line="248" w:lineRule="exact"/>
        <w:ind w:left="595" w:hanging="205"/>
        <w:rPr>
          <w:i/>
        </w:rPr>
      </w:pPr>
      <w:r>
        <w:rPr>
          <w:i/>
          <w:spacing w:val="-4"/>
        </w:rPr>
        <w:t>Повышение производительности</w:t>
      </w:r>
      <w:r>
        <w:rPr>
          <w:i/>
          <w:spacing w:val="-5"/>
        </w:rPr>
        <w:t xml:space="preserve"> </w:t>
      </w:r>
      <w:r>
        <w:rPr>
          <w:i/>
          <w:spacing w:val="-4"/>
        </w:rPr>
        <w:t>труда</w:t>
      </w:r>
      <w:r>
        <w:rPr>
          <w:i/>
          <w:spacing w:val="-6"/>
        </w:rPr>
        <w:t xml:space="preserve"> </w:t>
      </w:r>
      <w:r>
        <w:rPr>
          <w:i/>
          <w:spacing w:val="-4"/>
        </w:rPr>
        <w:t>с</w:t>
      </w:r>
      <w:r>
        <w:rPr>
          <w:i/>
          <w:spacing w:val="-7"/>
        </w:rPr>
        <w:t xml:space="preserve"> </w:t>
      </w:r>
      <w:r>
        <w:rPr>
          <w:i/>
          <w:spacing w:val="-4"/>
        </w:rPr>
        <w:t>меньшими</w:t>
      </w:r>
      <w:r>
        <w:rPr>
          <w:i/>
          <w:spacing w:val="-6"/>
        </w:rPr>
        <w:t xml:space="preserve"> </w:t>
      </w:r>
      <w:r>
        <w:rPr>
          <w:i/>
          <w:spacing w:val="-4"/>
        </w:rPr>
        <w:t>затратами</w:t>
      </w:r>
    </w:p>
    <w:p w:rsidR="002A31EF" w:rsidRDefault="00314DEE">
      <w:pPr>
        <w:pStyle w:val="a3"/>
        <w:spacing w:line="246" w:lineRule="exact"/>
        <w:ind w:left="107"/>
      </w:pPr>
      <w:r>
        <w:t>за</w:t>
      </w:r>
      <w:r>
        <w:rPr>
          <w:spacing w:val="-1"/>
        </w:rPr>
        <w:t xml:space="preserve"> </w:t>
      </w:r>
      <w:r>
        <w:rPr>
          <w:spacing w:val="-2"/>
        </w:rPr>
        <w:t>счет:</w:t>
      </w:r>
    </w:p>
    <w:p w:rsidR="002A31EF" w:rsidRDefault="00314DEE">
      <w:pPr>
        <w:pStyle w:val="a4"/>
        <w:numPr>
          <w:ilvl w:val="1"/>
          <w:numId w:val="32"/>
        </w:numPr>
        <w:tabs>
          <w:tab w:val="left" w:pos="555"/>
        </w:tabs>
        <w:spacing w:line="246" w:lineRule="exact"/>
        <w:ind w:left="555" w:hanging="165"/>
      </w:pPr>
      <w:r>
        <w:t>внедрения</w:t>
      </w:r>
      <w:r>
        <w:rPr>
          <w:spacing w:val="-5"/>
        </w:rPr>
        <w:t xml:space="preserve"> </w:t>
      </w:r>
      <w:r>
        <w:t>интенсивных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высоких</w:t>
      </w:r>
      <w:r>
        <w:rPr>
          <w:spacing w:val="-4"/>
        </w:rPr>
        <w:t xml:space="preserve"> </w:t>
      </w:r>
      <w:r>
        <w:rPr>
          <w:spacing w:val="-2"/>
        </w:rPr>
        <w:t>технологий;</w:t>
      </w:r>
    </w:p>
    <w:p w:rsidR="002A31EF" w:rsidRDefault="00314DEE">
      <w:pPr>
        <w:pStyle w:val="a4"/>
        <w:numPr>
          <w:ilvl w:val="1"/>
          <w:numId w:val="32"/>
        </w:numPr>
        <w:tabs>
          <w:tab w:val="left" w:pos="555"/>
        </w:tabs>
        <w:spacing w:line="246" w:lineRule="exact"/>
        <w:ind w:left="555" w:hanging="165"/>
      </w:pPr>
      <w:r>
        <w:t>широкого</w:t>
      </w:r>
      <w:r>
        <w:rPr>
          <w:spacing w:val="57"/>
        </w:rPr>
        <w:t xml:space="preserve"> </w:t>
      </w:r>
      <w:r>
        <w:t>внедрения</w:t>
      </w:r>
      <w:r>
        <w:rPr>
          <w:spacing w:val="60"/>
        </w:rPr>
        <w:t xml:space="preserve"> </w:t>
      </w:r>
      <w:r>
        <w:t>многофункциональных</w:t>
      </w:r>
      <w:r>
        <w:rPr>
          <w:spacing w:val="60"/>
        </w:rPr>
        <w:t xml:space="preserve"> </w:t>
      </w:r>
      <w:r>
        <w:t>машин</w:t>
      </w:r>
      <w:r>
        <w:rPr>
          <w:spacing w:val="60"/>
        </w:rPr>
        <w:t xml:space="preserve"> </w:t>
      </w:r>
      <w:r>
        <w:rPr>
          <w:spacing w:val="-2"/>
        </w:rPr>
        <w:t>(выпол-</w:t>
      </w:r>
    </w:p>
    <w:p w:rsidR="002A31EF" w:rsidRDefault="00314DEE">
      <w:pPr>
        <w:pStyle w:val="a3"/>
        <w:spacing w:line="246" w:lineRule="exact"/>
        <w:ind w:left="107"/>
      </w:pPr>
      <w:r>
        <w:t>няющих</w:t>
      </w:r>
      <w:r>
        <w:rPr>
          <w:spacing w:val="-4"/>
        </w:rPr>
        <w:t xml:space="preserve"> </w:t>
      </w:r>
      <w:r>
        <w:t>одновременно</w:t>
      </w:r>
      <w:r>
        <w:rPr>
          <w:spacing w:val="-3"/>
        </w:rPr>
        <w:t xml:space="preserve"> </w:t>
      </w:r>
      <w:r>
        <w:t>до</w:t>
      </w:r>
      <w:r>
        <w:rPr>
          <w:spacing w:val="-6"/>
        </w:rPr>
        <w:t xml:space="preserve"> </w:t>
      </w:r>
      <w:r>
        <w:t>9</w:t>
      </w:r>
      <w:r>
        <w:rPr>
          <w:spacing w:val="-3"/>
        </w:rPr>
        <w:t xml:space="preserve"> </w:t>
      </w:r>
      <w:r>
        <w:rPr>
          <w:spacing w:val="-2"/>
        </w:rPr>
        <w:t>операций);</w:t>
      </w:r>
    </w:p>
    <w:p w:rsidR="002A31EF" w:rsidRDefault="00314DEE">
      <w:pPr>
        <w:pStyle w:val="a4"/>
        <w:numPr>
          <w:ilvl w:val="1"/>
          <w:numId w:val="32"/>
        </w:numPr>
        <w:tabs>
          <w:tab w:val="left" w:pos="548"/>
        </w:tabs>
        <w:spacing w:before="1" w:line="232" w:lineRule="auto"/>
        <w:ind w:right="278" w:firstLine="283"/>
      </w:pPr>
      <w:r>
        <w:rPr>
          <w:spacing w:val="-2"/>
        </w:rPr>
        <w:t>увеличения</w:t>
      </w:r>
      <w:r>
        <w:rPr>
          <w:spacing w:val="-8"/>
        </w:rPr>
        <w:t xml:space="preserve"> </w:t>
      </w:r>
      <w:r>
        <w:rPr>
          <w:spacing w:val="-2"/>
        </w:rPr>
        <w:t>ширины</w:t>
      </w:r>
      <w:r>
        <w:rPr>
          <w:spacing w:val="-7"/>
        </w:rPr>
        <w:t xml:space="preserve"> </w:t>
      </w:r>
      <w:r>
        <w:rPr>
          <w:spacing w:val="-2"/>
        </w:rPr>
        <w:t>захвата</w:t>
      </w:r>
      <w:r>
        <w:rPr>
          <w:spacing w:val="-7"/>
        </w:rPr>
        <w:t xml:space="preserve"> </w:t>
      </w:r>
      <w:r>
        <w:rPr>
          <w:spacing w:val="-2"/>
        </w:rPr>
        <w:t>машин</w:t>
      </w:r>
      <w:r>
        <w:rPr>
          <w:spacing w:val="-7"/>
        </w:rPr>
        <w:t xml:space="preserve"> </w:t>
      </w:r>
      <w:r>
        <w:rPr>
          <w:spacing w:val="-2"/>
        </w:rPr>
        <w:t>и</w:t>
      </w:r>
      <w:r>
        <w:rPr>
          <w:spacing w:val="-10"/>
        </w:rPr>
        <w:t xml:space="preserve"> </w:t>
      </w:r>
      <w:r>
        <w:rPr>
          <w:spacing w:val="-2"/>
        </w:rPr>
        <w:t>орудий</w:t>
      </w:r>
      <w:r>
        <w:rPr>
          <w:spacing w:val="-7"/>
        </w:rPr>
        <w:t xml:space="preserve"> </w:t>
      </w:r>
      <w:r>
        <w:rPr>
          <w:spacing w:val="-2"/>
        </w:rPr>
        <w:t>(плуги</w:t>
      </w:r>
      <w:r>
        <w:rPr>
          <w:spacing w:val="-10"/>
        </w:rPr>
        <w:t xml:space="preserve"> </w:t>
      </w:r>
      <w:r>
        <w:rPr>
          <w:spacing w:val="-2"/>
        </w:rPr>
        <w:t>–</w:t>
      </w:r>
      <w:r>
        <w:rPr>
          <w:spacing w:val="-9"/>
        </w:rPr>
        <w:t xml:space="preserve"> </w:t>
      </w:r>
      <w:r>
        <w:rPr>
          <w:spacing w:val="-2"/>
        </w:rPr>
        <w:t>до</w:t>
      </w:r>
      <w:r>
        <w:rPr>
          <w:spacing w:val="-9"/>
        </w:rPr>
        <w:t xml:space="preserve"> </w:t>
      </w:r>
      <w:r>
        <w:rPr>
          <w:spacing w:val="-2"/>
        </w:rPr>
        <w:t>17</w:t>
      </w:r>
      <w:r>
        <w:rPr>
          <w:spacing w:val="-9"/>
        </w:rPr>
        <w:t xml:space="preserve"> </w:t>
      </w:r>
      <w:r>
        <w:rPr>
          <w:spacing w:val="-2"/>
        </w:rPr>
        <w:t xml:space="preserve">кор- </w:t>
      </w:r>
      <w:r>
        <w:t>пусов,</w:t>
      </w:r>
      <w:r>
        <w:rPr>
          <w:spacing w:val="-14"/>
        </w:rPr>
        <w:t xml:space="preserve"> </w:t>
      </w:r>
      <w:r>
        <w:t>опрыскиватели</w:t>
      </w:r>
      <w:r>
        <w:rPr>
          <w:spacing w:val="-14"/>
        </w:rPr>
        <w:t xml:space="preserve"> </w:t>
      </w:r>
      <w:r>
        <w:t>–</w:t>
      </w:r>
      <w:r>
        <w:rPr>
          <w:spacing w:val="-13"/>
        </w:rPr>
        <w:t xml:space="preserve"> </w:t>
      </w:r>
      <w:r>
        <w:t>до</w:t>
      </w:r>
      <w:r>
        <w:rPr>
          <w:spacing w:val="-13"/>
        </w:rPr>
        <w:t xml:space="preserve"> </w:t>
      </w:r>
      <w:r>
        <w:t>45</w:t>
      </w:r>
      <w:r>
        <w:rPr>
          <w:spacing w:val="-14"/>
        </w:rPr>
        <w:t xml:space="preserve"> </w:t>
      </w:r>
      <w:r>
        <w:t>м,</w:t>
      </w:r>
      <w:r>
        <w:rPr>
          <w:spacing w:val="-13"/>
        </w:rPr>
        <w:t xml:space="preserve"> </w:t>
      </w:r>
      <w:r>
        <w:t>машины</w:t>
      </w:r>
      <w:r>
        <w:rPr>
          <w:spacing w:val="-14"/>
        </w:rPr>
        <w:t xml:space="preserve"> </w:t>
      </w:r>
      <w:r>
        <w:t>для</w:t>
      </w:r>
      <w:r>
        <w:rPr>
          <w:spacing w:val="-14"/>
        </w:rPr>
        <w:t xml:space="preserve"> </w:t>
      </w:r>
      <w:r>
        <w:t>внесения</w:t>
      </w:r>
      <w:r>
        <w:rPr>
          <w:spacing w:val="-13"/>
        </w:rPr>
        <w:t xml:space="preserve"> </w:t>
      </w:r>
      <w:r>
        <w:t>минеральных удобрений</w:t>
      </w:r>
      <w:r>
        <w:rPr>
          <w:spacing w:val="-14"/>
        </w:rPr>
        <w:t xml:space="preserve"> </w:t>
      </w:r>
      <w:r>
        <w:t>–</w:t>
      </w:r>
      <w:r>
        <w:rPr>
          <w:spacing w:val="-14"/>
        </w:rPr>
        <w:t xml:space="preserve"> </w:t>
      </w:r>
      <w:r>
        <w:t>до</w:t>
      </w:r>
      <w:r>
        <w:rPr>
          <w:spacing w:val="-14"/>
        </w:rPr>
        <w:t xml:space="preserve"> </w:t>
      </w:r>
      <w:r>
        <w:t>36–50</w:t>
      </w:r>
      <w:r>
        <w:rPr>
          <w:spacing w:val="-13"/>
        </w:rPr>
        <w:t xml:space="preserve"> </w:t>
      </w:r>
      <w:r>
        <w:t>м,</w:t>
      </w:r>
      <w:r>
        <w:rPr>
          <w:spacing w:val="-14"/>
        </w:rPr>
        <w:t xml:space="preserve"> </w:t>
      </w:r>
      <w:r>
        <w:t>жатки</w:t>
      </w:r>
      <w:r>
        <w:rPr>
          <w:spacing w:val="-14"/>
        </w:rPr>
        <w:t xml:space="preserve"> </w:t>
      </w:r>
      <w:r>
        <w:t>зерновые</w:t>
      </w:r>
      <w:r>
        <w:rPr>
          <w:spacing w:val="-14"/>
        </w:rPr>
        <w:t xml:space="preserve"> </w:t>
      </w:r>
      <w:r>
        <w:t>–</w:t>
      </w:r>
      <w:r>
        <w:rPr>
          <w:spacing w:val="-13"/>
        </w:rPr>
        <w:t xml:space="preserve"> </w:t>
      </w:r>
      <w:r>
        <w:t>до</w:t>
      </w:r>
      <w:r>
        <w:rPr>
          <w:spacing w:val="-14"/>
        </w:rPr>
        <w:t xml:space="preserve"> </w:t>
      </w:r>
      <w:r>
        <w:t>12</w:t>
      </w:r>
      <w:r>
        <w:rPr>
          <w:spacing w:val="-14"/>
        </w:rPr>
        <w:t xml:space="preserve"> </w:t>
      </w:r>
      <w:r>
        <w:t>м,</w:t>
      </w:r>
      <w:r>
        <w:rPr>
          <w:spacing w:val="-13"/>
        </w:rPr>
        <w:t xml:space="preserve"> </w:t>
      </w:r>
      <w:r>
        <w:t>свеклоуборочные комбайны – 9 рядков);</w:t>
      </w:r>
    </w:p>
    <w:p w:rsidR="002A31EF" w:rsidRDefault="00314DEE">
      <w:pPr>
        <w:pStyle w:val="a4"/>
        <w:numPr>
          <w:ilvl w:val="1"/>
          <w:numId w:val="32"/>
        </w:numPr>
        <w:tabs>
          <w:tab w:val="left" w:pos="550"/>
        </w:tabs>
        <w:spacing w:before="3" w:line="232" w:lineRule="auto"/>
        <w:ind w:right="283" w:firstLine="283"/>
      </w:pPr>
      <w:r>
        <w:t>повышения</w:t>
      </w:r>
      <w:r>
        <w:rPr>
          <w:spacing w:val="-14"/>
        </w:rPr>
        <w:t xml:space="preserve"> </w:t>
      </w:r>
      <w:r>
        <w:t>грузоподъемности</w:t>
      </w:r>
      <w:r>
        <w:rPr>
          <w:spacing w:val="-14"/>
        </w:rPr>
        <w:t xml:space="preserve"> </w:t>
      </w:r>
      <w:r>
        <w:t>(машины</w:t>
      </w:r>
      <w:r>
        <w:rPr>
          <w:spacing w:val="-14"/>
        </w:rPr>
        <w:t xml:space="preserve"> </w:t>
      </w:r>
      <w:r>
        <w:t>для</w:t>
      </w:r>
      <w:r>
        <w:rPr>
          <w:spacing w:val="-13"/>
        </w:rPr>
        <w:t xml:space="preserve"> </w:t>
      </w:r>
      <w:r>
        <w:t>внесения</w:t>
      </w:r>
      <w:r>
        <w:rPr>
          <w:spacing w:val="-14"/>
        </w:rPr>
        <w:t xml:space="preserve"> </w:t>
      </w:r>
      <w:r>
        <w:t>органики до 24 т, прицепы – 30 т и более);</w:t>
      </w:r>
    </w:p>
    <w:p w:rsidR="002A31EF" w:rsidRDefault="00314DEE">
      <w:pPr>
        <w:pStyle w:val="a4"/>
        <w:numPr>
          <w:ilvl w:val="1"/>
          <w:numId w:val="32"/>
        </w:numPr>
        <w:tabs>
          <w:tab w:val="left" w:pos="555"/>
        </w:tabs>
        <w:spacing w:before="1" w:line="232" w:lineRule="auto"/>
        <w:ind w:right="278" w:firstLine="283"/>
      </w:pPr>
      <w:r>
        <w:t>увеличения вместимости бункеров (у свеклоуборочных ком- байнов – до 40 м</w:t>
      </w:r>
      <w:r>
        <w:rPr>
          <w:vertAlign w:val="superscript"/>
        </w:rPr>
        <w:t>3</w:t>
      </w:r>
      <w:r>
        <w:t>, у зерноуборочных – до 12 м</w:t>
      </w:r>
      <w:r>
        <w:rPr>
          <w:vertAlign w:val="superscript"/>
        </w:rPr>
        <w:t>3</w:t>
      </w:r>
      <w:r>
        <w:t xml:space="preserve"> и др.);</w:t>
      </w:r>
    </w:p>
    <w:p w:rsidR="002A31EF" w:rsidRDefault="00314DEE">
      <w:pPr>
        <w:pStyle w:val="a4"/>
        <w:numPr>
          <w:ilvl w:val="1"/>
          <w:numId w:val="32"/>
        </w:numPr>
        <w:tabs>
          <w:tab w:val="left" w:pos="555"/>
        </w:tabs>
        <w:spacing w:line="248" w:lineRule="exact"/>
        <w:ind w:left="555" w:hanging="165"/>
      </w:pPr>
      <w:r>
        <w:t>роста</w:t>
      </w:r>
      <w:r>
        <w:rPr>
          <w:spacing w:val="-4"/>
        </w:rPr>
        <w:t xml:space="preserve"> </w:t>
      </w:r>
      <w:r>
        <w:t>рабочих</w:t>
      </w:r>
      <w:r>
        <w:rPr>
          <w:spacing w:val="-4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транспортных</w:t>
      </w:r>
      <w:r>
        <w:rPr>
          <w:spacing w:val="-3"/>
        </w:rPr>
        <w:t xml:space="preserve"> </w:t>
      </w:r>
      <w:r>
        <w:t>скоростей</w:t>
      </w:r>
      <w:r>
        <w:rPr>
          <w:spacing w:val="-4"/>
        </w:rPr>
        <w:t xml:space="preserve"> </w:t>
      </w:r>
      <w:r>
        <w:t>(до</w:t>
      </w:r>
      <w:r>
        <w:rPr>
          <w:spacing w:val="-4"/>
        </w:rPr>
        <w:t xml:space="preserve"> </w:t>
      </w:r>
      <w:r>
        <w:t>50–60</w:t>
      </w:r>
      <w:r>
        <w:rPr>
          <w:spacing w:val="-3"/>
        </w:rPr>
        <w:t xml:space="preserve"> </w:t>
      </w:r>
      <w:r>
        <w:rPr>
          <w:spacing w:val="-2"/>
        </w:rPr>
        <w:t>км/ч);</w:t>
      </w:r>
    </w:p>
    <w:p w:rsidR="002A31EF" w:rsidRDefault="002A31EF">
      <w:pPr>
        <w:spacing w:line="248" w:lineRule="exact"/>
        <w:jc w:val="both"/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a4"/>
        <w:numPr>
          <w:ilvl w:val="2"/>
          <w:numId w:val="32"/>
        </w:numPr>
        <w:tabs>
          <w:tab w:val="left" w:pos="725"/>
        </w:tabs>
        <w:spacing w:before="72"/>
        <w:ind w:right="108" w:firstLine="283"/>
      </w:pPr>
      <w:r>
        <w:lastRenderedPageBreak/>
        <w:t>применения новых рабочих органов (использование специаль- ных конструкционных материалов, способов упрочнения, ориги- нальное конструктивное исполнение рабочих органов и др.);</w:t>
      </w:r>
    </w:p>
    <w:p w:rsidR="002A31EF" w:rsidRDefault="00314DEE">
      <w:pPr>
        <w:pStyle w:val="a4"/>
        <w:numPr>
          <w:ilvl w:val="2"/>
          <w:numId w:val="32"/>
        </w:numPr>
        <w:tabs>
          <w:tab w:val="left" w:pos="725"/>
        </w:tabs>
        <w:spacing w:line="252" w:lineRule="exact"/>
        <w:ind w:left="725" w:hanging="165"/>
      </w:pPr>
      <w:r>
        <w:t>широкого</w:t>
      </w:r>
      <w:r>
        <w:rPr>
          <w:spacing w:val="-6"/>
        </w:rPr>
        <w:t xml:space="preserve"> </w:t>
      </w:r>
      <w:r>
        <w:t>применения</w:t>
      </w:r>
      <w:r>
        <w:rPr>
          <w:spacing w:val="-5"/>
        </w:rPr>
        <w:t xml:space="preserve"> </w:t>
      </w:r>
      <w:r>
        <w:rPr>
          <w:spacing w:val="-2"/>
        </w:rPr>
        <w:t>электроники;</w:t>
      </w:r>
    </w:p>
    <w:p w:rsidR="002A31EF" w:rsidRDefault="00314DEE">
      <w:pPr>
        <w:pStyle w:val="a4"/>
        <w:numPr>
          <w:ilvl w:val="2"/>
          <w:numId w:val="32"/>
        </w:numPr>
        <w:tabs>
          <w:tab w:val="left" w:pos="715"/>
        </w:tabs>
        <w:ind w:right="108" w:firstLine="283"/>
      </w:pPr>
      <w:r>
        <w:rPr>
          <w:spacing w:val="-2"/>
        </w:rPr>
        <w:t>роста</w:t>
      </w:r>
      <w:r>
        <w:rPr>
          <w:spacing w:val="-12"/>
        </w:rPr>
        <w:t xml:space="preserve"> </w:t>
      </w:r>
      <w:r>
        <w:rPr>
          <w:spacing w:val="-2"/>
        </w:rPr>
        <w:t>мощностей</w:t>
      </w:r>
      <w:r>
        <w:rPr>
          <w:spacing w:val="-12"/>
        </w:rPr>
        <w:t xml:space="preserve"> </w:t>
      </w:r>
      <w:r>
        <w:rPr>
          <w:spacing w:val="-2"/>
        </w:rPr>
        <w:t>двигателей:</w:t>
      </w:r>
      <w:r>
        <w:rPr>
          <w:spacing w:val="-12"/>
        </w:rPr>
        <w:t xml:space="preserve"> </w:t>
      </w:r>
      <w:r>
        <w:rPr>
          <w:spacing w:val="-2"/>
        </w:rPr>
        <w:t>у</w:t>
      </w:r>
      <w:r>
        <w:rPr>
          <w:spacing w:val="-11"/>
        </w:rPr>
        <w:t xml:space="preserve"> </w:t>
      </w:r>
      <w:r>
        <w:rPr>
          <w:spacing w:val="-2"/>
        </w:rPr>
        <w:t>тракторов</w:t>
      </w:r>
      <w:r>
        <w:rPr>
          <w:spacing w:val="-12"/>
        </w:rPr>
        <w:t xml:space="preserve"> </w:t>
      </w:r>
      <w:r>
        <w:rPr>
          <w:spacing w:val="-2"/>
        </w:rPr>
        <w:t>–</w:t>
      </w:r>
      <w:r>
        <w:rPr>
          <w:spacing w:val="-12"/>
        </w:rPr>
        <w:t xml:space="preserve"> </w:t>
      </w:r>
      <w:r>
        <w:rPr>
          <w:spacing w:val="-2"/>
        </w:rPr>
        <w:t>до</w:t>
      </w:r>
      <w:r>
        <w:rPr>
          <w:spacing w:val="-12"/>
        </w:rPr>
        <w:t xml:space="preserve"> </w:t>
      </w:r>
      <w:r>
        <w:rPr>
          <w:spacing w:val="-2"/>
        </w:rPr>
        <w:t>441</w:t>
      </w:r>
      <w:r>
        <w:rPr>
          <w:spacing w:val="-11"/>
        </w:rPr>
        <w:t xml:space="preserve"> </w:t>
      </w:r>
      <w:r>
        <w:rPr>
          <w:spacing w:val="-2"/>
        </w:rPr>
        <w:t>кВт</w:t>
      </w:r>
      <w:r>
        <w:rPr>
          <w:spacing w:val="-12"/>
        </w:rPr>
        <w:t xml:space="preserve"> </w:t>
      </w:r>
      <w:r>
        <w:rPr>
          <w:spacing w:val="-2"/>
        </w:rPr>
        <w:t>(600</w:t>
      </w:r>
      <w:r>
        <w:rPr>
          <w:spacing w:val="-12"/>
        </w:rPr>
        <w:t xml:space="preserve"> </w:t>
      </w:r>
      <w:r>
        <w:rPr>
          <w:spacing w:val="-2"/>
        </w:rPr>
        <w:t>л.</w:t>
      </w:r>
      <w:r>
        <w:rPr>
          <w:spacing w:val="-12"/>
        </w:rPr>
        <w:t xml:space="preserve"> </w:t>
      </w:r>
      <w:r>
        <w:rPr>
          <w:spacing w:val="-2"/>
        </w:rPr>
        <w:t xml:space="preserve">с.), </w:t>
      </w:r>
      <w:r>
        <w:t>у зерноуборочных комбайнов – 431 кВт (586 л. с.), у кормоубороч- ных – до 735 кВт (1000 л. с.).</w:t>
      </w:r>
    </w:p>
    <w:p w:rsidR="002A31EF" w:rsidRDefault="00314DEE">
      <w:pPr>
        <w:pStyle w:val="a4"/>
        <w:numPr>
          <w:ilvl w:val="0"/>
          <w:numId w:val="31"/>
        </w:numPr>
        <w:tabs>
          <w:tab w:val="left" w:pos="780"/>
        </w:tabs>
        <w:spacing w:before="1" w:line="252" w:lineRule="exact"/>
        <w:ind w:left="780" w:hanging="220"/>
        <w:jc w:val="both"/>
      </w:pPr>
      <w:r>
        <w:rPr>
          <w:i/>
        </w:rPr>
        <w:t>Внедрение</w:t>
      </w:r>
      <w:r>
        <w:rPr>
          <w:i/>
          <w:spacing w:val="-9"/>
        </w:rPr>
        <w:t xml:space="preserve"> </w:t>
      </w:r>
      <w:r>
        <w:rPr>
          <w:i/>
        </w:rPr>
        <w:t>высокоточных</w:t>
      </w:r>
      <w:r>
        <w:rPr>
          <w:i/>
          <w:spacing w:val="-6"/>
        </w:rPr>
        <w:t xml:space="preserve"> </w:t>
      </w:r>
      <w:r>
        <w:rPr>
          <w:i/>
          <w:spacing w:val="-2"/>
        </w:rPr>
        <w:t>технологий</w:t>
      </w:r>
      <w:r>
        <w:rPr>
          <w:spacing w:val="-2"/>
        </w:rPr>
        <w:t>.</w:t>
      </w:r>
    </w:p>
    <w:p w:rsidR="002A31EF" w:rsidRDefault="00314DEE">
      <w:pPr>
        <w:pStyle w:val="a3"/>
        <w:ind w:left="277" w:right="108" w:firstLine="283"/>
      </w:pPr>
      <w:r>
        <w:t>Такие технологии</w:t>
      </w:r>
      <w:r>
        <w:rPr>
          <w:spacing w:val="-1"/>
        </w:rPr>
        <w:t xml:space="preserve"> </w:t>
      </w:r>
      <w:r>
        <w:t>позволяют</w:t>
      </w:r>
      <w:r>
        <w:rPr>
          <w:spacing w:val="-1"/>
        </w:rPr>
        <w:t xml:space="preserve"> </w:t>
      </w:r>
      <w:r>
        <w:t>значительно увеличить</w:t>
      </w:r>
      <w:r>
        <w:rPr>
          <w:spacing w:val="-1"/>
        </w:rPr>
        <w:t xml:space="preserve"> </w:t>
      </w:r>
      <w:r>
        <w:t>продуктив- ность и ресурсосбережение полей и ферм. Средняя урожайность зерновых, ц/га: мир – 33,5; Великобритания – 68; Германия – 70; Франция – 70; Канада – 30; Россия – 24; Беларусь – 28. Урожай- ность сахарной свеклы (фабричной),</w:t>
      </w:r>
      <w:r>
        <w:rPr>
          <w:spacing w:val="-1"/>
        </w:rPr>
        <w:t xml:space="preserve"> </w:t>
      </w:r>
      <w:r>
        <w:t>ц/га: мир</w:t>
      </w:r>
      <w:r>
        <w:rPr>
          <w:spacing w:val="-1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468; Бельгия</w:t>
      </w:r>
      <w:r>
        <w:rPr>
          <w:spacing w:val="-1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 xml:space="preserve">694; </w:t>
      </w:r>
      <w:r>
        <w:rPr>
          <w:spacing w:val="-2"/>
        </w:rPr>
        <w:t>Великобритания</w:t>
      </w:r>
      <w:r>
        <w:rPr>
          <w:spacing w:val="-10"/>
        </w:rPr>
        <w:t xml:space="preserve"> </w:t>
      </w:r>
      <w:r>
        <w:rPr>
          <w:spacing w:val="-2"/>
        </w:rPr>
        <w:t>–</w:t>
      </w:r>
      <w:r>
        <w:rPr>
          <w:spacing w:val="-9"/>
        </w:rPr>
        <w:t xml:space="preserve"> </w:t>
      </w:r>
      <w:r>
        <w:rPr>
          <w:spacing w:val="-2"/>
        </w:rPr>
        <w:t>532;</w:t>
      </w:r>
      <w:r>
        <w:rPr>
          <w:spacing w:val="-8"/>
        </w:rPr>
        <w:t xml:space="preserve"> </w:t>
      </w:r>
      <w:r>
        <w:rPr>
          <w:spacing w:val="-2"/>
        </w:rPr>
        <w:t>Германия</w:t>
      </w:r>
      <w:r>
        <w:rPr>
          <w:spacing w:val="-10"/>
        </w:rPr>
        <w:t xml:space="preserve"> </w:t>
      </w:r>
      <w:r>
        <w:rPr>
          <w:spacing w:val="-2"/>
        </w:rPr>
        <w:t>–</w:t>
      </w:r>
      <w:r>
        <w:rPr>
          <w:spacing w:val="-9"/>
        </w:rPr>
        <w:t xml:space="preserve"> </w:t>
      </w:r>
      <w:r>
        <w:rPr>
          <w:spacing w:val="-2"/>
        </w:rPr>
        <w:t>643;</w:t>
      </w:r>
      <w:r>
        <w:rPr>
          <w:spacing w:val="-8"/>
        </w:rPr>
        <w:t xml:space="preserve"> </w:t>
      </w:r>
      <w:r>
        <w:rPr>
          <w:spacing w:val="-2"/>
        </w:rPr>
        <w:t>Франция</w:t>
      </w:r>
      <w:r>
        <w:rPr>
          <w:spacing w:val="-10"/>
        </w:rPr>
        <w:t xml:space="preserve"> </w:t>
      </w:r>
      <w:r>
        <w:rPr>
          <w:spacing w:val="-2"/>
        </w:rPr>
        <w:t>–</w:t>
      </w:r>
      <w:r>
        <w:rPr>
          <w:spacing w:val="-9"/>
        </w:rPr>
        <w:t xml:space="preserve"> </w:t>
      </w:r>
      <w:r>
        <w:rPr>
          <w:spacing w:val="-2"/>
        </w:rPr>
        <w:t>822;</w:t>
      </w:r>
      <w:r>
        <w:rPr>
          <w:spacing w:val="-8"/>
        </w:rPr>
        <w:t xml:space="preserve"> </w:t>
      </w:r>
      <w:r>
        <w:rPr>
          <w:spacing w:val="-2"/>
        </w:rPr>
        <w:t>Канада</w:t>
      </w:r>
      <w:r>
        <w:rPr>
          <w:spacing w:val="-9"/>
        </w:rPr>
        <w:t xml:space="preserve"> </w:t>
      </w:r>
      <w:r>
        <w:rPr>
          <w:spacing w:val="-2"/>
        </w:rPr>
        <w:t>–</w:t>
      </w:r>
      <w:r>
        <w:rPr>
          <w:spacing w:val="-9"/>
        </w:rPr>
        <w:t xml:space="preserve"> </w:t>
      </w:r>
      <w:r>
        <w:rPr>
          <w:spacing w:val="-2"/>
        </w:rPr>
        <w:t xml:space="preserve">522; </w:t>
      </w:r>
      <w:r>
        <w:t>Россия – 325; Беларусь – 430. Урожайность картофеля, ц/га: Бель- гия – 422; Великобритания – 405; Франция – 432; Канада – 315; Россия</w:t>
      </w:r>
      <w:r>
        <w:rPr>
          <w:spacing w:val="40"/>
        </w:rPr>
        <w:t xml:space="preserve"> </w:t>
      </w:r>
      <w:r>
        <w:t>–</w:t>
      </w:r>
      <w:r>
        <w:rPr>
          <w:spacing w:val="40"/>
        </w:rPr>
        <w:t xml:space="preserve"> </w:t>
      </w:r>
      <w:r>
        <w:t>130;</w:t>
      </w:r>
      <w:r>
        <w:rPr>
          <w:spacing w:val="40"/>
        </w:rPr>
        <w:t xml:space="preserve"> </w:t>
      </w:r>
      <w:r>
        <w:t>Беларусь</w:t>
      </w:r>
      <w:r>
        <w:rPr>
          <w:spacing w:val="40"/>
        </w:rPr>
        <w:t xml:space="preserve"> </w:t>
      </w:r>
      <w:r>
        <w:t>–</w:t>
      </w:r>
      <w:r>
        <w:rPr>
          <w:spacing w:val="40"/>
        </w:rPr>
        <w:t xml:space="preserve"> </w:t>
      </w:r>
      <w:r>
        <w:t>260.</w:t>
      </w:r>
      <w:r>
        <w:rPr>
          <w:spacing w:val="40"/>
        </w:rPr>
        <w:t xml:space="preserve"> </w:t>
      </w:r>
      <w:r>
        <w:t>Среднесуточный</w:t>
      </w:r>
      <w:r>
        <w:rPr>
          <w:spacing w:val="40"/>
        </w:rPr>
        <w:t xml:space="preserve"> </w:t>
      </w:r>
      <w:r>
        <w:t>прирост</w:t>
      </w:r>
      <w:r>
        <w:rPr>
          <w:spacing w:val="40"/>
        </w:rPr>
        <w:t xml:space="preserve"> </w:t>
      </w:r>
      <w:r>
        <w:t>свиней на</w:t>
      </w:r>
      <w:r>
        <w:rPr>
          <w:spacing w:val="-3"/>
        </w:rPr>
        <w:t xml:space="preserve"> </w:t>
      </w:r>
      <w:r>
        <w:t>откорме, гол.: высокоразвитые страны – 750–850; Россия – 340; Беларусь – 550. Удой молока на одну корову в год, кг: Великобри- тания – 7200; Германия – 6925; Франция – 6239; Канада – 7961; Россия – 4000; Беларусь – 5000. Высокоточное земледелие дает возможность обеспечить более тщательную обработку почвы, соз- дать оптимальные условия для целенаправленного регулирования биохимических процессов в почве, провести точный сев, внедрить ультрамалообъемный</w:t>
      </w:r>
      <w:r>
        <w:rPr>
          <w:spacing w:val="-1"/>
        </w:rPr>
        <w:t xml:space="preserve"> </w:t>
      </w:r>
      <w:r>
        <w:t>распыл</w:t>
      </w:r>
      <w:r>
        <w:rPr>
          <w:spacing w:val="-1"/>
        </w:rPr>
        <w:t xml:space="preserve"> </w:t>
      </w:r>
      <w:r>
        <w:t>пестицидов,</w:t>
      </w:r>
      <w:r>
        <w:rPr>
          <w:spacing w:val="-2"/>
        </w:rPr>
        <w:t xml:space="preserve"> </w:t>
      </w:r>
      <w:r>
        <w:t>оптимизировать</w:t>
      </w:r>
      <w:r>
        <w:rPr>
          <w:spacing w:val="-2"/>
        </w:rPr>
        <w:t xml:space="preserve"> </w:t>
      </w:r>
      <w:r>
        <w:t>рабочий процесс при уборке урожая, сократить затраты труда и количество вносимых удобрений и пестицидов, а также используемой воды, топлива и других материальных ресурсов. Для этого создаются машины, снабженные системами управления и контроля, которые позволяют</w:t>
      </w:r>
      <w:r>
        <w:rPr>
          <w:spacing w:val="-3"/>
        </w:rPr>
        <w:t xml:space="preserve"> </w:t>
      </w:r>
      <w:r>
        <w:t>учесть</w:t>
      </w:r>
      <w:r>
        <w:rPr>
          <w:spacing w:val="-2"/>
        </w:rPr>
        <w:t xml:space="preserve"> </w:t>
      </w:r>
      <w:r>
        <w:t>качество</w:t>
      </w:r>
      <w:r>
        <w:rPr>
          <w:spacing w:val="-2"/>
        </w:rPr>
        <w:t xml:space="preserve"> </w:t>
      </w:r>
      <w:r>
        <w:t>продукции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здоровье</w:t>
      </w:r>
      <w:r>
        <w:rPr>
          <w:spacing w:val="-3"/>
        </w:rPr>
        <w:t xml:space="preserve"> </w:t>
      </w:r>
      <w:r>
        <w:t>потребителя,</w:t>
      </w:r>
      <w:r>
        <w:rPr>
          <w:spacing w:val="-3"/>
        </w:rPr>
        <w:t xml:space="preserve"> </w:t>
      </w:r>
      <w:r>
        <w:t>эко- номическую эффективность производства и защиту окружающей среды. Применение прогрессивных технологий увеличивает про- дуктивность в растениеводстве и животноводстве в 1,8–2,0 раза, повышает производительность в 4–5 раз и более за счет более производительного использования МТП, его высокой работоспо- собности, широкого применения многофункциональных машин, увеличения ширины захвата машин и орудий, повышения рабочих</w:t>
      </w:r>
      <w:r>
        <w:rPr>
          <w:spacing w:val="40"/>
        </w:rPr>
        <w:t xml:space="preserve"> </w:t>
      </w:r>
      <w:r>
        <w:t>и транспортных скоростей и роста энергонасыщенности МТА.</w:t>
      </w:r>
    </w:p>
    <w:p w:rsidR="002A31EF" w:rsidRDefault="002A31EF">
      <w:pPr>
        <w:sectPr w:rsidR="002A31EF">
          <w:footerReference w:type="default" r:id="rId9"/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a4"/>
        <w:numPr>
          <w:ilvl w:val="0"/>
          <w:numId w:val="31"/>
        </w:numPr>
        <w:tabs>
          <w:tab w:val="left" w:pos="610"/>
        </w:tabs>
        <w:spacing w:before="72"/>
        <w:ind w:left="107" w:right="283" w:firstLine="283"/>
        <w:jc w:val="both"/>
      </w:pPr>
      <w:r>
        <w:rPr>
          <w:i/>
        </w:rPr>
        <w:lastRenderedPageBreak/>
        <w:t xml:space="preserve">Ресурсосбережение </w:t>
      </w:r>
      <w:r>
        <w:t>(сокращение затрат на топливо, посевной материал, удобрения, пестициды).</w:t>
      </w:r>
    </w:p>
    <w:p w:rsidR="002A31EF" w:rsidRDefault="00314DEE">
      <w:pPr>
        <w:pStyle w:val="a3"/>
        <w:ind w:left="107" w:right="278" w:firstLine="283"/>
      </w:pPr>
      <w:r>
        <w:t>Ресурсосбережение</w:t>
      </w:r>
      <w:r>
        <w:rPr>
          <w:spacing w:val="-2"/>
        </w:rPr>
        <w:t xml:space="preserve"> </w:t>
      </w:r>
      <w:r>
        <w:t>позволяет</w:t>
      </w:r>
      <w:r>
        <w:rPr>
          <w:spacing w:val="-4"/>
        </w:rPr>
        <w:t xml:space="preserve"> </w:t>
      </w:r>
      <w:r>
        <w:t>уменьшить</w:t>
      </w:r>
      <w:r>
        <w:rPr>
          <w:spacing w:val="-3"/>
        </w:rPr>
        <w:t xml:space="preserve"> </w:t>
      </w:r>
      <w:r>
        <w:t>расход</w:t>
      </w:r>
      <w:r>
        <w:rPr>
          <w:spacing w:val="-3"/>
        </w:rPr>
        <w:t xml:space="preserve"> </w:t>
      </w:r>
      <w:r>
        <w:t>семян</w:t>
      </w:r>
      <w:r>
        <w:rPr>
          <w:spacing w:val="-4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1,5–2,0 раза, пестицидов – в 2,0, топлива – до 2,5 раз. При этом обеспечи- вается сохранение биомассы, потерь зерна при уборке до 1 %, минеральных</w:t>
      </w:r>
      <w:r>
        <w:rPr>
          <w:spacing w:val="22"/>
        </w:rPr>
        <w:t xml:space="preserve"> </w:t>
      </w:r>
      <w:r>
        <w:t>удобрений на</w:t>
      </w:r>
      <w:r>
        <w:rPr>
          <w:spacing w:val="21"/>
        </w:rPr>
        <w:t xml:space="preserve"> </w:t>
      </w:r>
      <w:r>
        <w:t>30</w:t>
      </w:r>
      <w:r>
        <w:rPr>
          <w:spacing w:val="21"/>
        </w:rPr>
        <w:t xml:space="preserve"> </w:t>
      </w:r>
      <w:r>
        <w:t>%–40 %,</w:t>
      </w:r>
      <w:r>
        <w:rPr>
          <w:spacing w:val="21"/>
        </w:rPr>
        <w:t xml:space="preserve"> </w:t>
      </w:r>
      <w:r>
        <w:t>затрат</w:t>
      </w:r>
      <w:r>
        <w:rPr>
          <w:spacing w:val="21"/>
        </w:rPr>
        <w:t xml:space="preserve"> </w:t>
      </w:r>
      <w:r>
        <w:t>на</w:t>
      </w:r>
      <w:r>
        <w:rPr>
          <w:spacing w:val="19"/>
        </w:rPr>
        <w:t xml:space="preserve"> </w:t>
      </w:r>
      <w:r>
        <w:t>ремонт</w:t>
      </w:r>
      <w:r>
        <w:rPr>
          <w:spacing w:val="21"/>
        </w:rPr>
        <w:t xml:space="preserve"> </w:t>
      </w:r>
      <w:r>
        <w:t>техники в</w:t>
      </w:r>
      <w:r>
        <w:rPr>
          <w:spacing w:val="-14"/>
        </w:rPr>
        <w:t xml:space="preserve"> </w:t>
      </w:r>
      <w:r>
        <w:t>2,0</w:t>
      </w:r>
      <w:r>
        <w:rPr>
          <w:spacing w:val="-14"/>
        </w:rPr>
        <w:t xml:space="preserve"> </w:t>
      </w:r>
      <w:r>
        <w:t>раза.</w:t>
      </w:r>
      <w:r>
        <w:rPr>
          <w:spacing w:val="-14"/>
        </w:rPr>
        <w:t xml:space="preserve"> </w:t>
      </w:r>
      <w:r>
        <w:t>Например,</w:t>
      </w:r>
      <w:r>
        <w:rPr>
          <w:spacing w:val="-13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России</w:t>
      </w:r>
      <w:r>
        <w:rPr>
          <w:spacing w:val="-14"/>
        </w:rPr>
        <w:t xml:space="preserve"> </w:t>
      </w:r>
      <w:r>
        <w:t>по</w:t>
      </w:r>
      <w:r>
        <w:rPr>
          <w:spacing w:val="-14"/>
        </w:rPr>
        <w:t xml:space="preserve"> </w:t>
      </w:r>
      <w:r>
        <w:t>сравнению</w:t>
      </w:r>
      <w:r>
        <w:rPr>
          <w:spacing w:val="-13"/>
        </w:rPr>
        <w:t xml:space="preserve"> </w:t>
      </w:r>
      <w:r>
        <w:t>с</w:t>
      </w:r>
      <w:r>
        <w:rPr>
          <w:spacing w:val="-14"/>
        </w:rPr>
        <w:t xml:space="preserve"> </w:t>
      </w:r>
      <w:r>
        <w:t>передовыми</w:t>
      </w:r>
      <w:r>
        <w:rPr>
          <w:spacing w:val="-14"/>
        </w:rPr>
        <w:t xml:space="preserve"> </w:t>
      </w:r>
      <w:r>
        <w:t>странами расход на единицу продукции больше: топлива – в 2,0–2,5 раза; семян – в 1,5–2,0 раза; пестицидов – в 2,0 раза.</w:t>
      </w:r>
    </w:p>
    <w:p w:rsidR="002A31EF" w:rsidRDefault="00314DEE">
      <w:pPr>
        <w:pStyle w:val="a4"/>
        <w:numPr>
          <w:ilvl w:val="0"/>
          <w:numId w:val="31"/>
        </w:numPr>
        <w:tabs>
          <w:tab w:val="left" w:pos="610"/>
        </w:tabs>
        <w:ind w:left="107" w:right="278" w:firstLine="283"/>
        <w:jc w:val="both"/>
      </w:pPr>
      <w:r>
        <w:rPr>
          <w:i/>
        </w:rPr>
        <w:t>Увеличение энергонасыщенности и энергообеспечения</w:t>
      </w:r>
      <w:r>
        <w:t>, л. с. (на 1 га до 4,5–6,0 л. с.): EC – 4–5; США – 8,5; Россия – 1,48; Бела- русь – 3,5.</w:t>
      </w:r>
    </w:p>
    <w:p w:rsidR="002A31EF" w:rsidRDefault="00314DEE">
      <w:pPr>
        <w:pStyle w:val="a4"/>
        <w:numPr>
          <w:ilvl w:val="0"/>
          <w:numId w:val="31"/>
        </w:numPr>
        <w:tabs>
          <w:tab w:val="left" w:pos="610"/>
        </w:tabs>
        <w:ind w:left="107" w:right="281" w:firstLine="283"/>
        <w:jc w:val="both"/>
      </w:pPr>
      <w:r>
        <w:rPr>
          <w:i/>
        </w:rPr>
        <w:t xml:space="preserve">Повышение технического уровня, качества и надежности </w:t>
      </w:r>
      <w:r>
        <w:rPr>
          <w:i/>
          <w:spacing w:val="-2"/>
        </w:rPr>
        <w:t>техники</w:t>
      </w:r>
      <w:r>
        <w:rPr>
          <w:spacing w:val="-2"/>
        </w:rPr>
        <w:t>.</w:t>
      </w:r>
    </w:p>
    <w:p w:rsidR="002A31EF" w:rsidRDefault="00314DEE">
      <w:pPr>
        <w:pStyle w:val="a3"/>
        <w:ind w:left="107" w:right="276" w:firstLine="283"/>
      </w:pPr>
      <w:r>
        <w:t xml:space="preserve">Внедрение новых технологий в производство сельскохозяйст- </w:t>
      </w:r>
      <w:r>
        <w:rPr>
          <w:spacing w:val="-4"/>
        </w:rPr>
        <w:t>венной</w:t>
      </w:r>
      <w:r>
        <w:rPr>
          <w:spacing w:val="-10"/>
        </w:rPr>
        <w:t xml:space="preserve"> </w:t>
      </w:r>
      <w:r>
        <w:rPr>
          <w:spacing w:val="-4"/>
        </w:rPr>
        <w:t>техники</w:t>
      </w:r>
      <w:r>
        <w:rPr>
          <w:spacing w:val="-10"/>
        </w:rPr>
        <w:t xml:space="preserve"> </w:t>
      </w:r>
      <w:r>
        <w:rPr>
          <w:spacing w:val="-4"/>
        </w:rPr>
        <w:t>позволяет</w:t>
      </w:r>
      <w:r>
        <w:rPr>
          <w:spacing w:val="-10"/>
        </w:rPr>
        <w:t xml:space="preserve"> </w:t>
      </w:r>
      <w:r>
        <w:rPr>
          <w:spacing w:val="-4"/>
        </w:rPr>
        <w:t>значительно</w:t>
      </w:r>
      <w:r>
        <w:rPr>
          <w:spacing w:val="-9"/>
        </w:rPr>
        <w:t xml:space="preserve"> </w:t>
      </w:r>
      <w:r>
        <w:rPr>
          <w:spacing w:val="-4"/>
        </w:rPr>
        <w:t>повысить</w:t>
      </w:r>
      <w:r>
        <w:rPr>
          <w:spacing w:val="-10"/>
        </w:rPr>
        <w:t xml:space="preserve"> </w:t>
      </w:r>
      <w:r>
        <w:rPr>
          <w:spacing w:val="-4"/>
        </w:rPr>
        <w:t>технический</w:t>
      </w:r>
      <w:r>
        <w:rPr>
          <w:spacing w:val="-10"/>
        </w:rPr>
        <w:t xml:space="preserve"> </w:t>
      </w:r>
      <w:r>
        <w:rPr>
          <w:spacing w:val="-4"/>
        </w:rPr>
        <w:t xml:space="preserve">уровень </w:t>
      </w:r>
      <w:r>
        <w:t>и качество выпускаемых машин. За последние годы в сельско- хозяйственном машиностроении более широкое применение полу- чили: гибкие производственные системы и роботизированные технологические</w:t>
      </w:r>
      <w:r>
        <w:rPr>
          <w:spacing w:val="-13"/>
        </w:rPr>
        <w:t xml:space="preserve"> </w:t>
      </w:r>
      <w:r>
        <w:t>комплексы;</w:t>
      </w:r>
      <w:r>
        <w:rPr>
          <w:spacing w:val="-13"/>
        </w:rPr>
        <w:t xml:space="preserve"> </w:t>
      </w:r>
      <w:r>
        <w:t>новые</w:t>
      </w:r>
      <w:r>
        <w:rPr>
          <w:spacing w:val="-13"/>
        </w:rPr>
        <w:t xml:space="preserve"> </w:t>
      </w:r>
      <w:r>
        <w:t>технологии</w:t>
      </w:r>
      <w:r>
        <w:rPr>
          <w:spacing w:val="-13"/>
        </w:rPr>
        <w:t xml:space="preserve"> </w:t>
      </w:r>
      <w:r>
        <w:t>обработки</w:t>
      </w:r>
      <w:r>
        <w:rPr>
          <w:spacing w:val="-13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>сварки; лазерные,</w:t>
      </w:r>
      <w:r>
        <w:rPr>
          <w:spacing w:val="-7"/>
        </w:rPr>
        <w:t xml:space="preserve"> </w:t>
      </w:r>
      <w:r>
        <w:t>плазменные,</w:t>
      </w:r>
      <w:r>
        <w:rPr>
          <w:spacing w:val="-7"/>
        </w:rPr>
        <w:t xml:space="preserve"> </w:t>
      </w:r>
      <w:r>
        <w:t>электрофизические,</w:t>
      </w:r>
      <w:r>
        <w:rPr>
          <w:spacing w:val="-7"/>
        </w:rPr>
        <w:t xml:space="preserve"> </w:t>
      </w:r>
      <w:r>
        <w:t>электролучевые</w:t>
      </w:r>
      <w:r>
        <w:rPr>
          <w:spacing w:val="-6"/>
        </w:rPr>
        <w:t xml:space="preserve"> </w:t>
      </w:r>
      <w:r>
        <w:t>методы изготовления точных заготовок; прогрессивные процессы упрочне- ния деталей и новые методы сварки, окраски и другие технологи- ческие процессы. Внедряются вычислительная техника, системы автоматизированного проектирования и управления технологиче- скими процессами и производством, а также системы управления качеством</w:t>
      </w:r>
      <w:r>
        <w:rPr>
          <w:spacing w:val="-4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соответствии</w:t>
      </w:r>
      <w:r>
        <w:rPr>
          <w:spacing w:val="-2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требованиями</w:t>
      </w:r>
      <w:r>
        <w:rPr>
          <w:spacing w:val="-2"/>
        </w:rPr>
        <w:t xml:space="preserve"> </w:t>
      </w:r>
      <w:r>
        <w:t>международных</w:t>
      </w:r>
      <w:r>
        <w:rPr>
          <w:spacing w:val="-4"/>
        </w:rPr>
        <w:t xml:space="preserve"> </w:t>
      </w:r>
      <w:r>
        <w:t>стандар- тов ИСО серии 9000-2001, определяющих комплекс мероприятий, которые должны быть осуществлены для выпуска качественной продукции.</w:t>
      </w:r>
      <w:r>
        <w:rPr>
          <w:spacing w:val="80"/>
        </w:rPr>
        <w:t xml:space="preserve"> </w:t>
      </w:r>
      <w:r>
        <w:t>Это</w:t>
      </w:r>
      <w:r>
        <w:rPr>
          <w:spacing w:val="78"/>
        </w:rPr>
        <w:t xml:space="preserve"> </w:t>
      </w:r>
      <w:r>
        <w:t>повысило</w:t>
      </w:r>
      <w:r>
        <w:rPr>
          <w:spacing w:val="80"/>
        </w:rPr>
        <w:t xml:space="preserve"> </w:t>
      </w:r>
      <w:r>
        <w:t>надежность</w:t>
      </w:r>
      <w:r>
        <w:rPr>
          <w:spacing w:val="80"/>
        </w:rPr>
        <w:t xml:space="preserve"> </w:t>
      </w:r>
      <w:r>
        <w:t>и</w:t>
      </w:r>
      <w:r>
        <w:rPr>
          <w:spacing w:val="77"/>
        </w:rPr>
        <w:t xml:space="preserve"> </w:t>
      </w:r>
      <w:r>
        <w:t>долговечность</w:t>
      </w:r>
      <w:r>
        <w:rPr>
          <w:spacing w:val="80"/>
        </w:rPr>
        <w:t xml:space="preserve"> </w:t>
      </w:r>
      <w:r>
        <w:t>машин и</w:t>
      </w:r>
      <w:r>
        <w:rPr>
          <w:spacing w:val="-14"/>
        </w:rPr>
        <w:t xml:space="preserve"> </w:t>
      </w:r>
      <w:r>
        <w:t>снизило</w:t>
      </w:r>
      <w:r>
        <w:rPr>
          <w:spacing w:val="-14"/>
        </w:rPr>
        <w:t xml:space="preserve"> </w:t>
      </w:r>
      <w:r>
        <w:t>трудоемкость</w:t>
      </w:r>
      <w:r>
        <w:rPr>
          <w:spacing w:val="-14"/>
        </w:rPr>
        <w:t xml:space="preserve"> </w:t>
      </w:r>
      <w:r>
        <w:t>технического</w:t>
      </w:r>
      <w:r>
        <w:rPr>
          <w:spacing w:val="-13"/>
        </w:rPr>
        <w:t xml:space="preserve"> </w:t>
      </w:r>
      <w:r>
        <w:t>обслуживания.</w:t>
      </w:r>
      <w:r>
        <w:rPr>
          <w:spacing w:val="-14"/>
        </w:rPr>
        <w:t xml:space="preserve"> </w:t>
      </w:r>
      <w:r>
        <w:t>Ресурс</w:t>
      </w:r>
      <w:r>
        <w:rPr>
          <w:spacing w:val="-14"/>
        </w:rPr>
        <w:t xml:space="preserve"> </w:t>
      </w:r>
      <w:r>
        <w:t>работы двигателей достиг 10–15 тыс. мото-ч, наработка на отказ у трак- торов – более 1000 мото-ч, у зерноуборочных комбайнов – более 100–150 мото-ч (иногда и весь сезон).</w:t>
      </w:r>
    </w:p>
    <w:p w:rsidR="002A31EF" w:rsidRDefault="00314DEE">
      <w:pPr>
        <w:pStyle w:val="a4"/>
        <w:numPr>
          <w:ilvl w:val="0"/>
          <w:numId w:val="31"/>
        </w:numPr>
        <w:tabs>
          <w:tab w:val="left" w:pos="595"/>
        </w:tabs>
        <w:ind w:left="107" w:right="278" w:firstLine="283"/>
        <w:jc w:val="both"/>
      </w:pPr>
      <w:r>
        <w:rPr>
          <w:i/>
        </w:rPr>
        <w:t>Обеспечение</w:t>
      </w:r>
      <w:r>
        <w:rPr>
          <w:i/>
          <w:spacing w:val="-14"/>
        </w:rPr>
        <w:t xml:space="preserve"> </w:t>
      </w:r>
      <w:r>
        <w:rPr>
          <w:i/>
        </w:rPr>
        <w:t>экологической</w:t>
      </w:r>
      <w:r>
        <w:rPr>
          <w:i/>
          <w:spacing w:val="-14"/>
        </w:rPr>
        <w:t xml:space="preserve"> </w:t>
      </w:r>
      <w:r>
        <w:rPr>
          <w:i/>
        </w:rPr>
        <w:t>безопасности</w:t>
      </w:r>
      <w:r>
        <w:rPr>
          <w:i/>
          <w:spacing w:val="-14"/>
        </w:rPr>
        <w:t xml:space="preserve"> </w:t>
      </w:r>
      <w:r>
        <w:t>(защита</w:t>
      </w:r>
      <w:r>
        <w:rPr>
          <w:spacing w:val="-13"/>
        </w:rPr>
        <w:t xml:space="preserve"> </w:t>
      </w:r>
      <w:r>
        <w:t>почв</w:t>
      </w:r>
      <w:r>
        <w:rPr>
          <w:spacing w:val="-14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окру- жающей среды).</w:t>
      </w:r>
    </w:p>
    <w:p w:rsidR="002A31EF" w:rsidRDefault="00314DEE">
      <w:pPr>
        <w:pStyle w:val="a3"/>
        <w:ind w:left="107" w:right="280" w:firstLine="283"/>
      </w:pPr>
      <w:r>
        <w:t>Заметно</w:t>
      </w:r>
      <w:r>
        <w:rPr>
          <w:spacing w:val="-16"/>
        </w:rPr>
        <w:t xml:space="preserve"> </w:t>
      </w:r>
      <w:r>
        <w:t>расширены</w:t>
      </w:r>
      <w:r>
        <w:rPr>
          <w:spacing w:val="-14"/>
        </w:rPr>
        <w:t xml:space="preserve"> </w:t>
      </w:r>
      <w:r>
        <w:t>работы</w:t>
      </w:r>
      <w:r>
        <w:rPr>
          <w:spacing w:val="-14"/>
        </w:rPr>
        <w:t xml:space="preserve"> </w:t>
      </w:r>
      <w:r>
        <w:t>по</w:t>
      </w:r>
      <w:r>
        <w:rPr>
          <w:spacing w:val="-13"/>
        </w:rPr>
        <w:t xml:space="preserve"> </w:t>
      </w:r>
      <w:r>
        <w:t>защите</w:t>
      </w:r>
      <w:r>
        <w:rPr>
          <w:spacing w:val="-14"/>
        </w:rPr>
        <w:t xml:space="preserve"> </w:t>
      </w:r>
      <w:r>
        <w:t>окружающей</w:t>
      </w:r>
      <w:r>
        <w:rPr>
          <w:spacing w:val="-14"/>
        </w:rPr>
        <w:t xml:space="preserve"> </w:t>
      </w:r>
      <w:r>
        <w:t>среды</w:t>
      </w:r>
      <w:r>
        <w:rPr>
          <w:spacing w:val="-14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>почв от</w:t>
      </w:r>
      <w:r>
        <w:rPr>
          <w:spacing w:val="19"/>
        </w:rPr>
        <w:t xml:space="preserve"> </w:t>
      </w:r>
      <w:r>
        <w:t>неблагоприятного</w:t>
      </w:r>
      <w:r>
        <w:rPr>
          <w:spacing w:val="22"/>
        </w:rPr>
        <w:t xml:space="preserve"> </w:t>
      </w:r>
      <w:r>
        <w:t>воздействия</w:t>
      </w:r>
      <w:r>
        <w:rPr>
          <w:spacing w:val="21"/>
        </w:rPr>
        <w:t xml:space="preserve"> </w:t>
      </w:r>
      <w:r>
        <w:t>машин,</w:t>
      </w:r>
      <w:r>
        <w:rPr>
          <w:spacing w:val="19"/>
        </w:rPr>
        <w:t xml:space="preserve"> </w:t>
      </w:r>
      <w:r>
        <w:t>снижению</w:t>
      </w:r>
      <w:r>
        <w:rPr>
          <w:spacing w:val="22"/>
        </w:rPr>
        <w:t xml:space="preserve"> </w:t>
      </w:r>
      <w:r>
        <w:t>их</w:t>
      </w:r>
      <w:r>
        <w:rPr>
          <w:spacing w:val="22"/>
        </w:rPr>
        <w:t xml:space="preserve"> </w:t>
      </w:r>
      <w:r>
        <w:rPr>
          <w:spacing w:val="-2"/>
        </w:rPr>
        <w:t>удельного</w:t>
      </w:r>
    </w:p>
    <w:p w:rsidR="002A31EF" w:rsidRDefault="002A31EF">
      <w:pPr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spacing w:before="72"/>
        <w:ind w:left="277" w:right="108"/>
      </w:pPr>
      <w:r>
        <w:lastRenderedPageBreak/>
        <w:t>давления</w:t>
      </w:r>
      <w:r>
        <w:rPr>
          <w:spacing w:val="-5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грунт,</w:t>
      </w:r>
      <w:r>
        <w:rPr>
          <w:spacing w:val="-4"/>
        </w:rPr>
        <w:t xml:space="preserve"> </w:t>
      </w:r>
      <w:r>
        <w:t>улучшению</w:t>
      </w:r>
      <w:r>
        <w:rPr>
          <w:spacing w:val="-4"/>
        </w:rPr>
        <w:t xml:space="preserve"> </w:t>
      </w:r>
      <w:r>
        <w:t>машинных</w:t>
      </w:r>
      <w:r>
        <w:rPr>
          <w:spacing w:val="-4"/>
        </w:rPr>
        <w:t xml:space="preserve"> </w:t>
      </w:r>
      <w:r>
        <w:t>технологий,</w:t>
      </w:r>
      <w:r>
        <w:rPr>
          <w:spacing w:val="-4"/>
        </w:rPr>
        <w:t xml:space="preserve"> </w:t>
      </w:r>
      <w:r>
        <w:t>более</w:t>
      </w:r>
      <w:r>
        <w:rPr>
          <w:spacing w:val="-4"/>
        </w:rPr>
        <w:t xml:space="preserve"> </w:t>
      </w:r>
      <w:r>
        <w:t>широ- кому внедрению почвозащитных технологий (щадящих, энергосбе- регающих), «зеленых» двигателей, резиноармированных гусениц.</w:t>
      </w:r>
    </w:p>
    <w:p w:rsidR="002A31EF" w:rsidRDefault="00314DEE">
      <w:pPr>
        <w:pStyle w:val="a4"/>
        <w:numPr>
          <w:ilvl w:val="0"/>
          <w:numId w:val="31"/>
        </w:numPr>
        <w:tabs>
          <w:tab w:val="left" w:pos="780"/>
        </w:tabs>
        <w:spacing w:line="246" w:lineRule="exact"/>
        <w:ind w:left="780" w:hanging="220"/>
        <w:jc w:val="both"/>
      </w:pPr>
      <w:r>
        <w:rPr>
          <w:i/>
        </w:rPr>
        <w:t>Создание</w:t>
      </w:r>
      <w:r>
        <w:rPr>
          <w:i/>
          <w:spacing w:val="-7"/>
        </w:rPr>
        <w:t xml:space="preserve"> </w:t>
      </w:r>
      <w:r>
        <w:rPr>
          <w:i/>
        </w:rPr>
        <w:t>комфортных</w:t>
      </w:r>
      <w:r>
        <w:rPr>
          <w:i/>
          <w:spacing w:val="-7"/>
        </w:rPr>
        <w:t xml:space="preserve"> </w:t>
      </w:r>
      <w:r>
        <w:rPr>
          <w:i/>
        </w:rPr>
        <w:t>и</w:t>
      </w:r>
      <w:r>
        <w:rPr>
          <w:i/>
          <w:spacing w:val="-4"/>
        </w:rPr>
        <w:t xml:space="preserve"> </w:t>
      </w:r>
      <w:r>
        <w:rPr>
          <w:i/>
        </w:rPr>
        <w:t>безопасных</w:t>
      </w:r>
      <w:r>
        <w:rPr>
          <w:i/>
          <w:spacing w:val="-7"/>
        </w:rPr>
        <w:t xml:space="preserve"> </w:t>
      </w:r>
      <w:r>
        <w:rPr>
          <w:i/>
        </w:rPr>
        <w:t>условий</w:t>
      </w:r>
      <w:r>
        <w:rPr>
          <w:i/>
          <w:spacing w:val="-4"/>
        </w:rPr>
        <w:t xml:space="preserve"> </w:t>
      </w:r>
      <w:r>
        <w:rPr>
          <w:i/>
          <w:spacing w:val="-2"/>
        </w:rPr>
        <w:t>труда</w:t>
      </w:r>
      <w:r>
        <w:rPr>
          <w:spacing w:val="-2"/>
        </w:rPr>
        <w:t>.</w:t>
      </w:r>
    </w:p>
    <w:p w:rsidR="002A31EF" w:rsidRDefault="00314DEE">
      <w:pPr>
        <w:pStyle w:val="a3"/>
        <w:spacing w:before="2" w:line="232" w:lineRule="auto"/>
        <w:ind w:left="277" w:right="106" w:firstLine="283"/>
      </w:pPr>
      <w:r>
        <w:t>Совершенствуются кабины, органы управления и контроля режимов работы, улучшаются тепло- и шумоизоляция, обзорность, уменьшается вибрация в зоне оператора, соблюдаются требования эргономики. Современные самоходные машины отличаются широ- ким остеклением кабин, хорошим обзором, наличием вентиляции, кондиционеров, регулируемых сидений, подрессоренных передних мостов. Активно ведутся работы по совершенствованию эстетиче- ского вида тракторов, комбайнов и других машин. Рабочее место оператора</w:t>
      </w:r>
      <w:r>
        <w:rPr>
          <w:spacing w:val="-10"/>
        </w:rPr>
        <w:t xml:space="preserve"> </w:t>
      </w:r>
      <w:r>
        <w:t>продолжает</w:t>
      </w:r>
      <w:r>
        <w:rPr>
          <w:spacing w:val="-10"/>
        </w:rPr>
        <w:t xml:space="preserve"> </w:t>
      </w:r>
      <w:r>
        <w:t>оставаться</w:t>
      </w:r>
      <w:r>
        <w:rPr>
          <w:spacing w:val="-10"/>
        </w:rPr>
        <w:t xml:space="preserve"> </w:t>
      </w:r>
      <w:r>
        <w:t>объектом</w:t>
      </w:r>
      <w:r>
        <w:rPr>
          <w:spacing w:val="-10"/>
        </w:rPr>
        <w:t xml:space="preserve"> </w:t>
      </w:r>
      <w:r>
        <w:t>внедрения</w:t>
      </w:r>
      <w:r>
        <w:rPr>
          <w:spacing w:val="-10"/>
        </w:rPr>
        <w:t xml:space="preserve"> </w:t>
      </w:r>
      <w:r>
        <w:t>новых</w:t>
      </w:r>
      <w:r>
        <w:rPr>
          <w:spacing w:val="-10"/>
        </w:rPr>
        <w:t xml:space="preserve"> </w:t>
      </w:r>
      <w:r>
        <w:t xml:space="preserve">разно- образных разработок и усовершенствований. Продолжается работа </w:t>
      </w:r>
      <w:r>
        <w:rPr>
          <w:spacing w:val="-2"/>
        </w:rPr>
        <w:t>по</w:t>
      </w:r>
      <w:r>
        <w:rPr>
          <w:spacing w:val="-4"/>
        </w:rPr>
        <w:t xml:space="preserve"> </w:t>
      </w:r>
      <w:r>
        <w:rPr>
          <w:spacing w:val="-2"/>
        </w:rPr>
        <w:t>оптимизации</w:t>
      </w:r>
      <w:r>
        <w:rPr>
          <w:spacing w:val="-3"/>
        </w:rPr>
        <w:t xml:space="preserve"> </w:t>
      </w:r>
      <w:r>
        <w:rPr>
          <w:spacing w:val="-2"/>
        </w:rPr>
        <w:t>эргономических</w:t>
      </w:r>
      <w:r>
        <w:rPr>
          <w:spacing w:val="-4"/>
        </w:rPr>
        <w:t xml:space="preserve"> </w:t>
      </w:r>
      <w:r>
        <w:rPr>
          <w:spacing w:val="-2"/>
        </w:rPr>
        <w:t>характеристик</w:t>
      </w:r>
      <w:r>
        <w:rPr>
          <w:spacing w:val="-3"/>
        </w:rPr>
        <w:t xml:space="preserve"> </w:t>
      </w:r>
      <w:r>
        <w:rPr>
          <w:spacing w:val="-2"/>
        </w:rPr>
        <w:t>органов</w:t>
      </w:r>
      <w:r>
        <w:rPr>
          <w:spacing w:val="-3"/>
        </w:rPr>
        <w:t xml:space="preserve"> </w:t>
      </w:r>
      <w:r>
        <w:rPr>
          <w:spacing w:val="-2"/>
        </w:rPr>
        <w:t xml:space="preserve">управления. </w:t>
      </w:r>
      <w:r>
        <w:t>Широко</w:t>
      </w:r>
      <w:r>
        <w:rPr>
          <w:spacing w:val="-3"/>
        </w:rPr>
        <w:t xml:space="preserve"> </w:t>
      </w:r>
      <w:r>
        <w:t>применяются</w:t>
      </w:r>
      <w:r>
        <w:rPr>
          <w:spacing w:val="-3"/>
        </w:rPr>
        <w:t xml:space="preserve"> </w:t>
      </w:r>
      <w:r>
        <w:t>прогрессивные</w:t>
      </w:r>
      <w:r>
        <w:rPr>
          <w:spacing w:val="-2"/>
        </w:rPr>
        <w:t xml:space="preserve"> </w:t>
      </w:r>
      <w:r>
        <w:t>материалы</w:t>
      </w:r>
      <w:r>
        <w:rPr>
          <w:spacing w:val="-3"/>
        </w:rPr>
        <w:t xml:space="preserve"> </w:t>
      </w:r>
      <w:r>
        <w:t>(композиты,</w:t>
      </w:r>
      <w:r>
        <w:rPr>
          <w:spacing w:val="-3"/>
        </w:rPr>
        <w:t xml:space="preserve"> </w:t>
      </w:r>
      <w:r>
        <w:t>кера- мика, пластмассы, полиамидные уплотнения). Внедряются новые технологии</w:t>
      </w:r>
      <w:r>
        <w:rPr>
          <w:spacing w:val="-14"/>
        </w:rPr>
        <w:t xml:space="preserve"> </w:t>
      </w:r>
      <w:r>
        <w:t>при</w:t>
      </w:r>
      <w:r>
        <w:rPr>
          <w:spacing w:val="-11"/>
        </w:rPr>
        <w:t xml:space="preserve"> </w:t>
      </w:r>
      <w:r>
        <w:t>изготовлении,</w:t>
      </w:r>
      <w:r>
        <w:rPr>
          <w:spacing w:val="-13"/>
        </w:rPr>
        <w:t xml:space="preserve"> </w:t>
      </w:r>
      <w:r>
        <w:t>отделке</w:t>
      </w:r>
      <w:r>
        <w:rPr>
          <w:spacing w:val="-12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>окраске</w:t>
      </w:r>
      <w:r>
        <w:rPr>
          <w:spacing w:val="-12"/>
        </w:rPr>
        <w:t xml:space="preserve"> </w:t>
      </w:r>
      <w:r>
        <w:t>машин</w:t>
      </w:r>
      <w:r>
        <w:rPr>
          <w:spacing w:val="-13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>агрегатов. Фирмы-продуценты</w:t>
      </w:r>
      <w:r>
        <w:rPr>
          <w:spacing w:val="-11"/>
        </w:rPr>
        <w:t xml:space="preserve"> </w:t>
      </w:r>
      <w:r>
        <w:t>широко</w:t>
      </w:r>
      <w:r>
        <w:rPr>
          <w:spacing w:val="-12"/>
        </w:rPr>
        <w:t xml:space="preserve"> </w:t>
      </w:r>
      <w:r>
        <w:t>используют</w:t>
      </w:r>
      <w:r>
        <w:rPr>
          <w:spacing w:val="-12"/>
        </w:rPr>
        <w:t xml:space="preserve"> </w:t>
      </w:r>
      <w:r>
        <w:t>достижения</w:t>
      </w:r>
      <w:r>
        <w:rPr>
          <w:spacing w:val="-12"/>
        </w:rPr>
        <w:t xml:space="preserve"> </w:t>
      </w:r>
      <w:r>
        <w:t xml:space="preserve">научно-техни- ческого прогресса, высокую степень международного разделения труда и глубокую специализацию производства комплектующих изделий, стремятся наиболее полно удовлетворять требования </w:t>
      </w:r>
      <w:r>
        <w:rPr>
          <w:spacing w:val="-2"/>
        </w:rPr>
        <w:t>потребителей.</w:t>
      </w:r>
    </w:p>
    <w:p w:rsidR="002A31EF" w:rsidRDefault="00314DEE">
      <w:pPr>
        <w:pStyle w:val="a4"/>
        <w:numPr>
          <w:ilvl w:val="0"/>
          <w:numId w:val="31"/>
        </w:numPr>
        <w:tabs>
          <w:tab w:val="left" w:pos="772"/>
        </w:tabs>
        <w:spacing w:before="13" w:line="232" w:lineRule="auto"/>
        <w:ind w:left="277" w:right="110" w:firstLine="283"/>
        <w:jc w:val="both"/>
      </w:pPr>
      <w:r>
        <w:rPr>
          <w:i/>
        </w:rPr>
        <w:t>Широкое</w:t>
      </w:r>
      <w:r>
        <w:rPr>
          <w:i/>
          <w:spacing w:val="-2"/>
        </w:rPr>
        <w:t xml:space="preserve"> </w:t>
      </w:r>
      <w:r>
        <w:rPr>
          <w:i/>
        </w:rPr>
        <w:t>применение</w:t>
      </w:r>
      <w:r>
        <w:rPr>
          <w:i/>
          <w:spacing w:val="-2"/>
        </w:rPr>
        <w:t xml:space="preserve"> </w:t>
      </w:r>
      <w:r>
        <w:rPr>
          <w:i/>
        </w:rPr>
        <w:t>агроинформатики,</w:t>
      </w:r>
      <w:r>
        <w:rPr>
          <w:i/>
          <w:spacing w:val="-2"/>
        </w:rPr>
        <w:t xml:space="preserve"> </w:t>
      </w:r>
      <w:r>
        <w:rPr>
          <w:i/>
        </w:rPr>
        <w:t>электроники,</w:t>
      </w:r>
      <w:r>
        <w:rPr>
          <w:i/>
          <w:spacing w:val="-2"/>
        </w:rPr>
        <w:t xml:space="preserve"> </w:t>
      </w:r>
      <w:r>
        <w:rPr>
          <w:i/>
        </w:rPr>
        <w:t>интел- лектуальных, автоматизированных и роботизированных систем</w:t>
      </w:r>
      <w:r>
        <w:t>.</w:t>
      </w:r>
    </w:p>
    <w:p w:rsidR="002A31EF" w:rsidRDefault="00314DEE">
      <w:pPr>
        <w:pStyle w:val="a3"/>
        <w:spacing w:before="1" w:line="232" w:lineRule="auto"/>
        <w:ind w:left="277" w:right="110" w:firstLine="283"/>
      </w:pPr>
      <w:r>
        <w:t>Электроника не только выполняет чисто информационные функции,</w:t>
      </w:r>
      <w:r>
        <w:rPr>
          <w:spacing w:val="80"/>
        </w:rPr>
        <w:t xml:space="preserve"> </w:t>
      </w:r>
      <w:r>
        <w:t>но</w:t>
      </w:r>
      <w:r>
        <w:rPr>
          <w:spacing w:val="80"/>
        </w:rPr>
        <w:t xml:space="preserve"> </w:t>
      </w:r>
      <w:r>
        <w:t>и</w:t>
      </w:r>
      <w:r>
        <w:rPr>
          <w:spacing w:val="80"/>
        </w:rPr>
        <w:t xml:space="preserve"> </w:t>
      </w:r>
      <w:r>
        <w:t>является</w:t>
      </w:r>
      <w:r>
        <w:rPr>
          <w:spacing w:val="80"/>
        </w:rPr>
        <w:t xml:space="preserve"> </w:t>
      </w:r>
      <w:r>
        <w:t>средством</w:t>
      </w:r>
      <w:r>
        <w:rPr>
          <w:spacing w:val="80"/>
        </w:rPr>
        <w:t xml:space="preserve"> </w:t>
      </w:r>
      <w:r>
        <w:t>управления</w:t>
      </w:r>
      <w:r>
        <w:rPr>
          <w:spacing w:val="80"/>
        </w:rPr>
        <w:t xml:space="preserve"> </w:t>
      </w:r>
      <w:r>
        <w:t>работой</w:t>
      </w:r>
      <w:r>
        <w:rPr>
          <w:spacing w:val="80"/>
        </w:rPr>
        <w:t xml:space="preserve"> </w:t>
      </w:r>
      <w:r>
        <w:t>узлов и систем машины и всего машинно-тракторного агрегата.</w:t>
      </w:r>
    </w:p>
    <w:p w:rsidR="002A31EF" w:rsidRDefault="00314DEE">
      <w:pPr>
        <w:pStyle w:val="a4"/>
        <w:numPr>
          <w:ilvl w:val="0"/>
          <w:numId w:val="31"/>
        </w:numPr>
        <w:tabs>
          <w:tab w:val="left" w:pos="891"/>
        </w:tabs>
        <w:spacing w:line="245" w:lineRule="exact"/>
        <w:ind w:left="891" w:hanging="331"/>
        <w:jc w:val="both"/>
      </w:pPr>
      <w:r>
        <w:rPr>
          <w:i/>
        </w:rPr>
        <w:t>Применение</w:t>
      </w:r>
      <w:r>
        <w:rPr>
          <w:i/>
          <w:spacing w:val="-12"/>
        </w:rPr>
        <w:t xml:space="preserve"> </w:t>
      </w:r>
      <w:r>
        <w:rPr>
          <w:i/>
        </w:rPr>
        <w:t>альтернативных</w:t>
      </w:r>
      <w:r>
        <w:rPr>
          <w:i/>
          <w:spacing w:val="-11"/>
        </w:rPr>
        <w:t xml:space="preserve"> </w:t>
      </w:r>
      <w:r>
        <w:rPr>
          <w:i/>
        </w:rPr>
        <w:t>источников</w:t>
      </w:r>
      <w:r>
        <w:rPr>
          <w:i/>
          <w:spacing w:val="-12"/>
        </w:rPr>
        <w:t xml:space="preserve"> </w:t>
      </w:r>
      <w:r>
        <w:rPr>
          <w:i/>
          <w:spacing w:val="-2"/>
        </w:rPr>
        <w:t>энергии</w:t>
      </w:r>
      <w:r>
        <w:rPr>
          <w:spacing w:val="-2"/>
        </w:rPr>
        <w:t>.</w:t>
      </w:r>
    </w:p>
    <w:p w:rsidR="002A31EF" w:rsidRDefault="00314DEE">
      <w:pPr>
        <w:pStyle w:val="a3"/>
        <w:spacing w:before="3" w:line="232" w:lineRule="auto"/>
        <w:ind w:left="277" w:right="110" w:firstLine="283"/>
      </w:pPr>
      <w:r>
        <w:t>Истощение углеводородных энергоресурсов и вызванные их использованием глобальное изменение климата и экологический ущерб привели к широкой интеграции в области возобновляемых источников</w:t>
      </w:r>
      <w:r>
        <w:rPr>
          <w:spacing w:val="-14"/>
        </w:rPr>
        <w:t xml:space="preserve"> </w:t>
      </w:r>
      <w:r>
        <w:t>энергии.</w:t>
      </w:r>
      <w:r>
        <w:rPr>
          <w:spacing w:val="-14"/>
        </w:rPr>
        <w:t xml:space="preserve"> </w:t>
      </w:r>
      <w:r>
        <w:t>Все</w:t>
      </w:r>
      <w:r>
        <w:rPr>
          <w:spacing w:val="-14"/>
        </w:rPr>
        <w:t xml:space="preserve"> </w:t>
      </w:r>
      <w:r>
        <w:t>большее</w:t>
      </w:r>
      <w:r>
        <w:rPr>
          <w:spacing w:val="-13"/>
        </w:rPr>
        <w:t xml:space="preserve"> </w:t>
      </w:r>
      <w:r>
        <w:t>распространение</w:t>
      </w:r>
      <w:r>
        <w:rPr>
          <w:spacing w:val="-14"/>
        </w:rPr>
        <w:t xml:space="preserve"> </w:t>
      </w:r>
      <w:r>
        <w:t>получают</w:t>
      </w:r>
      <w:r>
        <w:rPr>
          <w:spacing w:val="-14"/>
        </w:rPr>
        <w:t xml:space="preserve"> </w:t>
      </w:r>
      <w:r>
        <w:t>ветро- энергетика, солнечная энергетика, биоэнергетика.</w:t>
      </w:r>
    </w:p>
    <w:p w:rsidR="002A31EF" w:rsidRDefault="00314DEE">
      <w:pPr>
        <w:pStyle w:val="a4"/>
        <w:numPr>
          <w:ilvl w:val="0"/>
          <w:numId w:val="31"/>
        </w:numPr>
        <w:tabs>
          <w:tab w:val="left" w:pos="871"/>
        </w:tabs>
        <w:spacing w:line="235" w:lineRule="auto"/>
        <w:ind w:left="277" w:right="116" w:firstLine="283"/>
        <w:jc w:val="both"/>
        <w:rPr>
          <w:i/>
        </w:rPr>
      </w:pPr>
      <w:r>
        <w:rPr>
          <w:i/>
          <w:spacing w:val="-4"/>
        </w:rPr>
        <w:t xml:space="preserve">Использование новых технологий техобслуживания и ремонта </w:t>
      </w:r>
      <w:r>
        <w:rPr>
          <w:i/>
        </w:rPr>
        <w:t>техники и оборудования.</w:t>
      </w:r>
    </w:p>
    <w:p w:rsidR="002A31EF" w:rsidRDefault="00314DEE">
      <w:pPr>
        <w:pStyle w:val="a3"/>
        <w:spacing w:line="232" w:lineRule="auto"/>
        <w:ind w:left="277" w:right="110" w:firstLine="283"/>
      </w:pPr>
      <w:r>
        <w:t>В конструкциях современных сельскохозяйственных машин предусматриваются</w:t>
      </w:r>
      <w:r>
        <w:rPr>
          <w:spacing w:val="-14"/>
        </w:rPr>
        <w:t xml:space="preserve"> </w:t>
      </w:r>
      <w:r>
        <w:t>высокая</w:t>
      </w:r>
      <w:r>
        <w:rPr>
          <w:spacing w:val="-14"/>
        </w:rPr>
        <w:t xml:space="preserve"> </w:t>
      </w:r>
      <w:r>
        <w:t>расчленяемость</w:t>
      </w:r>
      <w:r>
        <w:rPr>
          <w:spacing w:val="-14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>блочность,</w:t>
      </w:r>
      <w:r>
        <w:rPr>
          <w:spacing w:val="-14"/>
        </w:rPr>
        <w:t xml:space="preserve"> </w:t>
      </w:r>
      <w:r>
        <w:t>снижение трудоемкости</w:t>
      </w:r>
      <w:r>
        <w:rPr>
          <w:spacing w:val="-3"/>
        </w:rPr>
        <w:t xml:space="preserve"> </w:t>
      </w:r>
      <w:r>
        <w:t xml:space="preserve">технического обслуживания. В машинах </w:t>
      </w:r>
      <w:r>
        <w:rPr>
          <w:spacing w:val="-2"/>
        </w:rPr>
        <w:t>обеспечива-</w:t>
      </w:r>
    </w:p>
    <w:p w:rsidR="002A31EF" w:rsidRDefault="002A31EF">
      <w:pPr>
        <w:spacing w:line="232" w:lineRule="auto"/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spacing w:before="76" w:line="232" w:lineRule="auto"/>
        <w:ind w:left="107" w:right="275"/>
      </w:pPr>
      <w:r>
        <w:lastRenderedPageBreak/>
        <w:t xml:space="preserve">ется беспрепятственный доступ ко всем точкам ежедневного тех- обслуживания. Интервалы регулярного техобслуживания увеличи- </w:t>
      </w:r>
      <w:r>
        <w:rPr>
          <w:spacing w:val="-2"/>
        </w:rPr>
        <w:t>ваются</w:t>
      </w:r>
      <w:r>
        <w:rPr>
          <w:spacing w:val="-4"/>
        </w:rPr>
        <w:t xml:space="preserve"> </w:t>
      </w:r>
      <w:r>
        <w:rPr>
          <w:spacing w:val="-2"/>
        </w:rPr>
        <w:t>для</w:t>
      </w:r>
      <w:r>
        <w:rPr>
          <w:spacing w:val="-3"/>
        </w:rPr>
        <w:t xml:space="preserve"> </w:t>
      </w:r>
      <w:r>
        <w:rPr>
          <w:spacing w:val="-2"/>
        </w:rPr>
        <w:t>экономии</w:t>
      </w:r>
      <w:r>
        <w:rPr>
          <w:spacing w:val="-3"/>
        </w:rPr>
        <w:t xml:space="preserve"> </w:t>
      </w:r>
      <w:r>
        <w:rPr>
          <w:spacing w:val="-2"/>
        </w:rPr>
        <w:t>времени</w:t>
      </w:r>
      <w:r>
        <w:rPr>
          <w:spacing w:val="-4"/>
        </w:rPr>
        <w:t xml:space="preserve"> </w:t>
      </w:r>
      <w:r>
        <w:rPr>
          <w:spacing w:val="-2"/>
        </w:rPr>
        <w:t>и</w:t>
      </w:r>
      <w:r>
        <w:rPr>
          <w:spacing w:val="-4"/>
        </w:rPr>
        <w:t xml:space="preserve"> </w:t>
      </w:r>
      <w:r>
        <w:rPr>
          <w:spacing w:val="-2"/>
        </w:rPr>
        <w:t>снижения</w:t>
      </w:r>
      <w:r>
        <w:rPr>
          <w:spacing w:val="-3"/>
        </w:rPr>
        <w:t xml:space="preserve"> </w:t>
      </w:r>
      <w:r>
        <w:rPr>
          <w:spacing w:val="-2"/>
        </w:rPr>
        <w:t>эксплуатационных</w:t>
      </w:r>
      <w:r>
        <w:rPr>
          <w:spacing w:val="-4"/>
        </w:rPr>
        <w:t xml:space="preserve"> </w:t>
      </w:r>
      <w:r>
        <w:rPr>
          <w:spacing w:val="-2"/>
        </w:rPr>
        <w:t>затрат. Суммарная</w:t>
      </w:r>
      <w:r>
        <w:rPr>
          <w:spacing w:val="-9"/>
        </w:rPr>
        <w:t xml:space="preserve"> </w:t>
      </w:r>
      <w:r>
        <w:rPr>
          <w:spacing w:val="-2"/>
        </w:rPr>
        <w:t>удельная</w:t>
      </w:r>
      <w:r>
        <w:rPr>
          <w:spacing w:val="-9"/>
        </w:rPr>
        <w:t xml:space="preserve"> </w:t>
      </w:r>
      <w:r>
        <w:rPr>
          <w:spacing w:val="-2"/>
        </w:rPr>
        <w:t>трудоемкость</w:t>
      </w:r>
      <w:r>
        <w:rPr>
          <w:spacing w:val="-8"/>
        </w:rPr>
        <w:t xml:space="preserve"> </w:t>
      </w:r>
      <w:r>
        <w:rPr>
          <w:spacing w:val="-2"/>
        </w:rPr>
        <w:t>техобслуживания</w:t>
      </w:r>
      <w:r>
        <w:rPr>
          <w:spacing w:val="-10"/>
        </w:rPr>
        <w:t xml:space="preserve"> </w:t>
      </w:r>
      <w:r>
        <w:rPr>
          <w:spacing w:val="-2"/>
        </w:rPr>
        <w:t>тракторов</w:t>
      </w:r>
      <w:r>
        <w:rPr>
          <w:spacing w:val="-9"/>
        </w:rPr>
        <w:t xml:space="preserve"> </w:t>
      </w:r>
      <w:r>
        <w:rPr>
          <w:spacing w:val="-2"/>
        </w:rPr>
        <w:t xml:space="preserve">зару- </w:t>
      </w:r>
      <w:r>
        <w:rPr>
          <w:spacing w:val="-6"/>
        </w:rPr>
        <w:t xml:space="preserve">бежных фирм вдвое меньше, чем отечественных. Широко применяется </w:t>
      </w:r>
      <w:r>
        <w:rPr>
          <w:spacing w:val="-4"/>
        </w:rPr>
        <w:t xml:space="preserve">электронная система диагностирования и технического обслуживания </w:t>
      </w:r>
      <w:r>
        <w:t>техники,</w:t>
      </w:r>
      <w:r>
        <w:rPr>
          <w:spacing w:val="-14"/>
        </w:rPr>
        <w:t xml:space="preserve"> </w:t>
      </w:r>
      <w:r>
        <w:t>которая</w:t>
      </w:r>
      <w:r>
        <w:rPr>
          <w:spacing w:val="-14"/>
        </w:rPr>
        <w:t xml:space="preserve"> </w:t>
      </w:r>
      <w:r>
        <w:t>за</w:t>
      </w:r>
      <w:r>
        <w:rPr>
          <w:spacing w:val="-14"/>
        </w:rPr>
        <w:t xml:space="preserve"> </w:t>
      </w:r>
      <w:r>
        <w:t>счет</w:t>
      </w:r>
      <w:r>
        <w:rPr>
          <w:spacing w:val="-13"/>
        </w:rPr>
        <w:t xml:space="preserve"> </w:t>
      </w:r>
      <w:r>
        <w:t>своевременного</w:t>
      </w:r>
      <w:r>
        <w:rPr>
          <w:spacing w:val="-14"/>
        </w:rPr>
        <w:t xml:space="preserve"> </w:t>
      </w:r>
      <w:r>
        <w:t>выявления</w:t>
      </w:r>
      <w:r>
        <w:rPr>
          <w:spacing w:val="-14"/>
        </w:rPr>
        <w:t xml:space="preserve"> </w:t>
      </w:r>
      <w:r>
        <w:t xml:space="preserve">неисправностей </w:t>
      </w:r>
      <w:r>
        <w:rPr>
          <w:spacing w:val="-2"/>
        </w:rPr>
        <w:t>обеспечивает</w:t>
      </w:r>
      <w:r>
        <w:rPr>
          <w:spacing w:val="-13"/>
        </w:rPr>
        <w:t xml:space="preserve"> </w:t>
      </w:r>
      <w:r>
        <w:rPr>
          <w:spacing w:val="-2"/>
        </w:rPr>
        <w:t>повышение</w:t>
      </w:r>
      <w:r>
        <w:rPr>
          <w:spacing w:val="-12"/>
        </w:rPr>
        <w:t xml:space="preserve"> </w:t>
      </w:r>
      <w:r>
        <w:rPr>
          <w:spacing w:val="-2"/>
        </w:rPr>
        <w:t>работоспособности</w:t>
      </w:r>
      <w:r>
        <w:rPr>
          <w:spacing w:val="-15"/>
        </w:rPr>
        <w:t xml:space="preserve"> </w:t>
      </w:r>
      <w:r>
        <w:rPr>
          <w:spacing w:val="-2"/>
        </w:rPr>
        <w:t>на</w:t>
      </w:r>
      <w:r>
        <w:rPr>
          <w:spacing w:val="-14"/>
        </w:rPr>
        <w:t xml:space="preserve"> </w:t>
      </w:r>
      <w:r>
        <w:rPr>
          <w:spacing w:val="-2"/>
        </w:rPr>
        <w:t>25</w:t>
      </w:r>
      <w:r>
        <w:rPr>
          <w:spacing w:val="-15"/>
        </w:rPr>
        <w:t xml:space="preserve"> </w:t>
      </w:r>
      <w:r>
        <w:rPr>
          <w:spacing w:val="-2"/>
        </w:rPr>
        <w:t>%–30</w:t>
      </w:r>
      <w:r>
        <w:rPr>
          <w:spacing w:val="-15"/>
        </w:rPr>
        <w:t xml:space="preserve"> </w:t>
      </w:r>
      <w:r>
        <w:rPr>
          <w:spacing w:val="-2"/>
        </w:rPr>
        <w:t>%.</w:t>
      </w:r>
    </w:p>
    <w:p w:rsidR="002A31EF" w:rsidRDefault="00314DEE">
      <w:pPr>
        <w:pStyle w:val="a4"/>
        <w:numPr>
          <w:ilvl w:val="0"/>
          <w:numId w:val="31"/>
        </w:numPr>
        <w:tabs>
          <w:tab w:val="left" w:pos="721"/>
        </w:tabs>
        <w:spacing w:line="248" w:lineRule="exact"/>
        <w:ind w:left="721" w:hanging="331"/>
        <w:jc w:val="both"/>
      </w:pPr>
      <w:r>
        <w:rPr>
          <w:i/>
        </w:rPr>
        <w:t>Повышение</w:t>
      </w:r>
      <w:r>
        <w:rPr>
          <w:i/>
          <w:spacing w:val="-9"/>
        </w:rPr>
        <w:t xml:space="preserve"> </w:t>
      </w:r>
      <w:r>
        <w:rPr>
          <w:i/>
        </w:rPr>
        <w:t>профессионализма</w:t>
      </w:r>
      <w:r>
        <w:rPr>
          <w:i/>
          <w:spacing w:val="-9"/>
        </w:rPr>
        <w:t xml:space="preserve"> </w:t>
      </w:r>
      <w:r>
        <w:rPr>
          <w:i/>
          <w:spacing w:val="-2"/>
        </w:rPr>
        <w:t>кадров</w:t>
      </w:r>
      <w:r>
        <w:rPr>
          <w:spacing w:val="-2"/>
        </w:rPr>
        <w:t>.</w:t>
      </w:r>
    </w:p>
    <w:p w:rsidR="002A31EF" w:rsidRDefault="00314DEE">
      <w:pPr>
        <w:pStyle w:val="a3"/>
        <w:spacing w:before="2" w:line="232" w:lineRule="auto"/>
        <w:ind w:left="107" w:right="276" w:firstLine="283"/>
      </w:pPr>
      <w:r>
        <w:t>Широкое</w:t>
      </w:r>
      <w:r>
        <w:rPr>
          <w:spacing w:val="-11"/>
        </w:rPr>
        <w:t xml:space="preserve"> </w:t>
      </w:r>
      <w:r>
        <w:t>применение</w:t>
      </w:r>
      <w:r>
        <w:rPr>
          <w:spacing w:val="-11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современной</w:t>
      </w:r>
      <w:r>
        <w:rPr>
          <w:spacing w:val="-11"/>
        </w:rPr>
        <w:t xml:space="preserve"> </w:t>
      </w:r>
      <w:r>
        <w:t>технике</w:t>
      </w:r>
      <w:r>
        <w:rPr>
          <w:spacing w:val="-11"/>
        </w:rPr>
        <w:t xml:space="preserve"> </w:t>
      </w:r>
      <w:r>
        <w:t>интеллектуальных, автоматизированных и роботизированных систем требует более высокого уровня подготовки кадров. Основными направлениями деятельности по коренному и динамичному увеличению валового сельскохозяйственного</w:t>
      </w:r>
      <w:r>
        <w:rPr>
          <w:spacing w:val="-14"/>
        </w:rPr>
        <w:t xml:space="preserve"> </w:t>
      </w:r>
      <w:r>
        <w:t>продукта</w:t>
      </w:r>
      <w:r>
        <w:rPr>
          <w:spacing w:val="-14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повышению</w:t>
      </w:r>
      <w:r>
        <w:rPr>
          <w:spacing w:val="-13"/>
        </w:rPr>
        <w:t xml:space="preserve"> </w:t>
      </w:r>
      <w:r>
        <w:t xml:space="preserve">производительности труда являются проведение аграрной политики в два этапа: на пер- вом – реализация первоочередных ближнесрочных мер, которые </w:t>
      </w:r>
      <w:r>
        <w:rPr>
          <w:spacing w:val="-2"/>
        </w:rPr>
        <w:t xml:space="preserve">могут быть причислены к количественным преобразованиям (напри- </w:t>
      </w:r>
      <w:r>
        <w:t>мер, вовлечение в оборот неиспользуемых ресурсов); на втором – качественные</w:t>
      </w:r>
      <w:r>
        <w:rPr>
          <w:spacing w:val="40"/>
        </w:rPr>
        <w:t xml:space="preserve"> </w:t>
      </w:r>
      <w:r>
        <w:t>преобразования</w:t>
      </w:r>
      <w:r>
        <w:rPr>
          <w:spacing w:val="40"/>
        </w:rPr>
        <w:t xml:space="preserve"> </w:t>
      </w:r>
      <w:r>
        <w:t>на</w:t>
      </w:r>
      <w:r>
        <w:rPr>
          <w:spacing w:val="40"/>
        </w:rPr>
        <w:t xml:space="preserve"> </w:t>
      </w:r>
      <w:r>
        <w:t>базе</w:t>
      </w:r>
      <w:r>
        <w:rPr>
          <w:spacing w:val="40"/>
        </w:rPr>
        <w:t xml:space="preserve"> </w:t>
      </w:r>
      <w:r>
        <w:t>инновационных</w:t>
      </w:r>
      <w:r>
        <w:rPr>
          <w:spacing w:val="40"/>
        </w:rPr>
        <w:t xml:space="preserve"> </w:t>
      </w:r>
      <w:r>
        <w:t xml:space="preserve">процессов </w:t>
      </w:r>
      <w:r>
        <w:rPr>
          <w:spacing w:val="-4"/>
        </w:rPr>
        <w:t>в</w:t>
      </w:r>
      <w:r>
        <w:rPr>
          <w:spacing w:val="-5"/>
        </w:rPr>
        <w:t xml:space="preserve"> </w:t>
      </w:r>
      <w:r>
        <w:rPr>
          <w:spacing w:val="-4"/>
        </w:rPr>
        <w:t>отрасли. Для</w:t>
      </w:r>
      <w:r>
        <w:rPr>
          <w:spacing w:val="-5"/>
        </w:rPr>
        <w:t xml:space="preserve"> </w:t>
      </w:r>
      <w:r>
        <w:rPr>
          <w:spacing w:val="-4"/>
        </w:rPr>
        <w:t>ускорения процесса интенсификации аграрной</w:t>
      </w:r>
      <w:r>
        <w:rPr>
          <w:spacing w:val="-5"/>
        </w:rPr>
        <w:t xml:space="preserve"> </w:t>
      </w:r>
      <w:r>
        <w:rPr>
          <w:spacing w:val="-4"/>
        </w:rPr>
        <w:t xml:space="preserve">отрасли </w:t>
      </w:r>
      <w:r>
        <w:t>необходимо параллельно использовать оба направления развития. Расширится</w:t>
      </w:r>
      <w:r>
        <w:rPr>
          <w:spacing w:val="-14"/>
        </w:rPr>
        <w:t xml:space="preserve"> </w:t>
      </w:r>
      <w:r>
        <w:t>применение</w:t>
      </w:r>
      <w:r>
        <w:rPr>
          <w:spacing w:val="-14"/>
        </w:rPr>
        <w:t xml:space="preserve"> </w:t>
      </w:r>
      <w:r>
        <w:t>энерго-</w:t>
      </w:r>
      <w:r>
        <w:rPr>
          <w:spacing w:val="-14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>ресурсосберегающих</w:t>
      </w:r>
      <w:r>
        <w:rPr>
          <w:spacing w:val="-14"/>
        </w:rPr>
        <w:t xml:space="preserve"> </w:t>
      </w:r>
      <w:r>
        <w:t xml:space="preserve">технологий, </w:t>
      </w:r>
      <w:r>
        <w:rPr>
          <w:spacing w:val="-2"/>
        </w:rPr>
        <w:t>основанных</w:t>
      </w:r>
      <w:r>
        <w:rPr>
          <w:spacing w:val="-9"/>
        </w:rPr>
        <w:t xml:space="preserve"> </w:t>
      </w:r>
      <w:r>
        <w:rPr>
          <w:spacing w:val="-2"/>
        </w:rPr>
        <w:t>на</w:t>
      </w:r>
      <w:r>
        <w:rPr>
          <w:spacing w:val="-9"/>
        </w:rPr>
        <w:t xml:space="preserve"> </w:t>
      </w:r>
      <w:r>
        <w:rPr>
          <w:spacing w:val="-2"/>
        </w:rPr>
        <w:t>минимальных</w:t>
      </w:r>
      <w:r>
        <w:rPr>
          <w:spacing w:val="-9"/>
        </w:rPr>
        <w:t xml:space="preserve"> </w:t>
      </w:r>
      <w:r>
        <w:rPr>
          <w:spacing w:val="-2"/>
        </w:rPr>
        <w:t>и</w:t>
      </w:r>
      <w:r>
        <w:rPr>
          <w:spacing w:val="-10"/>
        </w:rPr>
        <w:t xml:space="preserve"> </w:t>
      </w:r>
      <w:r>
        <w:rPr>
          <w:spacing w:val="-2"/>
        </w:rPr>
        <w:t>нулевых</w:t>
      </w:r>
      <w:r>
        <w:rPr>
          <w:spacing w:val="-9"/>
        </w:rPr>
        <w:t xml:space="preserve"> </w:t>
      </w:r>
      <w:r>
        <w:rPr>
          <w:spacing w:val="-2"/>
        </w:rPr>
        <w:t>принципах</w:t>
      </w:r>
      <w:r>
        <w:rPr>
          <w:spacing w:val="-8"/>
        </w:rPr>
        <w:t xml:space="preserve"> </w:t>
      </w:r>
      <w:r>
        <w:rPr>
          <w:spacing w:val="-2"/>
        </w:rPr>
        <w:t>обработки</w:t>
      </w:r>
      <w:r>
        <w:rPr>
          <w:spacing w:val="-10"/>
        </w:rPr>
        <w:t xml:space="preserve"> </w:t>
      </w:r>
      <w:r>
        <w:rPr>
          <w:spacing w:val="-2"/>
        </w:rPr>
        <w:t xml:space="preserve">почвы </w:t>
      </w:r>
      <w:r>
        <w:t>в</w:t>
      </w:r>
      <w:r>
        <w:rPr>
          <w:spacing w:val="-3"/>
        </w:rPr>
        <w:t xml:space="preserve"> </w:t>
      </w:r>
      <w:r>
        <w:t>сочетании</w:t>
      </w:r>
      <w:r>
        <w:rPr>
          <w:spacing w:val="-3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другими</w:t>
      </w:r>
      <w:r>
        <w:rPr>
          <w:spacing w:val="-3"/>
        </w:rPr>
        <w:t xml:space="preserve"> </w:t>
      </w:r>
      <w:r>
        <w:t>способами</w:t>
      </w:r>
      <w:r>
        <w:rPr>
          <w:spacing w:val="-3"/>
        </w:rPr>
        <w:t xml:space="preserve"> </w:t>
      </w:r>
      <w:r>
        <w:t>обработки</w:t>
      </w:r>
      <w:r>
        <w:rPr>
          <w:spacing w:val="-4"/>
        </w:rPr>
        <w:t xml:space="preserve"> </w:t>
      </w:r>
      <w:r>
        <w:t>(вспашка,</w:t>
      </w:r>
      <w:r>
        <w:rPr>
          <w:spacing w:val="-2"/>
        </w:rPr>
        <w:t xml:space="preserve"> </w:t>
      </w:r>
      <w:r>
        <w:t>чизелевание и</w:t>
      </w:r>
      <w:r>
        <w:rPr>
          <w:spacing w:val="-14"/>
        </w:rPr>
        <w:t xml:space="preserve"> </w:t>
      </w:r>
      <w:r>
        <w:t>др.).</w:t>
      </w:r>
      <w:r>
        <w:rPr>
          <w:spacing w:val="-14"/>
        </w:rPr>
        <w:t xml:space="preserve"> </w:t>
      </w:r>
      <w:r>
        <w:t>Прецизионное</w:t>
      </w:r>
      <w:r>
        <w:rPr>
          <w:spacing w:val="-14"/>
        </w:rPr>
        <w:t xml:space="preserve"> </w:t>
      </w:r>
      <w:r>
        <w:t>воздействие</w:t>
      </w:r>
      <w:r>
        <w:rPr>
          <w:spacing w:val="-13"/>
        </w:rPr>
        <w:t xml:space="preserve"> </w:t>
      </w:r>
      <w:r>
        <w:t>на</w:t>
      </w:r>
      <w:r>
        <w:rPr>
          <w:spacing w:val="-14"/>
        </w:rPr>
        <w:t xml:space="preserve"> </w:t>
      </w:r>
      <w:r>
        <w:t>урожай</w:t>
      </w:r>
      <w:r>
        <w:rPr>
          <w:spacing w:val="-14"/>
        </w:rPr>
        <w:t xml:space="preserve"> </w:t>
      </w:r>
      <w:r>
        <w:t>обеспечивается</w:t>
      </w:r>
      <w:r>
        <w:rPr>
          <w:spacing w:val="-14"/>
        </w:rPr>
        <w:t xml:space="preserve"> </w:t>
      </w:r>
      <w:r>
        <w:t>исполь- зованием</w:t>
      </w:r>
      <w:r>
        <w:rPr>
          <w:spacing w:val="-9"/>
        </w:rPr>
        <w:t xml:space="preserve"> </w:t>
      </w:r>
      <w:r>
        <w:t>геоинформационных</w:t>
      </w:r>
      <w:r>
        <w:rPr>
          <w:spacing w:val="-9"/>
        </w:rPr>
        <w:t xml:space="preserve"> </w:t>
      </w:r>
      <w:r>
        <w:t>систем</w:t>
      </w:r>
      <w:r>
        <w:rPr>
          <w:spacing w:val="-9"/>
        </w:rPr>
        <w:t xml:space="preserve"> </w:t>
      </w:r>
      <w:r>
        <w:t>(ГИС),</w:t>
      </w:r>
      <w:r>
        <w:rPr>
          <w:spacing w:val="-7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которых</w:t>
      </w:r>
      <w:r>
        <w:rPr>
          <w:spacing w:val="-9"/>
        </w:rPr>
        <w:t xml:space="preserve"> </w:t>
      </w:r>
      <w:r>
        <w:t>управление продукционным процессом осуществляется на базе космомонито- ринга или путем сканирования посевов в режиме on-line.</w:t>
      </w:r>
    </w:p>
    <w:p w:rsidR="002A31EF" w:rsidRDefault="00314DEE">
      <w:pPr>
        <w:pStyle w:val="a3"/>
        <w:spacing w:before="13" w:line="232" w:lineRule="auto"/>
        <w:ind w:left="107" w:right="279" w:firstLine="283"/>
      </w:pPr>
      <w:r>
        <w:rPr>
          <w:i/>
          <w:spacing w:val="-6"/>
        </w:rPr>
        <w:t>Техническое перевооружение сельскохозяйственного производства</w:t>
      </w:r>
      <w:r>
        <w:rPr>
          <w:spacing w:val="-6"/>
        </w:rPr>
        <w:t xml:space="preserve">. </w:t>
      </w:r>
      <w:r>
        <w:t>Интегрированной</w:t>
      </w:r>
      <w:r>
        <w:rPr>
          <w:spacing w:val="-10"/>
        </w:rPr>
        <w:t xml:space="preserve"> </w:t>
      </w:r>
      <w:r>
        <w:t>основой</w:t>
      </w:r>
      <w:r>
        <w:rPr>
          <w:spacing w:val="-10"/>
        </w:rPr>
        <w:t xml:space="preserve"> </w:t>
      </w:r>
      <w:r>
        <w:t>технологизации</w:t>
      </w:r>
      <w:r>
        <w:rPr>
          <w:spacing w:val="-10"/>
        </w:rPr>
        <w:t xml:space="preserve"> </w:t>
      </w:r>
      <w:r>
        <w:t>является</w:t>
      </w:r>
      <w:r>
        <w:rPr>
          <w:spacing w:val="-10"/>
        </w:rPr>
        <w:t xml:space="preserve"> </w:t>
      </w:r>
      <w:r>
        <w:t>переоснащение отрасли техникой и оборудованием нового поколения, обеспечи- вающими наряду с прецизионным выполнением операций сущест- венное сокращение трудовых издержек и других ресурсов. Основа новой техники – удвоение энерговооруженности, доведение мощ- ностей двигателей в среднем до 180 л. с. в расчете на механизатора и 200 л. с. – на трактор. Внедрение интенсивных и высоких техно- логий</w:t>
      </w:r>
      <w:r>
        <w:rPr>
          <w:spacing w:val="-8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процесс</w:t>
      </w:r>
      <w:r>
        <w:rPr>
          <w:spacing w:val="-6"/>
        </w:rPr>
        <w:t xml:space="preserve"> </w:t>
      </w:r>
      <w:r>
        <w:t>управления</w:t>
      </w:r>
      <w:r>
        <w:rPr>
          <w:spacing w:val="-8"/>
        </w:rPr>
        <w:t xml:space="preserve"> </w:t>
      </w:r>
      <w:r>
        <w:t>агрегатами</w:t>
      </w:r>
      <w:r>
        <w:rPr>
          <w:spacing w:val="-7"/>
        </w:rPr>
        <w:t xml:space="preserve"> </w:t>
      </w:r>
      <w:r>
        <w:t>обеспечивается</w:t>
      </w:r>
      <w:r>
        <w:rPr>
          <w:spacing w:val="-8"/>
        </w:rPr>
        <w:t xml:space="preserve"> </w:t>
      </w:r>
      <w:r>
        <w:t>компьютер- ными информационными системами. Машинно-технологическая реконструкция</w:t>
      </w:r>
      <w:r>
        <w:rPr>
          <w:spacing w:val="20"/>
        </w:rPr>
        <w:t xml:space="preserve"> </w:t>
      </w:r>
      <w:r>
        <w:t>сельского</w:t>
      </w:r>
      <w:r>
        <w:rPr>
          <w:spacing w:val="21"/>
        </w:rPr>
        <w:t xml:space="preserve"> </w:t>
      </w:r>
      <w:r>
        <w:t>хозяйства</w:t>
      </w:r>
      <w:r>
        <w:rPr>
          <w:spacing w:val="25"/>
        </w:rPr>
        <w:t xml:space="preserve"> </w:t>
      </w:r>
      <w:r>
        <w:t>позволяет</w:t>
      </w:r>
      <w:r>
        <w:rPr>
          <w:spacing w:val="22"/>
        </w:rPr>
        <w:t xml:space="preserve"> </w:t>
      </w:r>
      <w:r>
        <w:t>поднять</w:t>
      </w:r>
      <w:r>
        <w:rPr>
          <w:spacing w:val="23"/>
        </w:rPr>
        <w:t xml:space="preserve"> </w:t>
      </w:r>
      <w:r>
        <w:rPr>
          <w:spacing w:val="-2"/>
        </w:rPr>
        <w:t>производи-</w:t>
      </w:r>
    </w:p>
    <w:p w:rsidR="002A31EF" w:rsidRDefault="002A31EF">
      <w:pPr>
        <w:spacing w:line="232" w:lineRule="auto"/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spacing w:before="78" w:line="230" w:lineRule="auto"/>
        <w:ind w:left="277" w:right="109"/>
      </w:pPr>
      <w:r>
        <w:lastRenderedPageBreak/>
        <w:t>тельность труда на селе в</w:t>
      </w:r>
      <w:r>
        <w:rPr>
          <w:spacing w:val="-2"/>
        </w:rPr>
        <w:t xml:space="preserve"> </w:t>
      </w:r>
      <w:r>
        <w:t>четыре и</w:t>
      </w:r>
      <w:r>
        <w:rPr>
          <w:spacing w:val="-1"/>
        </w:rPr>
        <w:t xml:space="preserve"> </w:t>
      </w:r>
      <w:r>
        <w:t>более раз.</w:t>
      </w:r>
      <w:r>
        <w:rPr>
          <w:spacing w:val="-1"/>
        </w:rPr>
        <w:t xml:space="preserve"> </w:t>
      </w:r>
      <w:r>
        <w:t>Такой уровень дости- гается</w:t>
      </w:r>
      <w:r>
        <w:rPr>
          <w:spacing w:val="33"/>
        </w:rPr>
        <w:t xml:space="preserve"> </w:t>
      </w:r>
      <w:r>
        <w:t>при</w:t>
      </w:r>
      <w:r>
        <w:rPr>
          <w:spacing w:val="33"/>
        </w:rPr>
        <w:t xml:space="preserve"> </w:t>
      </w:r>
      <w:r>
        <w:t>доведении</w:t>
      </w:r>
      <w:r>
        <w:rPr>
          <w:spacing w:val="33"/>
        </w:rPr>
        <w:t xml:space="preserve"> </w:t>
      </w:r>
      <w:r>
        <w:t>технологической</w:t>
      </w:r>
      <w:r>
        <w:rPr>
          <w:spacing w:val="33"/>
        </w:rPr>
        <w:t xml:space="preserve"> </w:t>
      </w:r>
      <w:r>
        <w:t>нагрузки</w:t>
      </w:r>
      <w:r>
        <w:rPr>
          <w:spacing w:val="33"/>
        </w:rPr>
        <w:t xml:space="preserve"> </w:t>
      </w:r>
      <w:r>
        <w:t>на</w:t>
      </w:r>
      <w:r>
        <w:rPr>
          <w:spacing w:val="33"/>
        </w:rPr>
        <w:t xml:space="preserve"> </w:t>
      </w:r>
      <w:r>
        <w:t>механизатора в</w:t>
      </w:r>
      <w:r>
        <w:rPr>
          <w:spacing w:val="-14"/>
        </w:rPr>
        <w:t xml:space="preserve"> </w:t>
      </w:r>
      <w:r>
        <w:t>растениеводстве</w:t>
      </w:r>
      <w:r>
        <w:rPr>
          <w:spacing w:val="-13"/>
        </w:rPr>
        <w:t xml:space="preserve"> </w:t>
      </w:r>
      <w:r>
        <w:t>не</w:t>
      </w:r>
      <w:r>
        <w:rPr>
          <w:spacing w:val="-12"/>
        </w:rPr>
        <w:t xml:space="preserve"> </w:t>
      </w:r>
      <w:r>
        <w:t>менее</w:t>
      </w:r>
      <w:r>
        <w:rPr>
          <w:spacing w:val="-14"/>
        </w:rPr>
        <w:t xml:space="preserve"> </w:t>
      </w:r>
      <w:r>
        <w:t>чем</w:t>
      </w:r>
      <w:r>
        <w:rPr>
          <w:spacing w:val="-14"/>
        </w:rPr>
        <w:t xml:space="preserve"> </w:t>
      </w:r>
      <w:r>
        <w:t>до</w:t>
      </w:r>
      <w:r>
        <w:rPr>
          <w:spacing w:val="-13"/>
        </w:rPr>
        <w:t xml:space="preserve"> </w:t>
      </w:r>
      <w:r>
        <w:t>300–350</w:t>
      </w:r>
      <w:r>
        <w:rPr>
          <w:spacing w:val="-14"/>
        </w:rPr>
        <w:t xml:space="preserve"> </w:t>
      </w:r>
      <w:r>
        <w:t>га</w:t>
      </w:r>
      <w:r>
        <w:rPr>
          <w:spacing w:val="-12"/>
        </w:rPr>
        <w:t xml:space="preserve"> </w:t>
      </w:r>
      <w:r>
        <w:t>площади</w:t>
      </w:r>
      <w:r>
        <w:rPr>
          <w:spacing w:val="-14"/>
        </w:rPr>
        <w:t xml:space="preserve"> </w:t>
      </w:r>
      <w:r>
        <w:t xml:space="preserve">севооборота. Ориентация на использование качественного труда на высокопро- изводительной и, соответственно, более дорогой технике позволит существенно (в </w:t>
      </w:r>
      <w:r>
        <w:rPr>
          <w:sz w:val="24"/>
        </w:rPr>
        <w:t xml:space="preserve">1,5–2,0 </w:t>
      </w:r>
      <w:r>
        <w:t>раза) сократить потребность в машинистах (операторах) растениеводства и животноводства.</w:t>
      </w:r>
    </w:p>
    <w:p w:rsidR="002A31EF" w:rsidRDefault="00314DEE">
      <w:pPr>
        <w:pStyle w:val="a3"/>
        <w:ind w:left="277" w:right="108" w:firstLine="283"/>
      </w:pPr>
      <w:r>
        <w:t>Главными тенденциями развития мирового сельскохозяйствен- ного производства и основными направлениями инновационного совершенствования</w:t>
      </w:r>
      <w:r>
        <w:rPr>
          <w:spacing w:val="-1"/>
        </w:rPr>
        <w:t xml:space="preserve"> </w:t>
      </w:r>
      <w:r>
        <w:t>машинно-технологической</w:t>
      </w:r>
      <w:r>
        <w:rPr>
          <w:spacing w:val="-2"/>
        </w:rPr>
        <w:t xml:space="preserve"> </w:t>
      </w:r>
      <w:r>
        <w:t>модернизации</w:t>
      </w:r>
      <w:r>
        <w:rPr>
          <w:spacing w:val="-2"/>
        </w:rPr>
        <w:t xml:space="preserve"> </w:t>
      </w:r>
      <w:r>
        <w:t>сель- ского хозяйства на перспективу до 2025 г. являются:</w:t>
      </w:r>
    </w:p>
    <w:p w:rsidR="002A31EF" w:rsidRDefault="00314DEE">
      <w:pPr>
        <w:pStyle w:val="a4"/>
        <w:numPr>
          <w:ilvl w:val="0"/>
          <w:numId w:val="30"/>
        </w:numPr>
        <w:tabs>
          <w:tab w:val="left" w:pos="780"/>
        </w:tabs>
        <w:ind w:right="108" w:firstLine="283"/>
        <w:jc w:val="both"/>
      </w:pPr>
      <w:r>
        <w:t xml:space="preserve">Увеличение производства сельскохозяйственной продукции, </w:t>
      </w:r>
      <w:r>
        <w:rPr>
          <w:spacing w:val="-2"/>
        </w:rPr>
        <w:t>повышение продуктивности полей и ферм;</w:t>
      </w:r>
      <w:r>
        <w:rPr>
          <w:spacing w:val="-3"/>
        </w:rPr>
        <w:t xml:space="preserve"> </w:t>
      </w:r>
      <w:r>
        <w:rPr>
          <w:spacing w:val="-2"/>
        </w:rPr>
        <w:t xml:space="preserve">рост производительности </w:t>
      </w:r>
      <w:r>
        <w:t>труда</w:t>
      </w:r>
      <w:r>
        <w:rPr>
          <w:spacing w:val="-10"/>
        </w:rPr>
        <w:t xml:space="preserve"> </w:t>
      </w:r>
      <w:r>
        <w:t>с</w:t>
      </w:r>
      <w:r>
        <w:rPr>
          <w:spacing w:val="-10"/>
        </w:rPr>
        <w:t xml:space="preserve"> </w:t>
      </w:r>
      <w:r>
        <w:t>меньшими</w:t>
      </w:r>
      <w:r>
        <w:rPr>
          <w:spacing w:val="-11"/>
        </w:rPr>
        <w:t xml:space="preserve"> </w:t>
      </w:r>
      <w:r>
        <w:t>затратами;</w:t>
      </w:r>
      <w:r>
        <w:rPr>
          <w:spacing w:val="-9"/>
        </w:rPr>
        <w:t xml:space="preserve"> </w:t>
      </w:r>
      <w:r>
        <w:t>внедрение</w:t>
      </w:r>
      <w:r>
        <w:rPr>
          <w:spacing w:val="-10"/>
        </w:rPr>
        <w:t xml:space="preserve"> </w:t>
      </w:r>
      <w:r>
        <w:t>высокоточных</w:t>
      </w:r>
      <w:r>
        <w:rPr>
          <w:spacing w:val="-10"/>
        </w:rPr>
        <w:t xml:space="preserve"> </w:t>
      </w:r>
      <w:r>
        <w:t>технологий; ресурсосбережение; увеличение энергонасыщенности и энерго- обеспечения; повышение технического уровня, качества и надеж- ности техники; обеспечение экологической безопасности; создание комфортных и безопасных условий труда; широкое применение агроинформатики, электроники, интеллектуальных, автоматизиро- ванных и роботизированных систем; применение альтернативных источников энергии; использование новых технологий техобслу- живания и ремонта; повышение профессионализма кадров.</w:t>
      </w:r>
    </w:p>
    <w:p w:rsidR="002A31EF" w:rsidRDefault="00314DEE">
      <w:pPr>
        <w:pStyle w:val="a4"/>
        <w:numPr>
          <w:ilvl w:val="0"/>
          <w:numId w:val="30"/>
        </w:numPr>
        <w:tabs>
          <w:tab w:val="left" w:pos="765"/>
        </w:tabs>
        <w:ind w:right="108" w:firstLine="283"/>
        <w:jc w:val="both"/>
      </w:pPr>
      <w:r>
        <w:rPr>
          <w:i/>
          <w:spacing w:val="-2"/>
        </w:rPr>
        <w:t>Развитие</w:t>
      </w:r>
      <w:r>
        <w:rPr>
          <w:i/>
          <w:spacing w:val="-12"/>
        </w:rPr>
        <w:t xml:space="preserve"> </w:t>
      </w:r>
      <w:r>
        <w:rPr>
          <w:i/>
          <w:spacing w:val="-2"/>
        </w:rPr>
        <w:t>тракторной</w:t>
      </w:r>
      <w:r>
        <w:rPr>
          <w:i/>
          <w:spacing w:val="-12"/>
        </w:rPr>
        <w:t xml:space="preserve"> </w:t>
      </w:r>
      <w:r>
        <w:rPr>
          <w:i/>
          <w:spacing w:val="-2"/>
        </w:rPr>
        <w:t>техники</w:t>
      </w:r>
      <w:r>
        <w:rPr>
          <w:i/>
          <w:spacing w:val="-12"/>
        </w:rPr>
        <w:t xml:space="preserve"> </w:t>
      </w:r>
      <w:r>
        <w:rPr>
          <w:i/>
          <w:spacing w:val="-2"/>
        </w:rPr>
        <w:t>и</w:t>
      </w:r>
      <w:r>
        <w:rPr>
          <w:i/>
          <w:spacing w:val="-11"/>
        </w:rPr>
        <w:t xml:space="preserve"> </w:t>
      </w:r>
      <w:r>
        <w:rPr>
          <w:i/>
          <w:spacing w:val="-2"/>
        </w:rPr>
        <w:t>энергетики</w:t>
      </w:r>
      <w:r>
        <w:rPr>
          <w:spacing w:val="-2"/>
        </w:rPr>
        <w:t>:</w:t>
      </w:r>
      <w:r>
        <w:rPr>
          <w:spacing w:val="-12"/>
        </w:rPr>
        <w:t xml:space="preserve"> </w:t>
      </w:r>
      <w:r>
        <w:rPr>
          <w:spacing w:val="-2"/>
        </w:rPr>
        <w:t>выпуск</w:t>
      </w:r>
      <w:r>
        <w:rPr>
          <w:spacing w:val="-12"/>
        </w:rPr>
        <w:t xml:space="preserve"> </w:t>
      </w:r>
      <w:r>
        <w:rPr>
          <w:spacing w:val="-2"/>
        </w:rPr>
        <w:t xml:space="preserve">тракторов </w:t>
      </w:r>
      <w:r>
        <w:t>мощностью от 30 до</w:t>
      </w:r>
      <w:r>
        <w:rPr>
          <w:spacing w:val="-2"/>
        </w:rPr>
        <w:t xml:space="preserve"> </w:t>
      </w:r>
      <w:r>
        <w:t>600</w:t>
      </w:r>
      <w:r>
        <w:rPr>
          <w:spacing w:val="-2"/>
        </w:rPr>
        <w:t xml:space="preserve"> </w:t>
      </w:r>
      <w:r>
        <w:t>л. с., насыщение рынка новыми моделями, в т. ч. гусеничными. Внедрение инноваций в двигателях тракторов направлено</w:t>
      </w:r>
      <w:r>
        <w:rPr>
          <w:spacing w:val="-7"/>
        </w:rPr>
        <w:t xml:space="preserve"> </w:t>
      </w:r>
      <w:r>
        <w:t>на</w:t>
      </w:r>
      <w:r>
        <w:rPr>
          <w:spacing w:val="-8"/>
        </w:rPr>
        <w:t xml:space="preserve"> </w:t>
      </w:r>
      <w:r>
        <w:t>снижение</w:t>
      </w:r>
      <w:r>
        <w:rPr>
          <w:spacing w:val="-8"/>
        </w:rPr>
        <w:t xml:space="preserve"> </w:t>
      </w:r>
      <w:r>
        <w:t>токсичности</w:t>
      </w:r>
      <w:r>
        <w:rPr>
          <w:spacing w:val="-8"/>
        </w:rPr>
        <w:t xml:space="preserve"> </w:t>
      </w:r>
      <w:r>
        <w:t>выхлопных</w:t>
      </w:r>
      <w:r>
        <w:rPr>
          <w:spacing w:val="-8"/>
        </w:rPr>
        <w:t xml:space="preserve"> </w:t>
      </w:r>
      <w:r>
        <w:t>газов,</w:t>
      </w:r>
      <w:r>
        <w:rPr>
          <w:spacing w:val="-8"/>
        </w:rPr>
        <w:t xml:space="preserve"> </w:t>
      </w:r>
      <w:r>
        <w:t xml:space="preserve">повышение крутящего момента, уменьшение расхода топлива и повышение долговечности. К таким инновациям относятся системы регули- </w:t>
      </w:r>
      <w:r>
        <w:rPr>
          <w:spacing w:val="-2"/>
        </w:rPr>
        <w:t>руемого</w:t>
      </w:r>
      <w:r>
        <w:rPr>
          <w:spacing w:val="-10"/>
        </w:rPr>
        <w:t xml:space="preserve"> </w:t>
      </w:r>
      <w:r>
        <w:rPr>
          <w:spacing w:val="-2"/>
        </w:rPr>
        <w:t>турбонаддува,</w:t>
      </w:r>
      <w:r>
        <w:rPr>
          <w:spacing w:val="-11"/>
        </w:rPr>
        <w:t xml:space="preserve"> </w:t>
      </w:r>
      <w:r>
        <w:rPr>
          <w:spacing w:val="-2"/>
        </w:rPr>
        <w:t>охлаждение</w:t>
      </w:r>
      <w:r>
        <w:rPr>
          <w:spacing w:val="-11"/>
        </w:rPr>
        <w:t xml:space="preserve"> </w:t>
      </w:r>
      <w:r>
        <w:rPr>
          <w:spacing w:val="-2"/>
        </w:rPr>
        <w:t>наддувочного</w:t>
      </w:r>
      <w:r>
        <w:rPr>
          <w:spacing w:val="-9"/>
        </w:rPr>
        <w:t xml:space="preserve"> </w:t>
      </w:r>
      <w:r>
        <w:rPr>
          <w:spacing w:val="-2"/>
        </w:rPr>
        <w:t>воздуха,</w:t>
      </w:r>
      <w:r>
        <w:rPr>
          <w:spacing w:val="-9"/>
        </w:rPr>
        <w:t xml:space="preserve"> </w:t>
      </w:r>
      <w:r>
        <w:rPr>
          <w:spacing w:val="-2"/>
        </w:rPr>
        <w:t xml:space="preserve">частичная </w:t>
      </w:r>
      <w:r>
        <w:t>рециркуляция выхлопных газов, четырехклапанная система газо- распределения, электронные устройства управления мощностью, система впрыска высокого давления c электронным управлением. Такие системы предлагаются большинством зарубежных фирм: Fendt,</w:t>
      </w:r>
      <w:r>
        <w:rPr>
          <w:spacing w:val="-6"/>
        </w:rPr>
        <w:t xml:space="preserve"> </w:t>
      </w:r>
      <w:r>
        <w:t>John</w:t>
      </w:r>
      <w:r>
        <w:rPr>
          <w:spacing w:val="-4"/>
        </w:rPr>
        <w:t xml:space="preserve"> </w:t>
      </w:r>
      <w:r>
        <w:t>Deere,</w:t>
      </w:r>
      <w:r>
        <w:rPr>
          <w:spacing w:val="-6"/>
        </w:rPr>
        <w:t xml:space="preserve"> </w:t>
      </w:r>
      <w:r>
        <w:t>New</w:t>
      </w:r>
      <w:r>
        <w:rPr>
          <w:spacing w:val="-4"/>
        </w:rPr>
        <w:t xml:space="preserve"> </w:t>
      </w:r>
      <w:r>
        <w:t>Holland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др.</w:t>
      </w:r>
      <w:r>
        <w:rPr>
          <w:spacing w:val="-4"/>
        </w:rPr>
        <w:t xml:space="preserve"> </w:t>
      </w:r>
      <w:r>
        <w:t>Их</w:t>
      </w:r>
      <w:r>
        <w:rPr>
          <w:spacing w:val="-4"/>
        </w:rPr>
        <w:t xml:space="preserve"> </w:t>
      </w:r>
      <w:r>
        <w:t>использование</w:t>
      </w:r>
      <w:r>
        <w:rPr>
          <w:spacing w:val="-3"/>
        </w:rPr>
        <w:t xml:space="preserve"> </w:t>
      </w:r>
      <w:r>
        <w:t>обусловлено ужесточающимися экологическими требованиями к выхлопным газам двигателей тракторов. Все шире применяются автоматиче- ские бесступенчатые трансмиссии, даже на моделях с низким диа- пазоном</w:t>
      </w:r>
      <w:r>
        <w:rPr>
          <w:spacing w:val="61"/>
        </w:rPr>
        <w:t xml:space="preserve"> </w:t>
      </w:r>
      <w:r>
        <w:t>мощности</w:t>
      </w:r>
      <w:r>
        <w:rPr>
          <w:spacing w:val="62"/>
        </w:rPr>
        <w:t xml:space="preserve"> </w:t>
      </w:r>
      <w:r>
        <w:t>(81</w:t>
      </w:r>
      <w:r>
        <w:rPr>
          <w:spacing w:val="59"/>
        </w:rPr>
        <w:t xml:space="preserve"> </w:t>
      </w:r>
      <w:r>
        <w:t>кВт</w:t>
      </w:r>
      <w:r>
        <w:rPr>
          <w:spacing w:val="61"/>
        </w:rPr>
        <w:t xml:space="preserve"> </w:t>
      </w:r>
      <w:r>
        <w:t>–</w:t>
      </w:r>
      <w:r>
        <w:rPr>
          <w:spacing w:val="63"/>
        </w:rPr>
        <w:t xml:space="preserve"> </w:t>
      </w:r>
      <w:r>
        <w:t>трактор</w:t>
      </w:r>
      <w:r>
        <w:rPr>
          <w:spacing w:val="59"/>
        </w:rPr>
        <w:t xml:space="preserve"> </w:t>
      </w:r>
      <w:r>
        <w:t>312</w:t>
      </w:r>
      <w:r>
        <w:rPr>
          <w:spacing w:val="59"/>
        </w:rPr>
        <w:t xml:space="preserve"> </w:t>
      </w:r>
      <w:r>
        <w:t>Vario</w:t>
      </w:r>
      <w:r>
        <w:rPr>
          <w:spacing w:val="62"/>
        </w:rPr>
        <w:t xml:space="preserve"> </w:t>
      </w:r>
      <w:r>
        <w:t>фирмы</w:t>
      </w:r>
      <w:r>
        <w:rPr>
          <w:spacing w:val="63"/>
        </w:rPr>
        <w:t xml:space="preserve"> </w:t>
      </w:r>
      <w:r>
        <w:rPr>
          <w:spacing w:val="-2"/>
        </w:rPr>
        <w:t>Fendt).</w:t>
      </w:r>
    </w:p>
    <w:p w:rsidR="002A31EF" w:rsidRDefault="002A31EF">
      <w:pPr>
        <w:jc w:val="both"/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spacing w:before="72"/>
        <w:ind w:left="107" w:right="278"/>
      </w:pPr>
      <w:r>
        <w:lastRenderedPageBreak/>
        <w:t>Внедрены</w:t>
      </w:r>
      <w:r>
        <w:rPr>
          <w:spacing w:val="-13"/>
        </w:rPr>
        <w:t xml:space="preserve"> </w:t>
      </w:r>
      <w:r>
        <w:t>электронные</w:t>
      </w:r>
      <w:r>
        <w:rPr>
          <w:spacing w:val="-14"/>
        </w:rPr>
        <w:t xml:space="preserve"> </w:t>
      </w:r>
      <w:r>
        <w:t>системы</w:t>
      </w:r>
      <w:r>
        <w:rPr>
          <w:spacing w:val="-12"/>
        </w:rPr>
        <w:t xml:space="preserve"> </w:t>
      </w:r>
      <w:r>
        <w:t>управления</w:t>
      </w:r>
      <w:r>
        <w:rPr>
          <w:spacing w:val="-13"/>
        </w:rPr>
        <w:t xml:space="preserve"> </w:t>
      </w:r>
      <w:r>
        <w:t>подачей</w:t>
      </w:r>
      <w:r>
        <w:rPr>
          <w:spacing w:val="-14"/>
        </w:rPr>
        <w:t xml:space="preserve"> </w:t>
      </w:r>
      <w:r>
        <w:t>топлива,</w:t>
      </w:r>
      <w:r>
        <w:rPr>
          <w:spacing w:val="-13"/>
        </w:rPr>
        <w:t xml:space="preserve"> </w:t>
      </w:r>
      <w:r>
        <w:t>поло- жением колес тракторов с независимой подвеской, гашением коле- баний сидений, выравниванием кабины на склоне, переключением передач под нагрузкой, скоростными и нагрузочными режимами бесступенчатой трансмиссии, регулированием навесной системы.</w:t>
      </w:r>
      <w:r>
        <w:rPr>
          <w:spacing w:val="80"/>
        </w:rPr>
        <w:t xml:space="preserve"> </w:t>
      </w:r>
      <w:r>
        <w:t xml:space="preserve">В новых разработках зарубежных фирм в этой области различные </w:t>
      </w:r>
      <w:r>
        <w:rPr>
          <w:spacing w:val="-4"/>
        </w:rPr>
        <w:t>управляющие функции</w:t>
      </w:r>
      <w:r>
        <w:rPr>
          <w:spacing w:val="-5"/>
        </w:rPr>
        <w:t xml:space="preserve"> </w:t>
      </w:r>
      <w:r>
        <w:rPr>
          <w:spacing w:val="-4"/>
        </w:rPr>
        <w:t>(заглубление и</w:t>
      </w:r>
      <w:r>
        <w:rPr>
          <w:spacing w:val="-5"/>
        </w:rPr>
        <w:t xml:space="preserve"> </w:t>
      </w:r>
      <w:r>
        <w:rPr>
          <w:spacing w:val="-4"/>
        </w:rPr>
        <w:t xml:space="preserve">выглубление плуга, включение </w:t>
      </w:r>
      <w:r>
        <w:t>механизма блокировки дифференциала, последовательность пере- дач</w:t>
      </w:r>
      <w:r>
        <w:rPr>
          <w:spacing w:val="-4"/>
        </w:rPr>
        <w:t xml:space="preserve"> </w:t>
      </w:r>
      <w:r>
        <w:t>переднего</w:t>
      </w:r>
      <w:r>
        <w:rPr>
          <w:spacing w:val="-2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заднего</w:t>
      </w:r>
      <w:r>
        <w:rPr>
          <w:spacing w:val="-3"/>
        </w:rPr>
        <w:t xml:space="preserve"> </w:t>
      </w:r>
      <w:r>
        <w:t>хода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др.)</w:t>
      </w:r>
      <w:r>
        <w:rPr>
          <w:spacing w:val="-2"/>
        </w:rPr>
        <w:t xml:space="preserve"> </w:t>
      </w:r>
      <w:r>
        <w:t>могут</w:t>
      </w:r>
      <w:r>
        <w:rPr>
          <w:spacing w:val="-4"/>
        </w:rPr>
        <w:t xml:space="preserve"> </w:t>
      </w:r>
      <w:r>
        <w:t>быть</w:t>
      </w:r>
      <w:r>
        <w:rPr>
          <w:spacing w:val="-3"/>
        </w:rPr>
        <w:t xml:space="preserve"> </w:t>
      </w:r>
      <w:r>
        <w:t>запрограммированы и выполнены путем нажатия на кнопку. Связанные со спутником системы автоматического вождения тракторов облегчают работу при</w:t>
      </w:r>
      <w:r>
        <w:rPr>
          <w:spacing w:val="-8"/>
        </w:rPr>
        <w:t xml:space="preserve"> </w:t>
      </w:r>
      <w:r>
        <w:t>агрегатировании</w:t>
      </w:r>
      <w:r>
        <w:rPr>
          <w:spacing w:val="-8"/>
        </w:rPr>
        <w:t xml:space="preserve"> </w:t>
      </w:r>
      <w:r>
        <w:t>с</w:t>
      </w:r>
      <w:r>
        <w:rPr>
          <w:spacing w:val="-8"/>
        </w:rPr>
        <w:t xml:space="preserve"> </w:t>
      </w:r>
      <w:r>
        <w:t>трактором</w:t>
      </w:r>
      <w:r>
        <w:rPr>
          <w:spacing w:val="-8"/>
        </w:rPr>
        <w:t xml:space="preserve"> </w:t>
      </w:r>
      <w:r>
        <w:t>широкозахватных</w:t>
      </w:r>
      <w:r>
        <w:rPr>
          <w:spacing w:val="-8"/>
        </w:rPr>
        <w:t xml:space="preserve"> </w:t>
      </w:r>
      <w:r>
        <w:t>орудий</w:t>
      </w:r>
      <w:r>
        <w:rPr>
          <w:spacing w:val="-8"/>
        </w:rPr>
        <w:t xml:space="preserve"> </w:t>
      </w:r>
      <w:r>
        <w:t>(фирмы John</w:t>
      </w:r>
      <w:r>
        <w:rPr>
          <w:spacing w:val="-10"/>
        </w:rPr>
        <w:t xml:space="preserve"> </w:t>
      </w:r>
      <w:r>
        <w:t>Deere,</w:t>
      </w:r>
      <w:r>
        <w:rPr>
          <w:spacing w:val="-10"/>
        </w:rPr>
        <w:t xml:space="preserve"> </w:t>
      </w:r>
      <w:r>
        <w:t>Claas,</w:t>
      </w:r>
      <w:r>
        <w:rPr>
          <w:spacing w:val="-10"/>
        </w:rPr>
        <w:t xml:space="preserve"> </w:t>
      </w:r>
      <w:r>
        <w:t>AGCO</w:t>
      </w:r>
      <w:r>
        <w:rPr>
          <w:spacing w:val="-9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др.).</w:t>
      </w:r>
      <w:r>
        <w:rPr>
          <w:spacing w:val="-10"/>
        </w:rPr>
        <w:t xml:space="preserve"> </w:t>
      </w:r>
      <w:r>
        <w:t>На</w:t>
      </w:r>
      <w:r>
        <w:rPr>
          <w:spacing w:val="-10"/>
        </w:rPr>
        <w:t xml:space="preserve"> </w:t>
      </w:r>
      <w:r>
        <w:t>тракторах</w:t>
      </w:r>
      <w:r>
        <w:rPr>
          <w:spacing w:val="-7"/>
        </w:rPr>
        <w:t xml:space="preserve"> </w:t>
      </w:r>
      <w:r>
        <w:t>все</w:t>
      </w:r>
      <w:r>
        <w:rPr>
          <w:spacing w:val="-9"/>
        </w:rPr>
        <w:t xml:space="preserve"> </w:t>
      </w:r>
      <w:r>
        <w:t>чаще</w:t>
      </w:r>
      <w:r>
        <w:rPr>
          <w:spacing w:val="-10"/>
        </w:rPr>
        <w:t xml:space="preserve"> </w:t>
      </w:r>
      <w:r>
        <w:t>применяются передние ведущие мосты с независимой подвеской, амортизация кабин и сидений с электронным контролем и управлением.</w:t>
      </w:r>
    </w:p>
    <w:p w:rsidR="002A31EF" w:rsidRDefault="00314DEE">
      <w:pPr>
        <w:pStyle w:val="a4"/>
        <w:numPr>
          <w:ilvl w:val="0"/>
          <w:numId w:val="30"/>
        </w:numPr>
        <w:tabs>
          <w:tab w:val="left" w:pos="610"/>
        </w:tabs>
        <w:ind w:left="107" w:right="278" w:firstLine="283"/>
        <w:jc w:val="both"/>
      </w:pPr>
      <w:r>
        <w:rPr>
          <w:i/>
        </w:rPr>
        <w:t>Использование основных тенденций развития конструкций машин</w:t>
      </w:r>
      <w:r>
        <w:rPr>
          <w:i/>
          <w:spacing w:val="-4"/>
        </w:rPr>
        <w:t xml:space="preserve"> </w:t>
      </w:r>
      <w:r>
        <w:rPr>
          <w:i/>
        </w:rPr>
        <w:t>для</w:t>
      </w:r>
      <w:r>
        <w:rPr>
          <w:i/>
          <w:spacing w:val="-2"/>
        </w:rPr>
        <w:t xml:space="preserve"> </w:t>
      </w:r>
      <w:r>
        <w:rPr>
          <w:i/>
        </w:rPr>
        <w:t>основной</w:t>
      </w:r>
      <w:r>
        <w:rPr>
          <w:i/>
          <w:spacing w:val="-5"/>
        </w:rPr>
        <w:t xml:space="preserve"> </w:t>
      </w:r>
      <w:r>
        <w:rPr>
          <w:i/>
        </w:rPr>
        <w:t>обработки</w:t>
      </w:r>
      <w:r>
        <w:rPr>
          <w:i/>
          <w:spacing w:val="-3"/>
        </w:rPr>
        <w:t xml:space="preserve"> </w:t>
      </w:r>
      <w:r>
        <w:rPr>
          <w:i/>
        </w:rPr>
        <w:t>почвы</w:t>
      </w:r>
      <w:r>
        <w:t>:</w:t>
      </w:r>
      <w:r>
        <w:rPr>
          <w:spacing w:val="-2"/>
        </w:rPr>
        <w:t xml:space="preserve"> </w:t>
      </w:r>
      <w:r>
        <w:t>увеличение</w:t>
      </w:r>
      <w:r>
        <w:rPr>
          <w:spacing w:val="-4"/>
        </w:rPr>
        <w:t xml:space="preserve"> </w:t>
      </w:r>
      <w:r>
        <w:t>ширины</w:t>
      </w:r>
      <w:r>
        <w:rPr>
          <w:spacing w:val="-5"/>
        </w:rPr>
        <w:t xml:space="preserve"> </w:t>
      </w:r>
      <w:r>
        <w:t xml:space="preserve">захвата за счет расширения количества корпусов; создание плугов с регу- лируемой шириной захвата; увеличение числа типоразмеров плуж- ных корпусов; широкое применение оборотных или поворотных плугов, в т. ч. модульного типа, большой гаммы комбинированных многофункциональных орудий, выполняющих за один проход не- сколько технологических операций. Сеялки и посевные агрегаты оснащаются компьютерным оборудованием, загрузочными устрой- ствами, вместительными бункерами (в некоторых случаях двумя – </w:t>
      </w:r>
      <w:r>
        <w:rPr>
          <w:spacing w:val="-2"/>
        </w:rPr>
        <w:t>основным</w:t>
      </w:r>
      <w:r>
        <w:rPr>
          <w:spacing w:val="-5"/>
        </w:rPr>
        <w:t xml:space="preserve"> </w:t>
      </w:r>
      <w:r>
        <w:rPr>
          <w:spacing w:val="-2"/>
        </w:rPr>
        <w:t>и</w:t>
      </w:r>
      <w:r>
        <w:rPr>
          <w:spacing w:val="-7"/>
        </w:rPr>
        <w:t xml:space="preserve"> </w:t>
      </w:r>
      <w:r>
        <w:rPr>
          <w:spacing w:val="-2"/>
        </w:rPr>
        <w:t>резервным).</w:t>
      </w:r>
      <w:r>
        <w:rPr>
          <w:spacing w:val="-3"/>
        </w:rPr>
        <w:t xml:space="preserve"> </w:t>
      </w:r>
      <w:r>
        <w:rPr>
          <w:spacing w:val="-2"/>
        </w:rPr>
        <w:t>Увеличение</w:t>
      </w:r>
      <w:r>
        <w:rPr>
          <w:spacing w:val="-6"/>
        </w:rPr>
        <w:t xml:space="preserve"> </w:t>
      </w:r>
      <w:r>
        <w:rPr>
          <w:spacing w:val="-2"/>
        </w:rPr>
        <w:t>рабочей</w:t>
      </w:r>
      <w:r>
        <w:rPr>
          <w:spacing w:val="-6"/>
        </w:rPr>
        <w:t xml:space="preserve"> </w:t>
      </w:r>
      <w:r>
        <w:rPr>
          <w:spacing w:val="-2"/>
        </w:rPr>
        <w:t>ширины</w:t>
      </w:r>
      <w:r>
        <w:rPr>
          <w:spacing w:val="-6"/>
        </w:rPr>
        <w:t xml:space="preserve"> </w:t>
      </w:r>
      <w:r>
        <w:rPr>
          <w:spacing w:val="-2"/>
        </w:rPr>
        <w:t>захвата</w:t>
      </w:r>
      <w:r>
        <w:rPr>
          <w:spacing w:val="-5"/>
        </w:rPr>
        <w:t xml:space="preserve"> </w:t>
      </w:r>
      <w:r>
        <w:rPr>
          <w:spacing w:val="-2"/>
        </w:rPr>
        <w:t>и</w:t>
      </w:r>
      <w:r>
        <w:rPr>
          <w:spacing w:val="-5"/>
        </w:rPr>
        <w:t xml:space="preserve"> </w:t>
      </w:r>
      <w:r>
        <w:rPr>
          <w:spacing w:val="-2"/>
        </w:rPr>
        <w:t xml:space="preserve">вме- </w:t>
      </w:r>
      <w:r>
        <w:t>стимости бункеров для посевного материала привели к созданию более совершенных сцепных и навесных устройств, позволяющих составлять различные комбинации из сеялок и почвообрабатываю- щих машин и орудий.</w:t>
      </w:r>
    </w:p>
    <w:p w:rsidR="002A31EF" w:rsidRDefault="00314DEE">
      <w:pPr>
        <w:pStyle w:val="a4"/>
        <w:numPr>
          <w:ilvl w:val="0"/>
          <w:numId w:val="30"/>
        </w:numPr>
        <w:tabs>
          <w:tab w:val="left" w:pos="595"/>
        </w:tabs>
        <w:ind w:left="107" w:right="280" w:firstLine="283"/>
        <w:jc w:val="both"/>
      </w:pPr>
      <w:r>
        <w:rPr>
          <w:i/>
          <w:spacing w:val="-2"/>
        </w:rPr>
        <w:t>Машины</w:t>
      </w:r>
      <w:r>
        <w:rPr>
          <w:i/>
          <w:spacing w:val="-8"/>
        </w:rPr>
        <w:t xml:space="preserve"> </w:t>
      </w:r>
      <w:r>
        <w:rPr>
          <w:i/>
          <w:spacing w:val="-2"/>
        </w:rPr>
        <w:t>для</w:t>
      </w:r>
      <w:r>
        <w:rPr>
          <w:i/>
          <w:spacing w:val="-7"/>
        </w:rPr>
        <w:t xml:space="preserve"> </w:t>
      </w:r>
      <w:r>
        <w:rPr>
          <w:i/>
          <w:spacing w:val="-2"/>
        </w:rPr>
        <w:t>внесения</w:t>
      </w:r>
      <w:r>
        <w:rPr>
          <w:i/>
          <w:spacing w:val="-8"/>
        </w:rPr>
        <w:t xml:space="preserve"> </w:t>
      </w:r>
      <w:r>
        <w:rPr>
          <w:i/>
          <w:spacing w:val="-2"/>
        </w:rPr>
        <w:t>удобрений</w:t>
      </w:r>
      <w:r>
        <w:rPr>
          <w:i/>
          <w:spacing w:val="-8"/>
        </w:rPr>
        <w:t xml:space="preserve"> </w:t>
      </w:r>
      <w:r>
        <w:rPr>
          <w:i/>
          <w:spacing w:val="-2"/>
        </w:rPr>
        <w:t>и</w:t>
      </w:r>
      <w:r>
        <w:rPr>
          <w:i/>
          <w:spacing w:val="-8"/>
        </w:rPr>
        <w:t xml:space="preserve"> </w:t>
      </w:r>
      <w:r>
        <w:rPr>
          <w:i/>
          <w:spacing w:val="-2"/>
        </w:rPr>
        <w:t>химических</w:t>
      </w:r>
      <w:r>
        <w:rPr>
          <w:i/>
          <w:spacing w:val="-7"/>
        </w:rPr>
        <w:t xml:space="preserve"> </w:t>
      </w:r>
      <w:r>
        <w:rPr>
          <w:i/>
          <w:spacing w:val="-2"/>
        </w:rPr>
        <w:t>средств</w:t>
      </w:r>
      <w:r>
        <w:rPr>
          <w:i/>
          <w:spacing w:val="-8"/>
        </w:rPr>
        <w:t xml:space="preserve"> </w:t>
      </w:r>
      <w:r>
        <w:rPr>
          <w:i/>
          <w:spacing w:val="-2"/>
        </w:rPr>
        <w:t xml:space="preserve">защиты </w:t>
      </w:r>
      <w:r>
        <w:rPr>
          <w:i/>
        </w:rPr>
        <w:t>растений</w:t>
      </w:r>
      <w:r>
        <w:t xml:space="preserve">. Центробежные разбрасыватели твердых минеральных удобрений достигают ширины захвата 42 м, оснащаются современ- ными электронными системами регулирования норм внесения </w:t>
      </w:r>
      <w:r>
        <w:rPr>
          <w:spacing w:val="-4"/>
        </w:rPr>
        <w:t>удобрений</w:t>
      </w:r>
      <w:r>
        <w:rPr>
          <w:spacing w:val="-10"/>
        </w:rPr>
        <w:t xml:space="preserve"> </w:t>
      </w:r>
      <w:r>
        <w:rPr>
          <w:spacing w:val="-4"/>
        </w:rPr>
        <w:t>и</w:t>
      </w:r>
      <w:r>
        <w:rPr>
          <w:spacing w:val="-5"/>
        </w:rPr>
        <w:t xml:space="preserve"> </w:t>
      </w:r>
      <w:r>
        <w:rPr>
          <w:spacing w:val="-4"/>
        </w:rPr>
        <w:t>управления</w:t>
      </w:r>
      <w:r>
        <w:rPr>
          <w:spacing w:val="-8"/>
        </w:rPr>
        <w:t xml:space="preserve"> </w:t>
      </w:r>
      <w:r>
        <w:rPr>
          <w:spacing w:val="-4"/>
        </w:rPr>
        <w:t>с</w:t>
      </w:r>
      <w:r>
        <w:rPr>
          <w:spacing w:val="-7"/>
        </w:rPr>
        <w:t xml:space="preserve"> </w:t>
      </w:r>
      <w:r>
        <w:rPr>
          <w:spacing w:val="-4"/>
        </w:rPr>
        <w:t>возможностью</w:t>
      </w:r>
      <w:r>
        <w:rPr>
          <w:spacing w:val="-9"/>
        </w:rPr>
        <w:t xml:space="preserve"> </w:t>
      </w:r>
      <w:r>
        <w:rPr>
          <w:spacing w:val="-4"/>
        </w:rPr>
        <w:t>использования</w:t>
      </w:r>
      <w:r>
        <w:rPr>
          <w:spacing w:val="-8"/>
        </w:rPr>
        <w:t xml:space="preserve"> </w:t>
      </w:r>
      <w:r>
        <w:rPr>
          <w:spacing w:val="-4"/>
        </w:rPr>
        <w:t xml:space="preserve">спутниковых </w:t>
      </w:r>
      <w:r>
        <w:t>навигационных систем, а также Интернет-доступа к базам данных отдельных</w:t>
      </w:r>
      <w:r>
        <w:rPr>
          <w:spacing w:val="-14"/>
        </w:rPr>
        <w:t xml:space="preserve"> </w:t>
      </w:r>
      <w:r>
        <w:t>фирм</w:t>
      </w:r>
      <w:r>
        <w:rPr>
          <w:spacing w:val="-14"/>
        </w:rPr>
        <w:t xml:space="preserve"> </w:t>
      </w:r>
      <w:r>
        <w:t>(например,</w:t>
      </w:r>
      <w:r>
        <w:rPr>
          <w:spacing w:val="-14"/>
        </w:rPr>
        <w:t xml:space="preserve"> </w:t>
      </w:r>
      <w:r>
        <w:t>Amazonen-Werke</w:t>
      </w:r>
      <w:r>
        <w:rPr>
          <w:spacing w:val="-13"/>
        </w:rPr>
        <w:t xml:space="preserve"> </w:t>
      </w:r>
      <w:r>
        <w:t>S.A)</w:t>
      </w:r>
      <w:r>
        <w:rPr>
          <w:spacing w:val="-14"/>
        </w:rPr>
        <w:t xml:space="preserve"> </w:t>
      </w:r>
      <w:r>
        <w:t>для</w:t>
      </w:r>
      <w:r>
        <w:rPr>
          <w:spacing w:val="-14"/>
        </w:rPr>
        <w:t xml:space="preserve"> </w:t>
      </w:r>
      <w:r>
        <w:t>необходимой настройки разбрасывателей в полевых условиях.</w:t>
      </w:r>
    </w:p>
    <w:p w:rsidR="002A31EF" w:rsidRDefault="002A31EF">
      <w:pPr>
        <w:jc w:val="both"/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a4"/>
        <w:numPr>
          <w:ilvl w:val="0"/>
          <w:numId w:val="30"/>
        </w:numPr>
        <w:tabs>
          <w:tab w:val="left" w:pos="780"/>
        </w:tabs>
        <w:spacing w:before="72"/>
        <w:ind w:right="108" w:firstLine="283"/>
        <w:jc w:val="both"/>
      </w:pPr>
      <w:r>
        <w:rPr>
          <w:i/>
        </w:rPr>
        <w:lastRenderedPageBreak/>
        <w:t xml:space="preserve">Машины для внесения органических удобрений в жидком виде </w:t>
      </w:r>
      <w:r>
        <w:t>развиваются</w:t>
      </w:r>
      <w:r>
        <w:rPr>
          <w:spacing w:val="-10"/>
        </w:rPr>
        <w:t xml:space="preserve"> </w:t>
      </w:r>
      <w:r>
        <w:t>в</w:t>
      </w:r>
      <w:r>
        <w:rPr>
          <w:spacing w:val="-12"/>
        </w:rPr>
        <w:t xml:space="preserve"> </w:t>
      </w:r>
      <w:r>
        <w:t>направлении</w:t>
      </w:r>
      <w:r>
        <w:rPr>
          <w:spacing w:val="-11"/>
        </w:rPr>
        <w:t xml:space="preserve"> </w:t>
      </w:r>
      <w:r>
        <w:t>повышения</w:t>
      </w:r>
      <w:r>
        <w:rPr>
          <w:spacing w:val="-11"/>
        </w:rPr>
        <w:t xml:space="preserve"> </w:t>
      </w:r>
      <w:r>
        <w:t>грузовместимости,</w:t>
      </w:r>
      <w:r>
        <w:rPr>
          <w:spacing w:val="-11"/>
        </w:rPr>
        <w:t xml:space="preserve"> </w:t>
      </w:r>
      <w:r>
        <w:t>качества внесения, в т. ч. внутрипочвенного, при снижении экологической нагрузки на окружающую среду, расширяется использование авто- матических</w:t>
      </w:r>
      <w:r>
        <w:rPr>
          <w:spacing w:val="-8"/>
        </w:rPr>
        <w:t xml:space="preserve"> </w:t>
      </w:r>
      <w:r>
        <w:t>средств</w:t>
      </w:r>
      <w:r>
        <w:rPr>
          <w:spacing w:val="-7"/>
        </w:rPr>
        <w:t xml:space="preserve"> </w:t>
      </w:r>
      <w:r>
        <w:t>управления</w:t>
      </w:r>
      <w:r>
        <w:rPr>
          <w:spacing w:val="-8"/>
        </w:rPr>
        <w:t xml:space="preserve"> </w:t>
      </w:r>
      <w:r>
        <w:t>технологическим</w:t>
      </w:r>
      <w:r>
        <w:rPr>
          <w:spacing w:val="-9"/>
        </w:rPr>
        <w:t xml:space="preserve"> </w:t>
      </w:r>
      <w:r>
        <w:t>процессом.</w:t>
      </w:r>
      <w:r>
        <w:rPr>
          <w:spacing w:val="-8"/>
        </w:rPr>
        <w:t xml:space="preserve"> </w:t>
      </w:r>
      <w:r>
        <w:t>Наме- тилась тенденция более широкого использования универсальных шасси</w:t>
      </w:r>
      <w:r>
        <w:rPr>
          <w:spacing w:val="-14"/>
        </w:rPr>
        <w:t xml:space="preserve"> </w:t>
      </w:r>
      <w:r>
        <w:t>(например,</w:t>
      </w:r>
      <w:r>
        <w:rPr>
          <w:spacing w:val="-14"/>
        </w:rPr>
        <w:t xml:space="preserve"> </w:t>
      </w:r>
      <w:r>
        <w:t>Cargo-Lift</w:t>
      </w:r>
      <w:r>
        <w:rPr>
          <w:spacing w:val="-14"/>
        </w:rPr>
        <w:t xml:space="preserve"> </w:t>
      </w:r>
      <w:r>
        <w:t>фирмы</w:t>
      </w:r>
      <w:r>
        <w:rPr>
          <w:spacing w:val="-13"/>
        </w:rPr>
        <w:t xml:space="preserve"> </w:t>
      </w:r>
      <w:r>
        <w:t>Joskin)</w:t>
      </w:r>
      <w:r>
        <w:rPr>
          <w:spacing w:val="-14"/>
        </w:rPr>
        <w:t xml:space="preserve"> </w:t>
      </w:r>
      <w:r>
        <w:t>co</w:t>
      </w:r>
      <w:r>
        <w:rPr>
          <w:spacing w:val="-14"/>
        </w:rPr>
        <w:t xml:space="preserve"> </w:t>
      </w:r>
      <w:r>
        <w:t>сменными</w:t>
      </w:r>
      <w:r>
        <w:rPr>
          <w:spacing w:val="-14"/>
        </w:rPr>
        <w:t xml:space="preserve"> </w:t>
      </w:r>
      <w:r>
        <w:t>емкостями, позволяющими вносить удобрения и перевозить различные грузы. Увеличивается доля самоходных машин для внесения химических средств защиты растений, повышается их производительность, вместимость рабочих баков, ширина захвата, качественные показа- тели работы за счет современных систем электронного контроля внесения нормы расхода рабочей жидкости и ряда других функций (управление работой штанги и отдельными распылителями, систе- мой промывки, поддержание заданной концентрации рабочего рас- твора). Расширяется оснащение опрыскивателей компьютерными системами, работающими на базе стандарта Isobus c шинной орга- низацией связи, позволяющей использовать машины в системе точного земледелия по сигналам спутниковой связи.</w:t>
      </w:r>
    </w:p>
    <w:p w:rsidR="002A31EF" w:rsidRDefault="00314DEE">
      <w:pPr>
        <w:pStyle w:val="a4"/>
        <w:numPr>
          <w:ilvl w:val="0"/>
          <w:numId w:val="30"/>
        </w:numPr>
        <w:tabs>
          <w:tab w:val="left" w:pos="780"/>
        </w:tabs>
        <w:ind w:right="106" w:firstLine="283"/>
        <w:jc w:val="both"/>
      </w:pPr>
      <w:r>
        <w:rPr>
          <w:i/>
        </w:rPr>
        <w:t xml:space="preserve">В роторных косилках для скашивания растительной массы </w:t>
      </w:r>
      <w:r>
        <w:rPr>
          <w:spacing w:val="-2"/>
        </w:rPr>
        <w:t>используются</w:t>
      </w:r>
      <w:r>
        <w:rPr>
          <w:spacing w:val="-10"/>
        </w:rPr>
        <w:t xml:space="preserve"> </w:t>
      </w:r>
      <w:r>
        <w:rPr>
          <w:spacing w:val="-2"/>
        </w:rPr>
        <w:t>более</w:t>
      </w:r>
      <w:r>
        <w:rPr>
          <w:spacing w:val="-10"/>
        </w:rPr>
        <w:t xml:space="preserve"> </w:t>
      </w:r>
      <w:r>
        <w:rPr>
          <w:spacing w:val="-2"/>
        </w:rPr>
        <w:t>совершенные</w:t>
      </w:r>
      <w:r>
        <w:rPr>
          <w:spacing w:val="-10"/>
        </w:rPr>
        <w:t xml:space="preserve"> </w:t>
      </w:r>
      <w:r>
        <w:rPr>
          <w:spacing w:val="-2"/>
        </w:rPr>
        <w:t>режущие</w:t>
      </w:r>
      <w:r>
        <w:rPr>
          <w:spacing w:val="-10"/>
        </w:rPr>
        <w:t xml:space="preserve"> </w:t>
      </w:r>
      <w:r>
        <w:rPr>
          <w:spacing w:val="-2"/>
        </w:rPr>
        <w:t>и</w:t>
      </w:r>
      <w:r>
        <w:rPr>
          <w:spacing w:val="-10"/>
        </w:rPr>
        <w:t xml:space="preserve"> </w:t>
      </w:r>
      <w:r>
        <w:rPr>
          <w:spacing w:val="-2"/>
        </w:rPr>
        <w:t>плющильные</w:t>
      </w:r>
      <w:r>
        <w:rPr>
          <w:spacing w:val="-10"/>
        </w:rPr>
        <w:t xml:space="preserve"> </w:t>
      </w:r>
      <w:r>
        <w:rPr>
          <w:spacing w:val="-2"/>
        </w:rPr>
        <w:t xml:space="preserve">аппараты </w:t>
      </w:r>
      <w:r>
        <w:t>и различные</w:t>
      </w:r>
      <w:r>
        <w:rPr>
          <w:spacing w:val="-1"/>
        </w:rPr>
        <w:t xml:space="preserve"> </w:t>
      </w:r>
      <w:r>
        <w:t>системы их</w:t>
      </w:r>
      <w:r>
        <w:rPr>
          <w:spacing w:val="-2"/>
        </w:rPr>
        <w:t xml:space="preserve"> </w:t>
      </w:r>
      <w:r>
        <w:t>защиты от</w:t>
      </w:r>
      <w:r>
        <w:rPr>
          <w:spacing w:val="-2"/>
        </w:rPr>
        <w:t xml:space="preserve"> </w:t>
      </w:r>
      <w:r>
        <w:t>поломок, устройства для</w:t>
      </w:r>
      <w:r>
        <w:rPr>
          <w:spacing w:val="-2"/>
        </w:rPr>
        <w:t xml:space="preserve"> </w:t>
      </w:r>
      <w:r>
        <w:t>сдваи- вания, страивания или широкого расстила валков, более точного копирования почвы. Увеличение ширины захвата и производитель- ности</w:t>
      </w:r>
      <w:r>
        <w:rPr>
          <w:spacing w:val="40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основном</w:t>
      </w:r>
      <w:r>
        <w:rPr>
          <w:spacing w:val="40"/>
        </w:rPr>
        <w:t xml:space="preserve"> </w:t>
      </w:r>
      <w:r>
        <w:t>достигается</w:t>
      </w:r>
      <w:r>
        <w:rPr>
          <w:spacing w:val="40"/>
        </w:rPr>
        <w:t xml:space="preserve"> </w:t>
      </w:r>
      <w:r>
        <w:t>путем</w:t>
      </w:r>
      <w:r>
        <w:rPr>
          <w:spacing w:val="40"/>
        </w:rPr>
        <w:t xml:space="preserve"> </w:t>
      </w:r>
      <w:r>
        <w:t>использования</w:t>
      </w:r>
      <w:r>
        <w:rPr>
          <w:spacing w:val="40"/>
        </w:rPr>
        <w:t xml:space="preserve"> </w:t>
      </w:r>
      <w:r>
        <w:t>комбинации из</w:t>
      </w:r>
      <w:r>
        <w:rPr>
          <w:spacing w:val="-6"/>
        </w:rPr>
        <w:t xml:space="preserve"> </w:t>
      </w:r>
      <w:r>
        <w:t>трех</w:t>
      </w:r>
      <w:r>
        <w:rPr>
          <w:spacing w:val="-6"/>
        </w:rPr>
        <w:t xml:space="preserve"> </w:t>
      </w:r>
      <w:r>
        <w:t>косилочных</w:t>
      </w:r>
      <w:r>
        <w:rPr>
          <w:spacing w:val="-6"/>
        </w:rPr>
        <w:t xml:space="preserve"> </w:t>
      </w:r>
      <w:r>
        <w:t>аппаратов.</w:t>
      </w:r>
      <w:r>
        <w:rPr>
          <w:spacing w:val="-6"/>
        </w:rPr>
        <w:t xml:space="preserve"> </w:t>
      </w:r>
      <w:r>
        <w:t>Сохраняется</w:t>
      </w:r>
      <w:r>
        <w:rPr>
          <w:spacing w:val="-6"/>
        </w:rPr>
        <w:t xml:space="preserve"> </w:t>
      </w:r>
      <w:r>
        <w:t>тенденция</w:t>
      </w:r>
      <w:r>
        <w:rPr>
          <w:spacing w:val="-6"/>
        </w:rPr>
        <w:t xml:space="preserve"> </w:t>
      </w:r>
      <w:r>
        <w:t>более</w:t>
      </w:r>
      <w:r>
        <w:rPr>
          <w:spacing w:val="-5"/>
        </w:rPr>
        <w:t xml:space="preserve"> </w:t>
      </w:r>
      <w:r>
        <w:t>широ- кого</w:t>
      </w:r>
      <w:r>
        <w:rPr>
          <w:spacing w:val="-14"/>
        </w:rPr>
        <w:t xml:space="preserve"> </w:t>
      </w:r>
      <w:r>
        <w:t>использования</w:t>
      </w:r>
      <w:r>
        <w:rPr>
          <w:spacing w:val="-14"/>
        </w:rPr>
        <w:t xml:space="preserve"> </w:t>
      </w:r>
      <w:r>
        <w:t>ворошилок</w:t>
      </w:r>
      <w:r>
        <w:rPr>
          <w:spacing w:val="-14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>валкообразователей</w:t>
      </w:r>
      <w:r>
        <w:rPr>
          <w:spacing w:val="-14"/>
        </w:rPr>
        <w:t xml:space="preserve"> </w:t>
      </w:r>
      <w:r>
        <w:t>с</w:t>
      </w:r>
      <w:r>
        <w:rPr>
          <w:spacing w:val="-14"/>
        </w:rPr>
        <w:t xml:space="preserve"> </w:t>
      </w:r>
      <w:r>
        <w:t xml:space="preserve">увеличенной шириной захвата, образующих мощный валок, что обеспечивает оптимальную загрузку пресс-подборщиков и кормоуборочных комбайнов. Развитие конструкций пресс-подборщиков идет в на- правлении повышения их производительности (в основном за счет уменьшения времени формирования и обвязки тюков и рулонов), </w:t>
      </w:r>
      <w:r>
        <w:rPr>
          <w:spacing w:val="-2"/>
        </w:rPr>
        <w:t>плотности</w:t>
      </w:r>
      <w:r>
        <w:rPr>
          <w:spacing w:val="-8"/>
        </w:rPr>
        <w:t xml:space="preserve"> </w:t>
      </w:r>
      <w:r>
        <w:rPr>
          <w:spacing w:val="-2"/>
        </w:rPr>
        <w:t>(путем</w:t>
      </w:r>
      <w:r>
        <w:rPr>
          <w:spacing w:val="-8"/>
        </w:rPr>
        <w:t xml:space="preserve"> </w:t>
      </w:r>
      <w:r>
        <w:rPr>
          <w:spacing w:val="-2"/>
        </w:rPr>
        <w:t>совершенствования</w:t>
      </w:r>
      <w:r>
        <w:rPr>
          <w:spacing w:val="-8"/>
        </w:rPr>
        <w:t xml:space="preserve"> </w:t>
      </w:r>
      <w:r>
        <w:rPr>
          <w:spacing w:val="-2"/>
        </w:rPr>
        <w:t>рабочих</w:t>
      </w:r>
      <w:r>
        <w:rPr>
          <w:spacing w:val="-8"/>
        </w:rPr>
        <w:t xml:space="preserve"> </w:t>
      </w:r>
      <w:r>
        <w:rPr>
          <w:spacing w:val="-2"/>
        </w:rPr>
        <w:t>органов</w:t>
      </w:r>
      <w:r>
        <w:rPr>
          <w:spacing w:val="-8"/>
        </w:rPr>
        <w:t xml:space="preserve"> </w:t>
      </w:r>
      <w:r>
        <w:rPr>
          <w:spacing w:val="-2"/>
        </w:rPr>
        <w:t>и</w:t>
      </w:r>
      <w:r>
        <w:rPr>
          <w:spacing w:val="-6"/>
        </w:rPr>
        <w:t xml:space="preserve"> </w:t>
      </w:r>
      <w:r>
        <w:rPr>
          <w:spacing w:val="-2"/>
        </w:rPr>
        <w:t>использова- ния</w:t>
      </w:r>
      <w:r>
        <w:rPr>
          <w:spacing w:val="-3"/>
        </w:rPr>
        <w:t xml:space="preserve"> </w:t>
      </w:r>
      <w:r>
        <w:rPr>
          <w:spacing w:val="-2"/>
        </w:rPr>
        <w:t>измельчающего</w:t>
      </w:r>
      <w:r>
        <w:rPr>
          <w:spacing w:val="-3"/>
        </w:rPr>
        <w:t xml:space="preserve"> </w:t>
      </w:r>
      <w:r>
        <w:rPr>
          <w:spacing w:val="-2"/>
        </w:rPr>
        <w:t>механизма), сохранности</w:t>
      </w:r>
      <w:r>
        <w:rPr>
          <w:spacing w:val="-5"/>
        </w:rPr>
        <w:t xml:space="preserve"> </w:t>
      </w:r>
      <w:r>
        <w:rPr>
          <w:spacing w:val="-2"/>
        </w:rPr>
        <w:t>готовых</w:t>
      </w:r>
      <w:r>
        <w:rPr>
          <w:spacing w:val="-3"/>
        </w:rPr>
        <w:t xml:space="preserve"> </w:t>
      </w:r>
      <w:r>
        <w:rPr>
          <w:spacing w:val="-2"/>
        </w:rPr>
        <w:t>тюков</w:t>
      </w:r>
      <w:r>
        <w:rPr>
          <w:spacing w:val="-3"/>
        </w:rPr>
        <w:t xml:space="preserve"> </w:t>
      </w:r>
      <w:r>
        <w:rPr>
          <w:spacing w:val="-2"/>
        </w:rPr>
        <w:t>и</w:t>
      </w:r>
      <w:r>
        <w:rPr>
          <w:spacing w:val="-4"/>
        </w:rPr>
        <w:t xml:space="preserve"> </w:t>
      </w:r>
      <w:r>
        <w:rPr>
          <w:spacing w:val="-2"/>
        </w:rPr>
        <w:t xml:space="preserve">руло- </w:t>
      </w:r>
      <w:r>
        <w:t>нов</w:t>
      </w:r>
      <w:r>
        <w:rPr>
          <w:spacing w:val="24"/>
        </w:rPr>
        <w:t xml:space="preserve"> </w:t>
      </w:r>
      <w:r>
        <w:t>(за</w:t>
      </w:r>
      <w:r>
        <w:rPr>
          <w:spacing w:val="34"/>
        </w:rPr>
        <w:t xml:space="preserve"> </w:t>
      </w:r>
      <w:r>
        <w:t>счет</w:t>
      </w:r>
      <w:r>
        <w:rPr>
          <w:spacing w:val="34"/>
        </w:rPr>
        <w:t xml:space="preserve"> </w:t>
      </w:r>
      <w:r>
        <w:t>быстрой</w:t>
      </w:r>
      <w:r>
        <w:rPr>
          <w:spacing w:val="34"/>
        </w:rPr>
        <w:t xml:space="preserve"> </w:t>
      </w:r>
      <w:r>
        <w:t>упаковки</w:t>
      </w:r>
      <w:r>
        <w:rPr>
          <w:spacing w:val="34"/>
        </w:rPr>
        <w:t xml:space="preserve"> </w:t>
      </w:r>
      <w:r>
        <w:t>в</w:t>
      </w:r>
      <w:r>
        <w:rPr>
          <w:spacing w:val="33"/>
        </w:rPr>
        <w:t xml:space="preserve"> </w:t>
      </w:r>
      <w:r>
        <w:t>пленку,</w:t>
      </w:r>
      <w:r>
        <w:rPr>
          <w:spacing w:val="34"/>
        </w:rPr>
        <w:t xml:space="preserve"> </w:t>
      </w:r>
      <w:r>
        <w:t>в</w:t>
      </w:r>
      <w:r>
        <w:rPr>
          <w:spacing w:val="33"/>
        </w:rPr>
        <w:t xml:space="preserve"> </w:t>
      </w:r>
      <w:r>
        <w:t>т.</w:t>
      </w:r>
      <w:r>
        <w:rPr>
          <w:spacing w:val="34"/>
        </w:rPr>
        <w:t xml:space="preserve"> </w:t>
      </w:r>
      <w:r>
        <w:t>ч.</w:t>
      </w:r>
      <w:r>
        <w:rPr>
          <w:spacing w:val="32"/>
        </w:rPr>
        <w:t xml:space="preserve"> </w:t>
      </w:r>
      <w:r>
        <w:t>непосредственно в пресс-подборщике).</w:t>
      </w:r>
    </w:p>
    <w:p w:rsidR="002A31EF" w:rsidRDefault="00314DEE">
      <w:pPr>
        <w:pStyle w:val="a3"/>
        <w:ind w:left="277" w:right="109" w:firstLine="283"/>
      </w:pPr>
      <w:r>
        <w:t>В конструкциях кормоуборочных комбайнов наряду с увеличе- нием</w:t>
      </w:r>
      <w:r>
        <w:rPr>
          <w:spacing w:val="61"/>
        </w:rPr>
        <w:t xml:space="preserve"> </w:t>
      </w:r>
      <w:r>
        <w:t>энергонасыщенности</w:t>
      </w:r>
      <w:r>
        <w:rPr>
          <w:spacing w:val="62"/>
        </w:rPr>
        <w:t xml:space="preserve"> </w:t>
      </w:r>
      <w:r>
        <w:t>и</w:t>
      </w:r>
      <w:r>
        <w:rPr>
          <w:spacing w:val="61"/>
        </w:rPr>
        <w:t xml:space="preserve"> </w:t>
      </w:r>
      <w:r>
        <w:t>производительности,</w:t>
      </w:r>
      <w:r>
        <w:rPr>
          <w:spacing w:val="62"/>
        </w:rPr>
        <w:t xml:space="preserve"> </w:t>
      </w:r>
      <w:r>
        <w:rPr>
          <w:spacing w:val="-2"/>
        </w:rPr>
        <w:t>оптимизацией</w:t>
      </w:r>
    </w:p>
    <w:p w:rsidR="002A31EF" w:rsidRDefault="002A31EF">
      <w:pPr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spacing w:before="72"/>
        <w:ind w:left="107" w:right="280"/>
      </w:pPr>
      <w:r>
        <w:lastRenderedPageBreak/>
        <w:t>работы двигателей, созданием комфортных условий для оператора, широким</w:t>
      </w:r>
      <w:r>
        <w:rPr>
          <w:spacing w:val="-3"/>
        </w:rPr>
        <w:t xml:space="preserve"> </w:t>
      </w:r>
      <w:r>
        <w:t>оснащением</w:t>
      </w:r>
      <w:r>
        <w:rPr>
          <w:spacing w:val="-3"/>
        </w:rPr>
        <w:t xml:space="preserve"> </w:t>
      </w:r>
      <w:r>
        <w:t>электронными</w:t>
      </w:r>
      <w:r>
        <w:rPr>
          <w:spacing w:val="-2"/>
        </w:rPr>
        <w:t xml:space="preserve"> </w:t>
      </w:r>
      <w:r>
        <w:t>системами</w:t>
      </w:r>
      <w:r>
        <w:rPr>
          <w:spacing w:val="-1"/>
        </w:rPr>
        <w:t xml:space="preserve"> </w:t>
      </w:r>
      <w:r>
        <w:t>управления</w:t>
      </w:r>
      <w:r>
        <w:rPr>
          <w:spacing w:val="-3"/>
        </w:rPr>
        <w:t xml:space="preserve"> </w:t>
      </w:r>
      <w:r>
        <w:t>появи- лась</w:t>
      </w:r>
      <w:r>
        <w:rPr>
          <w:spacing w:val="-1"/>
        </w:rPr>
        <w:t xml:space="preserve"> </w:t>
      </w:r>
      <w:r>
        <w:t>тенденция обеспечения непрерывности технологического</w:t>
      </w:r>
      <w:r>
        <w:rPr>
          <w:spacing w:val="-1"/>
        </w:rPr>
        <w:t xml:space="preserve"> </w:t>
      </w:r>
      <w:r>
        <w:t>про- цесса за счет использования в комбайнах накопительной емкости (например, комбайн Big X Carrgo фирмы Krone c бункером 60 м</w:t>
      </w:r>
      <w:r>
        <w:rPr>
          <w:vertAlign w:val="superscript"/>
        </w:rPr>
        <w:t>3</w:t>
      </w:r>
      <w:r>
        <w:t>).</w:t>
      </w:r>
    </w:p>
    <w:p w:rsidR="002A31EF" w:rsidRDefault="00314DEE">
      <w:pPr>
        <w:pStyle w:val="a4"/>
        <w:numPr>
          <w:ilvl w:val="0"/>
          <w:numId w:val="30"/>
        </w:numPr>
        <w:tabs>
          <w:tab w:val="left" w:pos="610"/>
        </w:tabs>
        <w:ind w:left="107" w:right="278" w:firstLine="283"/>
        <w:jc w:val="both"/>
      </w:pPr>
      <w:r>
        <w:rPr>
          <w:i/>
        </w:rPr>
        <w:t xml:space="preserve">В конструкциях зерноуборочных комбайнов </w:t>
      </w:r>
      <w:r>
        <w:t>сохраняются тен- денции постоянного роста производительности и мощности двига- телей, сокращения до минимума потерь и повреждений зерна, обеспечения устойчивости протекания технологического процесса уборки</w:t>
      </w:r>
      <w:r>
        <w:rPr>
          <w:spacing w:val="-4"/>
        </w:rPr>
        <w:t xml:space="preserve"> </w:t>
      </w:r>
      <w:r>
        <w:t>при</w:t>
      </w:r>
      <w:r>
        <w:rPr>
          <w:spacing w:val="-4"/>
        </w:rPr>
        <w:t xml:space="preserve"> </w:t>
      </w:r>
      <w:r>
        <w:t>различных</w:t>
      </w:r>
      <w:r>
        <w:rPr>
          <w:spacing w:val="-3"/>
        </w:rPr>
        <w:t xml:space="preserve"> </w:t>
      </w:r>
      <w:r>
        <w:t>агротехнических</w:t>
      </w:r>
      <w:r>
        <w:rPr>
          <w:spacing w:val="-3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климатических</w:t>
      </w:r>
      <w:r>
        <w:rPr>
          <w:spacing w:val="-3"/>
        </w:rPr>
        <w:t xml:space="preserve"> </w:t>
      </w:r>
      <w:r>
        <w:t>условиях, повышения комфорта оператора и безопасности эксплуатации, снижения</w:t>
      </w:r>
      <w:r>
        <w:rPr>
          <w:spacing w:val="-1"/>
        </w:rPr>
        <w:t xml:space="preserve"> </w:t>
      </w:r>
      <w:r>
        <w:t>отрицательного воздействия</w:t>
      </w:r>
      <w:r>
        <w:rPr>
          <w:spacing w:val="-1"/>
        </w:rPr>
        <w:t xml:space="preserve"> </w:t>
      </w:r>
      <w:r>
        <w:t>на почву</w:t>
      </w:r>
      <w:r>
        <w:rPr>
          <w:spacing w:val="-2"/>
        </w:rPr>
        <w:t xml:space="preserve"> </w:t>
      </w:r>
      <w:r>
        <w:t>путем уменьшения удельного давления колес машин на почву, а также внедрения при- вода на все колеса, широкого применения современных систем управления и контроля технологических процессов на базе элек- тронных</w:t>
      </w:r>
      <w:r>
        <w:rPr>
          <w:spacing w:val="-14"/>
        </w:rPr>
        <w:t xml:space="preserve"> </w:t>
      </w:r>
      <w:r>
        <w:t>вычислительных</w:t>
      </w:r>
      <w:r>
        <w:rPr>
          <w:spacing w:val="-14"/>
        </w:rPr>
        <w:t xml:space="preserve"> </w:t>
      </w:r>
      <w:r>
        <w:t>устройств,</w:t>
      </w:r>
      <w:r>
        <w:rPr>
          <w:spacing w:val="-14"/>
        </w:rPr>
        <w:t xml:space="preserve"> </w:t>
      </w:r>
      <w:r>
        <w:t>вплоть</w:t>
      </w:r>
      <w:r>
        <w:rPr>
          <w:spacing w:val="-13"/>
        </w:rPr>
        <w:t xml:space="preserve"> </w:t>
      </w:r>
      <w:r>
        <w:t>до</w:t>
      </w:r>
      <w:r>
        <w:rPr>
          <w:spacing w:val="-14"/>
        </w:rPr>
        <w:t xml:space="preserve"> </w:t>
      </w:r>
      <w:r>
        <w:t>спутниковых</w:t>
      </w:r>
      <w:r>
        <w:rPr>
          <w:spacing w:val="-14"/>
        </w:rPr>
        <w:t xml:space="preserve"> </w:t>
      </w:r>
      <w:r>
        <w:t xml:space="preserve">систем определения координат машины для подсчета убранных площадей и средней урожайности отдельных участков полей. Отвечая запро- </w:t>
      </w:r>
      <w:r>
        <w:rPr>
          <w:spacing w:val="-4"/>
        </w:rPr>
        <w:t>сам</w:t>
      </w:r>
      <w:r>
        <w:rPr>
          <w:spacing w:val="-7"/>
        </w:rPr>
        <w:t xml:space="preserve"> </w:t>
      </w:r>
      <w:r>
        <w:rPr>
          <w:spacing w:val="-4"/>
        </w:rPr>
        <w:t>потребителей,</w:t>
      </w:r>
      <w:r>
        <w:rPr>
          <w:spacing w:val="-6"/>
        </w:rPr>
        <w:t xml:space="preserve"> </w:t>
      </w:r>
      <w:r>
        <w:rPr>
          <w:spacing w:val="-4"/>
        </w:rPr>
        <w:t>фирмы-изготовители</w:t>
      </w:r>
      <w:r>
        <w:rPr>
          <w:spacing w:val="-7"/>
        </w:rPr>
        <w:t xml:space="preserve"> </w:t>
      </w:r>
      <w:r>
        <w:rPr>
          <w:spacing w:val="-4"/>
        </w:rPr>
        <w:t>расширяют</w:t>
      </w:r>
      <w:r>
        <w:rPr>
          <w:spacing w:val="-5"/>
        </w:rPr>
        <w:t xml:space="preserve"> </w:t>
      </w:r>
      <w:r>
        <w:rPr>
          <w:spacing w:val="-4"/>
        </w:rPr>
        <w:t>гамму</w:t>
      </w:r>
      <w:r>
        <w:rPr>
          <w:spacing w:val="-8"/>
        </w:rPr>
        <w:t xml:space="preserve"> </w:t>
      </w:r>
      <w:r>
        <w:rPr>
          <w:spacing w:val="-4"/>
        </w:rPr>
        <w:t xml:space="preserve">комбайнов, </w:t>
      </w:r>
      <w:r>
        <w:t xml:space="preserve">отличающихся по ширине захвата, производительности, мощности </w:t>
      </w:r>
      <w:r>
        <w:rPr>
          <w:spacing w:val="-4"/>
        </w:rPr>
        <w:t xml:space="preserve">двигателей и оснащенности сменными приспособлениями для уборки </w:t>
      </w:r>
      <w:r>
        <w:rPr>
          <w:spacing w:val="-2"/>
        </w:rPr>
        <w:t>различных</w:t>
      </w:r>
      <w:r>
        <w:rPr>
          <w:spacing w:val="-12"/>
        </w:rPr>
        <w:t xml:space="preserve"> </w:t>
      </w:r>
      <w:r>
        <w:rPr>
          <w:spacing w:val="-2"/>
        </w:rPr>
        <w:t>культур.</w:t>
      </w:r>
      <w:r>
        <w:rPr>
          <w:spacing w:val="-12"/>
        </w:rPr>
        <w:t xml:space="preserve"> </w:t>
      </w:r>
      <w:r>
        <w:rPr>
          <w:spacing w:val="-2"/>
        </w:rPr>
        <w:t>Классическая</w:t>
      </w:r>
      <w:r>
        <w:rPr>
          <w:spacing w:val="-12"/>
        </w:rPr>
        <w:t xml:space="preserve"> </w:t>
      </w:r>
      <w:r>
        <w:rPr>
          <w:spacing w:val="-2"/>
        </w:rPr>
        <w:t>схема</w:t>
      </w:r>
      <w:r>
        <w:rPr>
          <w:spacing w:val="-11"/>
        </w:rPr>
        <w:t xml:space="preserve"> </w:t>
      </w:r>
      <w:r>
        <w:rPr>
          <w:spacing w:val="-2"/>
        </w:rPr>
        <w:t>обмолота</w:t>
      </w:r>
      <w:r>
        <w:rPr>
          <w:spacing w:val="-12"/>
        </w:rPr>
        <w:t xml:space="preserve"> </w:t>
      </w:r>
      <w:r>
        <w:rPr>
          <w:spacing w:val="-2"/>
        </w:rPr>
        <w:t>и</w:t>
      </w:r>
      <w:r>
        <w:rPr>
          <w:spacing w:val="-12"/>
        </w:rPr>
        <w:t xml:space="preserve"> </w:t>
      </w:r>
      <w:r>
        <w:rPr>
          <w:spacing w:val="-2"/>
        </w:rPr>
        <w:t>сепарации</w:t>
      </w:r>
      <w:r>
        <w:rPr>
          <w:spacing w:val="-12"/>
        </w:rPr>
        <w:t xml:space="preserve"> </w:t>
      </w:r>
      <w:r>
        <w:rPr>
          <w:spacing w:val="-2"/>
        </w:rPr>
        <w:t xml:space="preserve">сохра- </w:t>
      </w:r>
      <w:r>
        <w:t>няется на комбайнах с мощностью двигателей до 185 кВт, на более мощных</w:t>
      </w:r>
      <w:r>
        <w:rPr>
          <w:spacing w:val="-12"/>
        </w:rPr>
        <w:t xml:space="preserve"> </w:t>
      </w:r>
      <w:r>
        <w:t>увеличивается</w:t>
      </w:r>
      <w:r>
        <w:rPr>
          <w:spacing w:val="-12"/>
        </w:rPr>
        <w:t xml:space="preserve"> </w:t>
      </w:r>
      <w:r>
        <w:t>число</w:t>
      </w:r>
      <w:r>
        <w:rPr>
          <w:spacing w:val="-12"/>
        </w:rPr>
        <w:t xml:space="preserve"> </w:t>
      </w:r>
      <w:r>
        <w:t>барабанов</w:t>
      </w:r>
      <w:r>
        <w:rPr>
          <w:spacing w:val="-13"/>
        </w:rPr>
        <w:t xml:space="preserve"> </w:t>
      </w:r>
      <w:r>
        <w:t>в</w:t>
      </w:r>
      <w:r>
        <w:rPr>
          <w:spacing w:val="-13"/>
        </w:rPr>
        <w:t xml:space="preserve"> </w:t>
      </w:r>
      <w:r>
        <w:t>молотильном</w:t>
      </w:r>
      <w:r>
        <w:rPr>
          <w:spacing w:val="-12"/>
        </w:rPr>
        <w:t xml:space="preserve"> </w:t>
      </w:r>
      <w:r>
        <w:t>устройстве, совершенствуется</w:t>
      </w:r>
      <w:r>
        <w:rPr>
          <w:spacing w:val="-9"/>
        </w:rPr>
        <w:t xml:space="preserve"> </w:t>
      </w:r>
      <w:r>
        <w:t>их</w:t>
      </w:r>
      <w:r>
        <w:rPr>
          <w:spacing w:val="-8"/>
        </w:rPr>
        <w:t xml:space="preserve"> </w:t>
      </w:r>
      <w:r>
        <w:t>конструкция,</w:t>
      </w:r>
      <w:r>
        <w:rPr>
          <w:spacing w:val="-8"/>
        </w:rPr>
        <w:t xml:space="preserve"> </w:t>
      </w:r>
      <w:r>
        <w:t>вместо</w:t>
      </w:r>
      <w:r>
        <w:rPr>
          <w:spacing w:val="-6"/>
        </w:rPr>
        <w:t xml:space="preserve"> </w:t>
      </w:r>
      <w:r>
        <w:t>клавишного</w:t>
      </w:r>
      <w:r>
        <w:rPr>
          <w:spacing w:val="-8"/>
        </w:rPr>
        <w:t xml:space="preserve"> </w:t>
      </w:r>
      <w:r>
        <w:t>соломотряса на некоторых моделях (260–365 кВт) применяются роторные сепа- рирующие устройства тангенциального или аксиального типов. Комбайны</w:t>
      </w:r>
      <w:r>
        <w:rPr>
          <w:spacing w:val="-10"/>
        </w:rPr>
        <w:t xml:space="preserve"> </w:t>
      </w:r>
      <w:r>
        <w:t>с</w:t>
      </w:r>
      <w:r>
        <w:rPr>
          <w:spacing w:val="-10"/>
        </w:rPr>
        <w:t xml:space="preserve"> </w:t>
      </w:r>
      <w:r>
        <w:t>аксиально</w:t>
      </w:r>
      <w:r>
        <w:rPr>
          <w:spacing w:val="-10"/>
        </w:rPr>
        <w:t xml:space="preserve"> </w:t>
      </w:r>
      <w:r>
        <w:t>расположенным</w:t>
      </w:r>
      <w:r>
        <w:rPr>
          <w:spacing w:val="-10"/>
        </w:rPr>
        <w:t xml:space="preserve"> </w:t>
      </w:r>
      <w:r>
        <w:t>ротором</w:t>
      </w:r>
      <w:r>
        <w:rPr>
          <w:spacing w:val="-10"/>
        </w:rPr>
        <w:t xml:space="preserve"> </w:t>
      </w:r>
      <w:r>
        <w:t>предлагают</w:t>
      </w:r>
      <w:r>
        <w:rPr>
          <w:spacing w:val="-12"/>
        </w:rPr>
        <w:t xml:space="preserve"> </w:t>
      </w:r>
      <w:r>
        <w:t>фирмы Case IH, John Deere, New Holland, Massey Ferguson и Challenger. Дальнейшим шагом на пути автоматизации уборочного процесса является использование систем автоматического вождения и регу- ляторов загрузки молотилки, что позволяет достичь высоких зна- чений наработки за счет равномерной загрузки.</w:t>
      </w:r>
    </w:p>
    <w:p w:rsidR="002A31EF" w:rsidRDefault="00314DEE">
      <w:pPr>
        <w:pStyle w:val="a4"/>
        <w:numPr>
          <w:ilvl w:val="0"/>
          <w:numId w:val="30"/>
        </w:numPr>
        <w:tabs>
          <w:tab w:val="left" w:pos="587"/>
        </w:tabs>
        <w:ind w:left="107" w:right="278" w:firstLine="283"/>
        <w:jc w:val="both"/>
      </w:pPr>
      <w:r>
        <w:rPr>
          <w:i/>
          <w:spacing w:val="-6"/>
        </w:rPr>
        <w:t xml:space="preserve">Зерноочистительные машины </w:t>
      </w:r>
      <w:r>
        <w:rPr>
          <w:spacing w:val="-6"/>
        </w:rPr>
        <w:t xml:space="preserve">построены по блочно-модульному </w:t>
      </w:r>
      <w:r>
        <w:t>принципу, что улучшает условия труда и обслуживания. Наблюда- ется</w:t>
      </w:r>
      <w:r>
        <w:rPr>
          <w:spacing w:val="-14"/>
        </w:rPr>
        <w:t xml:space="preserve"> </w:t>
      </w:r>
      <w:r>
        <w:t>использование</w:t>
      </w:r>
      <w:r>
        <w:rPr>
          <w:spacing w:val="-14"/>
        </w:rPr>
        <w:t xml:space="preserve"> </w:t>
      </w:r>
      <w:r>
        <w:t>машин</w:t>
      </w:r>
      <w:r>
        <w:rPr>
          <w:spacing w:val="-14"/>
        </w:rPr>
        <w:t xml:space="preserve"> </w:t>
      </w:r>
      <w:r>
        <w:t>как</w:t>
      </w:r>
      <w:r>
        <w:rPr>
          <w:spacing w:val="-13"/>
        </w:rPr>
        <w:t xml:space="preserve"> </w:t>
      </w:r>
      <w:r>
        <w:t>с</w:t>
      </w:r>
      <w:r>
        <w:rPr>
          <w:spacing w:val="-14"/>
        </w:rPr>
        <w:t xml:space="preserve"> </w:t>
      </w:r>
      <w:r>
        <w:t>цилиндрическими,</w:t>
      </w:r>
      <w:r>
        <w:rPr>
          <w:spacing w:val="-14"/>
        </w:rPr>
        <w:t xml:space="preserve"> </w:t>
      </w:r>
      <w:r>
        <w:t>так</w:t>
      </w:r>
      <w:r>
        <w:rPr>
          <w:spacing w:val="-14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>с</w:t>
      </w:r>
      <w:r>
        <w:rPr>
          <w:spacing w:val="-14"/>
        </w:rPr>
        <w:t xml:space="preserve"> </w:t>
      </w:r>
      <w:r>
        <w:t>плоскими решетами, применение передвижных комплексов на платформе, включающих</w:t>
      </w:r>
      <w:r>
        <w:rPr>
          <w:spacing w:val="-12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себя</w:t>
      </w:r>
      <w:r>
        <w:rPr>
          <w:spacing w:val="-11"/>
        </w:rPr>
        <w:t xml:space="preserve"> </w:t>
      </w:r>
      <w:r>
        <w:t>зерноочистительную</w:t>
      </w:r>
      <w:r>
        <w:rPr>
          <w:spacing w:val="-10"/>
        </w:rPr>
        <w:t xml:space="preserve"> </w:t>
      </w:r>
      <w:r>
        <w:t>машину,</w:t>
      </w:r>
      <w:r>
        <w:rPr>
          <w:spacing w:val="-9"/>
        </w:rPr>
        <w:t xml:space="preserve"> </w:t>
      </w:r>
      <w:r>
        <w:rPr>
          <w:spacing w:val="-2"/>
        </w:rPr>
        <w:t>протравливатель,</w:t>
      </w:r>
    </w:p>
    <w:p w:rsidR="002A31EF" w:rsidRDefault="002A31EF">
      <w:pPr>
        <w:jc w:val="both"/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spacing w:before="72"/>
        <w:ind w:left="277" w:right="113"/>
      </w:pPr>
      <w:r>
        <w:lastRenderedPageBreak/>
        <w:t>погрузочные и разгрузочные устройства. Появились передвижные шахтные сушилки зерна производительностью до 26 т/ч.</w:t>
      </w:r>
    </w:p>
    <w:p w:rsidR="002A31EF" w:rsidRDefault="00314DEE">
      <w:pPr>
        <w:pStyle w:val="a4"/>
        <w:numPr>
          <w:ilvl w:val="0"/>
          <w:numId w:val="30"/>
        </w:numPr>
        <w:tabs>
          <w:tab w:val="left" w:pos="772"/>
        </w:tabs>
        <w:ind w:right="108" w:firstLine="283"/>
        <w:jc w:val="both"/>
      </w:pPr>
      <w:r>
        <w:rPr>
          <w:spacing w:val="-2"/>
        </w:rPr>
        <w:t xml:space="preserve">Производительность </w:t>
      </w:r>
      <w:r>
        <w:rPr>
          <w:i/>
          <w:spacing w:val="-2"/>
        </w:rPr>
        <w:t xml:space="preserve">техники для уборки корнеплодов сахарной </w:t>
      </w:r>
      <w:r>
        <w:rPr>
          <w:i/>
        </w:rPr>
        <w:t xml:space="preserve">свеклы, картофеля и овощных культур </w:t>
      </w:r>
      <w:r>
        <w:t>повышается за счет увели- чения ширины захвата и рабочей скорости, вместимости накопи- тельных бункеров. Увеличение ширины технологической колеи позволяет</w:t>
      </w:r>
      <w:r>
        <w:rPr>
          <w:spacing w:val="-14"/>
        </w:rPr>
        <w:t xml:space="preserve"> </w:t>
      </w:r>
      <w:r>
        <w:t>значительно</w:t>
      </w:r>
      <w:r>
        <w:rPr>
          <w:spacing w:val="-14"/>
        </w:rPr>
        <w:t xml:space="preserve"> </w:t>
      </w:r>
      <w:r>
        <w:t>уменьшить</w:t>
      </w:r>
      <w:r>
        <w:rPr>
          <w:spacing w:val="-13"/>
        </w:rPr>
        <w:t xml:space="preserve"> </w:t>
      </w:r>
      <w:r>
        <w:t>уплотнение</w:t>
      </w:r>
      <w:r>
        <w:rPr>
          <w:spacing w:val="-14"/>
        </w:rPr>
        <w:t xml:space="preserve"> </w:t>
      </w:r>
      <w:r>
        <w:t>почвы</w:t>
      </w:r>
      <w:r>
        <w:rPr>
          <w:spacing w:val="-14"/>
        </w:rPr>
        <w:t xml:space="preserve"> </w:t>
      </w:r>
      <w:r>
        <w:t>после</w:t>
      </w:r>
      <w:r>
        <w:rPr>
          <w:spacing w:val="-13"/>
        </w:rPr>
        <w:t xml:space="preserve"> </w:t>
      </w:r>
      <w:r>
        <w:t xml:space="preserve">прохода агрегатов, обеспечивает равномерное распределение нагрузки на </w:t>
      </w:r>
      <w:r>
        <w:rPr>
          <w:spacing w:val="-4"/>
        </w:rPr>
        <w:t>ходовую систему</w:t>
      </w:r>
      <w:r>
        <w:rPr>
          <w:spacing w:val="-8"/>
        </w:rPr>
        <w:t xml:space="preserve"> </w:t>
      </w:r>
      <w:r>
        <w:rPr>
          <w:spacing w:val="-4"/>
        </w:rPr>
        <w:t>с целью повышения</w:t>
      </w:r>
      <w:r>
        <w:rPr>
          <w:spacing w:val="-5"/>
        </w:rPr>
        <w:t xml:space="preserve"> </w:t>
      </w:r>
      <w:r>
        <w:rPr>
          <w:spacing w:val="-4"/>
        </w:rPr>
        <w:t xml:space="preserve">проходимости и маневренности </w:t>
      </w:r>
      <w:r>
        <w:t xml:space="preserve">машин в сложных почвенно-климатических условиях. Уборочные </w:t>
      </w:r>
      <w:r>
        <w:rPr>
          <w:spacing w:val="-4"/>
        </w:rPr>
        <w:t xml:space="preserve">комбайны оснащаются комфортабельными кабинами с электрической </w:t>
      </w:r>
      <w:r>
        <w:t>системой контроля, индикаторными устройствами, многофункцио- нальными</w:t>
      </w:r>
      <w:r>
        <w:rPr>
          <w:spacing w:val="-9"/>
        </w:rPr>
        <w:t xml:space="preserve"> </w:t>
      </w:r>
      <w:r>
        <w:t>рычагами</w:t>
      </w:r>
      <w:r>
        <w:rPr>
          <w:spacing w:val="-6"/>
        </w:rPr>
        <w:t xml:space="preserve"> </w:t>
      </w:r>
      <w:r>
        <w:t>управления</w:t>
      </w:r>
      <w:r>
        <w:rPr>
          <w:spacing w:val="-6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цветными</w:t>
      </w:r>
      <w:r>
        <w:rPr>
          <w:spacing w:val="-6"/>
        </w:rPr>
        <w:t xml:space="preserve"> </w:t>
      </w:r>
      <w:r>
        <w:t>терминалами</w:t>
      </w:r>
      <w:r>
        <w:rPr>
          <w:spacing w:val="-9"/>
        </w:rPr>
        <w:t xml:space="preserve"> </w:t>
      </w:r>
      <w:r>
        <w:t>с</w:t>
      </w:r>
      <w:r>
        <w:rPr>
          <w:spacing w:val="-7"/>
        </w:rPr>
        <w:t xml:space="preserve"> </w:t>
      </w:r>
      <w:r>
        <w:t>нагляд- ным отображением технологических процессов.</w:t>
      </w:r>
    </w:p>
    <w:p w:rsidR="002A31EF" w:rsidRDefault="00314DEE">
      <w:pPr>
        <w:pStyle w:val="a4"/>
        <w:numPr>
          <w:ilvl w:val="0"/>
          <w:numId w:val="30"/>
        </w:numPr>
        <w:tabs>
          <w:tab w:val="left" w:pos="891"/>
        </w:tabs>
        <w:ind w:right="106" w:firstLine="283"/>
        <w:jc w:val="both"/>
      </w:pPr>
      <w:r>
        <w:t xml:space="preserve">Развитие современных </w:t>
      </w:r>
      <w:r>
        <w:rPr>
          <w:i/>
        </w:rPr>
        <w:t xml:space="preserve">электронных систем точного земле- </w:t>
      </w:r>
      <w:r>
        <w:rPr>
          <w:i/>
          <w:spacing w:val="-4"/>
        </w:rPr>
        <w:t>делия</w:t>
      </w:r>
      <w:r>
        <w:rPr>
          <w:i/>
          <w:spacing w:val="-10"/>
        </w:rPr>
        <w:t xml:space="preserve"> </w:t>
      </w:r>
      <w:r>
        <w:rPr>
          <w:spacing w:val="-4"/>
        </w:rPr>
        <w:t>осуществляется</w:t>
      </w:r>
      <w:r>
        <w:rPr>
          <w:spacing w:val="-10"/>
        </w:rPr>
        <w:t xml:space="preserve"> </w:t>
      </w:r>
      <w:r>
        <w:rPr>
          <w:spacing w:val="-4"/>
        </w:rPr>
        <w:t>в</w:t>
      </w:r>
      <w:r>
        <w:rPr>
          <w:spacing w:val="-10"/>
        </w:rPr>
        <w:t xml:space="preserve"> </w:t>
      </w:r>
      <w:r>
        <w:rPr>
          <w:spacing w:val="-4"/>
        </w:rPr>
        <w:t>следующих</w:t>
      </w:r>
      <w:r>
        <w:rPr>
          <w:spacing w:val="-9"/>
        </w:rPr>
        <w:t xml:space="preserve"> </w:t>
      </w:r>
      <w:r>
        <w:rPr>
          <w:spacing w:val="-4"/>
        </w:rPr>
        <w:t>направлениях:</w:t>
      </w:r>
      <w:r>
        <w:rPr>
          <w:spacing w:val="-10"/>
        </w:rPr>
        <w:t xml:space="preserve"> </w:t>
      </w:r>
      <w:r>
        <w:rPr>
          <w:spacing w:val="-4"/>
        </w:rPr>
        <w:t>повышения</w:t>
      </w:r>
      <w:r>
        <w:rPr>
          <w:spacing w:val="-10"/>
        </w:rPr>
        <w:t xml:space="preserve"> </w:t>
      </w:r>
      <w:r>
        <w:rPr>
          <w:spacing w:val="-4"/>
        </w:rPr>
        <w:t xml:space="preserve">совмес- </w:t>
      </w:r>
      <w:r>
        <w:t>тимости бортовых компьютеров различных фирм; расширения номенклатуры и совершенствования средств автоматического управления работой отдельных сельскохозяйственных машин, электронных систем по использованию возможностей спутниковой навигации</w:t>
      </w:r>
      <w:r>
        <w:rPr>
          <w:spacing w:val="40"/>
        </w:rPr>
        <w:t xml:space="preserve"> </w:t>
      </w:r>
      <w:r>
        <w:t>для</w:t>
      </w:r>
      <w:r>
        <w:rPr>
          <w:spacing w:val="40"/>
        </w:rPr>
        <w:t xml:space="preserve"> </w:t>
      </w:r>
      <w:r>
        <w:t>управления</w:t>
      </w:r>
      <w:r>
        <w:rPr>
          <w:spacing w:val="40"/>
        </w:rPr>
        <w:t xml:space="preserve"> </w:t>
      </w:r>
      <w:r>
        <w:t>отдельной</w:t>
      </w:r>
      <w:r>
        <w:rPr>
          <w:spacing w:val="40"/>
        </w:rPr>
        <w:t xml:space="preserve"> </w:t>
      </w:r>
      <w:r>
        <w:t>машиной,</w:t>
      </w:r>
      <w:r>
        <w:rPr>
          <w:spacing w:val="40"/>
        </w:rPr>
        <w:t xml:space="preserve"> </w:t>
      </w:r>
      <w:r>
        <w:t>группой</w:t>
      </w:r>
      <w:r>
        <w:rPr>
          <w:spacing w:val="40"/>
        </w:rPr>
        <w:t xml:space="preserve"> </w:t>
      </w:r>
      <w:r>
        <w:t>машин</w:t>
      </w:r>
      <w:r>
        <w:rPr>
          <w:spacing w:val="40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всем</w:t>
      </w:r>
      <w:r>
        <w:rPr>
          <w:spacing w:val="-6"/>
        </w:rPr>
        <w:t xml:space="preserve"> </w:t>
      </w:r>
      <w:r>
        <w:t>циклом</w:t>
      </w:r>
      <w:r>
        <w:rPr>
          <w:spacing w:val="-8"/>
        </w:rPr>
        <w:t xml:space="preserve"> </w:t>
      </w:r>
      <w:r>
        <w:t>производства</w:t>
      </w:r>
      <w:r>
        <w:rPr>
          <w:spacing w:val="-7"/>
        </w:rPr>
        <w:t xml:space="preserve"> </w:t>
      </w:r>
      <w:r>
        <w:t>сельскохозяйственной</w:t>
      </w:r>
      <w:r>
        <w:rPr>
          <w:spacing w:val="-7"/>
        </w:rPr>
        <w:t xml:space="preserve"> </w:t>
      </w:r>
      <w:r>
        <w:t>продукции;</w:t>
      </w:r>
      <w:r>
        <w:rPr>
          <w:spacing w:val="-7"/>
        </w:rPr>
        <w:t xml:space="preserve"> </w:t>
      </w:r>
      <w:r>
        <w:t xml:space="preserve">рас- </w:t>
      </w:r>
      <w:r>
        <w:rPr>
          <w:spacing w:val="-4"/>
        </w:rPr>
        <w:t xml:space="preserve">ширения использования сети Интернет. Наибольшее распространение </w:t>
      </w:r>
      <w:r>
        <w:rPr>
          <w:spacing w:val="-2"/>
        </w:rPr>
        <w:t>получили</w:t>
      </w:r>
      <w:r>
        <w:rPr>
          <w:spacing w:val="-10"/>
        </w:rPr>
        <w:t xml:space="preserve"> </w:t>
      </w:r>
      <w:r>
        <w:rPr>
          <w:spacing w:val="-2"/>
        </w:rPr>
        <w:t>системы</w:t>
      </w:r>
      <w:r>
        <w:rPr>
          <w:spacing w:val="-10"/>
        </w:rPr>
        <w:t xml:space="preserve"> </w:t>
      </w:r>
      <w:r>
        <w:rPr>
          <w:spacing w:val="-2"/>
        </w:rPr>
        <w:t>спутниковой</w:t>
      </w:r>
      <w:r>
        <w:rPr>
          <w:spacing w:val="-9"/>
        </w:rPr>
        <w:t xml:space="preserve"> </w:t>
      </w:r>
      <w:r>
        <w:rPr>
          <w:spacing w:val="-2"/>
        </w:rPr>
        <w:t>навигации,</w:t>
      </w:r>
      <w:r>
        <w:rPr>
          <w:spacing w:val="-8"/>
        </w:rPr>
        <w:t xml:space="preserve"> </w:t>
      </w:r>
      <w:r>
        <w:rPr>
          <w:spacing w:val="-2"/>
        </w:rPr>
        <w:t>регулирующие</w:t>
      </w:r>
      <w:r>
        <w:rPr>
          <w:spacing w:val="-8"/>
        </w:rPr>
        <w:t xml:space="preserve"> </w:t>
      </w:r>
      <w:r>
        <w:rPr>
          <w:spacing w:val="-2"/>
        </w:rPr>
        <w:t xml:space="preserve">движение </w:t>
      </w:r>
      <w:r>
        <w:t>машинно-тракторных агрегатов в полевых условиях, и многофунк- циональные электронные системы управления сельскохозяйствен- ной</w:t>
      </w:r>
      <w:r>
        <w:rPr>
          <w:spacing w:val="40"/>
        </w:rPr>
        <w:t xml:space="preserve"> </w:t>
      </w:r>
      <w:r>
        <w:t>техникой</w:t>
      </w:r>
      <w:r>
        <w:rPr>
          <w:spacing w:val="40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>сельскохозяйственным</w:t>
      </w:r>
      <w:r>
        <w:rPr>
          <w:spacing w:val="40"/>
        </w:rPr>
        <w:t xml:space="preserve"> </w:t>
      </w:r>
      <w:r>
        <w:t>производством</w:t>
      </w:r>
      <w:r>
        <w:rPr>
          <w:spacing w:val="40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целом. Их</w:t>
      </w:r>
      <w:r>
        <w:rPr>
          <w:spacing w:val="-4"/>
        </w:rPr>
        <w:t xml:space="preserve"> </w:t>
      </w:r>
      <w:r>
        <w:t>применение</w:t>
      </w:r>
      <w:r>
        <w:rPr>
          <w:spacing w:val="-4"/>
        </w:rPr>
        <w:t xml:space="preserve"> </w:t>
      </w:r>
      <w:r>
        <w:t>позволяет</w:t>
      </w:r>
      <w:r>
        <w:rPr>
          <w:spacing w:val="-3"/>
        </w:rPr>
        <w:t xml:space="preserve"> </w:t>
      </w:r>
      <w:r>
        <w:t>получать</w:t>
      </w:r>
      <w:r>
        <w:rPr>
          <w:spacing w:val="-4"/>
        </w:rPr>
        <w:t xml:space="preserve"> </w:t>
      </w:r>
      <w:r>
        <w:t>информацию</w:t>
      </w:r>
      <w:r>
        <w:rPr>
          <w:spacing w:val="-3"/>
        </w:rPr>
        <w:t xml:space="preserve"> </w:t>
      </w:r>
      <w:r>
        <w:t>о</w:t>
      </w:r>
      <w:r>
        <w:rPr>
          <w:spacing w:val="-4"/>
        </w:rPr>
        <w:t xml:space="preserve"> </w:t>
      </w:r>
      <w:r>
        <w:t>параметрах</w:t>
      </w:r>
      <w:r>
        <w:rPr>
          <w:spacing w:val="-4"/>
        </w:rPr>
        <w:t xml:space="preserve"> </w:t>
      </w:r>
      <w:r>
        <w:t>пло- дородия почвы и состоянии посевов, необходимую для принятия решений при дифференцированном внесении удобрений.</w:t>
      </w:r>
    </w:p>
    <w:p w:rsidR="002A31EF" w:rsidRDefault="00314DEE">
      <w:pPr>
        <w:pStyle w:val="a4"/>
        <w:numPr>
          <w:ilvl w:val="0"/>
          <w:numId w:val="30"/>
        </w:numPr>
        <w:tabs>
          <w:tab w:val="left" w:pos="871"/>
        </w:tabs>
        <w:ind w:right="108" w:firstLine="283"/>
        <w:jc w:val="both"/>
      </w:pPr>
      <w:r>
        <w:rPr>
          <w:spacing w:val="-2"/>
        </w:rPr>
        <w:t>Современный</w:t>
      </w:r>
      <w:r>
        <w:rPr>
          <w:spacing w:val="-11"/>
        </w:rPr>
        <w:t xml:space="preserve"> </w:t>
      </w:r>
      <w:r>
        <w:rPr>
          <w:spacing w:val="-2"/>
        </w:rPr>
        <w:t>зарубежный</w:t>
      </w:r>
      <w:r>
        <w:rPr>
          <w:spacing w:val="-11"/>
        </w:rPr>
        <w:t xml:space="preserve"> </w:t>
      </w:r>
      <w:r>
        <w:rPr>
          <w:spacing w:val="-2"/>
        </w:rPr>
        <w:t>уровень</w:t>
      </w:r>
      <w:r>
        <w:rPr>
          <w:spacing w:val="-10"/>
        </w:rPr>
        <w:t xml:space="preserve"> </w:t>
      </w:r>
      <w:r>
        <w:rPr>
          <w:spacing w:val="-2"/>
        </w:rPr>
        <w:t>развития</w:t>
      </w:r>
      <w:r>
        <w:rPr>
          <w:spacing w:val="-11"/>
        </w:rPr>
        <w:t xml:space="preserve"> </w:t>
      </w:r>
      <w:r>
        <w:rPr>
          <w:spacing w:val="-2"/>
        </w:rPr>
        <w:t xml:space="preserve">кибернетических, </w:t>
      </w:r>
      <w:r>
        <w:t>оптических</w:t>
      </w:r>
      <w:r>
        <w:rPr>
          <w:spacing w:val="-13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сенсорных</w:t>
      </w:r>
      <w:r>
        <w:rPr>
          <w:spacing w:val="-13"/>
        </w:rPr>
        <w:t xml:space="preserve"> </w:t>
      </w:r>
      <w:r>
        <w:t>систем,</w:t>
      </w:r>
      <w:r>
        <w:rPr>
          <w:spacing w:val="-13"/>
        </w:rPr>
        <w:t xml:space="preserve"> </w:t>
      </w:r>
      <w:r>
        <w:t>лазерной</w:t>
      </w:r>
      <w:r>
        <w:rPr>
          <w:spacing w:val="-12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компьютерной</w:t>
      </w:r>
      <w:r>
        <w:rPr>
          <w:spacing w:val="-13"/>
        </w:rPr>
        <w:t xml:space="preserve"> </w:t>
      </w:r>
      <w:r>
        <w:t>техники, спутниковых</w:t>
      </w:r>
      <w:r>
        <w:rPr>
          <w:spacing w:val="-3"/>
        </w:rPr>
        <w:t xml:space="preserve"> </w:t>
      </w:r>
      <w:r>
        <w:t>навигационных</w:t>
      </w:r>
      <w:r>
        <w:rPr>
          <w:spacing w:val="-4"/>
        </w:rPr>
        <w:t xml:space="preserve"> </w:t>
      </w:r>
      <w:r>
        <w:t>систем,</w:t>
      </w:r>
      <w:r>
        <w:rPr>
          <w:spacing w:val="-3"/>
        </w:rPr>
        <w:t xml:space="preserve"> </w:t>
      </w:r>
      <w:r>
        <w:t>датчиков</w:t>
      </w:r>
      <w:r>
        <w:rPr>
          <w:spacing w:val="-4"/>
        </w:rPr>
        <w:t xml:space="preserve"> </w:t>
      </w:r>
      <w:r>
        <w:t>различного</w:t>
      </w:r>
      <w:r>
        <w:rPr>
          <w:spacing w:val="-3"/>
        </w:rPr>
        <w:t xml:space="preserve"> </w:t>
      </w:r>
      <w:r>
        <w:t>назначе- ния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средств</w:t>
      </w:r>
      <w:r>
        <w:rPr>
          <w:spacing w:val="-6"/>
        </w:rPr>
        <w:t xml:space="preserve"> </w:t>
      </w:r>
      <w:r>
        <w:t>беспроводной</w:t>
      </w:r>
      <w:r>
        <w:rPr>
          <w:spacing w:val="-6"/>
        </w:rPr>
        <w:t xml:space="preserve"> </w:t>
      </w:r>
      <w:r>
        <w:t>связи,</w:t>
      </w:r>
      <w:r>
        <w:rPr>
          <w:spacing w:val="-5"/>
        </w:rPr>
        <w:t xml:space="preserve"> </w:t>
      </w:r>
      <w:r>
        <w:t>систем</w:t>
      </w:r>
      <w:r>
        <w:rPr>
          <w:spacing w:val="-5"/>
        </w:rPr>
        <w:t xml:space="preserve"> </w:t>
      </w:r>
      <w:r>
        <w:t>математического</w:t>
      </w:r>
      <w:r>
        <w:rPr>
          <w:spacing w:val="-5"/>
        </w:rPr>
        <w:t xml:space="preserve"> </w:t>
      </w:r>
      <w:r>
        <w:t xml:space="preserve">анализа и программного обеспечения позволил создать </w:t>
      </w:r>
      <w:r>
        <w:rPr>
          <w:i/>
        </w:rPr>
        <w:t>новое поколение сельскохозяйственных роботов</w:t>
      </w:r>
      <w:r>
        <w:t>, которые в настоящее время спо- собны решать самые сложные задачи. Некоторыми зарубежными фирмами</w:t>
      </w:r>
      <w:r>
        <w:rPr>
          <w:spacing w:val="-1"/>
        </w:rPr>
        <w:t xml:space="preserve"> </w:t>
      </w:r>
      <w:r>
        <w:t>созданы</w:t>
      </w:r>
      <w:r>
        <w:rPr>
          <w:spacing w:val="3"/>
        </w:rPr>
        <w:t xml:space="preserve"> </w:t>
      </w:r>
      <w:r>
        <w:t>макетные</w:t>
      </w:r>
      <w:r>
        <w:rPr>
          <w:spacing w:val="4"/>
        </w:rPr>
        <w:t xml:space="preserve"> </w:t>
      </w:r>
      <w:r>
        <w:t>образцы</w:t>
      </w:r>
      <w:r>
        <w:rPr>
          <w:spacing w:val="2"/>
        </w:rPr>
        <w:t xml:space="preserve"> </w:t>
      </w:r>
      <w:r>
        <w:t>тракторов-роботов.</w:t>
      </w:r>
      <w:r>
        <w:rPr>
          <w:spacing w:val="1"/>
        </w:rPr>
        <w:t xml:space="preserve"> </w:t>
      </w:r>
      <w:r>
        <w:t>Так,</w:t>
      </w:r>
      <w:r>
        <w:rPr>
          <w:spacing w:val="2"/>
        </w:rPr>
        <w:t xml:space="preserve"> </w:t>
      </w:r>
      <w:r>
        <w:rPr>
          <w:spacing w:val="-2"/>
        </w:rPr>
        <w:t>спут-</w:t>
      </w:r>
    </w:p>
    <w:p w:rsidR="002A31EF" w:rsidRDefault="002A31EF">
      <w:pPr>
        <w:jc w:val="both"/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spacing w:before="72"/>
        <w:ind w:left="107" w:right="278"/>
      </w:pPr>
      <w:r>
        <w:lastRenderedPageBreak/>
        <w:t>никовыми навигационными системами для точного обозначения координат и беспроводными каналами связи оснащен трактор RoboTrac финской фирмы Valtra для вспашки и обработки почвы, посадки</w:t>
      </w:r>
      <w:r>
        <w:rPr>
          <w:spacing w:val="40"/>
        </w:rPr>
        <w:t xml:space="preserve"> </w:t>
      </w:r>
      <w:r>
        <w:t>растений,</w:t>
      </w:r>
      <w:r>
        <w:rPr>
          <w:spacing w:val="40"/>
        </w:rPr>
        <w:t xml:space="preserve"> </w:t>
      </w:r>
      <w:r>
        <w:t>опрыскивания,</w:t>
      </w:r>
      <w:r>
        <w:rPr>
          <w:spacing w:val="40"/>
        </w:rPr>
        <w:t xml:space="preserve"> </w:t>
      </w:r>
      <w:r>
        <w:t>прополки,</w:t>
      </w:r>
      <w:r>
        <w:rPr>
          <w:spacing w:val="40"/>
        </w:rPr>
        <w:t xml:space="preserve"> </w:t>
      </w:r>
      <w:r>
        <w:t>полива</w:t>
      </w:r>
      <w:r>
        <w:rPr>
          <w:spacing w:val="40"/>
        </w:rPr>
        <w:t xml:space="preserve"> </w:t>
      </w:r>
      <w:r>
        <w:t>при</w:t>
      </w:r>
      <w:r>
        <w:rPr>
          <w:spacing w:val="40"/>
        </w:rPr>
        <w:t xml:space="preserve"> </w:t>
      </w:r>
      <w:r>
        <w:t xml:space="preserve">работе на виноградниках, кофейных плантациях, в садах и питомниках. Макеты прополочных роботов созданы в США, Швеции (Lukas), Германии (Amaizeing и Maizerati). Bсe они ориентируются в про- странстве с помощью системы GPS, оснащены специальным обо- рудованием и программным обеспечением для распознавания </w:t>
      </w:r>
      <w:r>
        <w:rPr>
          <w:spacing w:val="-2"/>
        </w:rPr>
        <w:t>сорняков</w:t>
      </w:r>
      <w:r>
        <w:rPr>
          <w:spacing w:val="-5"/>
        </w:rPr>
        <w:t xml:space="preserve"> </w:t>
      </w:r>
      <w:r>
        <w:rPr>
          <w:spacing w:val="-2"/>
        </w:rPr>
        <w:t>и</w:t>
      </w:r>
      <w:r>
        <w:rPr>
          <w:spacing w:val="-4"/>
        </w:rPr>
        <w:t xml:space="preserve"> </w:t>
      </w:r>
      <w:r>
        <w:rPr>
          <w:spacing w:val="-2"/>
        </w:rPr>
        <w:t>адресного внесения</w:t>
      </w:r>
      <w:r>
        <w:rPr>
          <w:spacing w:val="-4"/>
        </w:rPr>
        <w:t xml:space="preserve"> </w:t>
      </w:r>
      <w:r>
        <w:rPr>
          <w:spacing w:val="-2"/>
        </w:rPr>
        <w:t>гербицидов.</w:t>
      </w:r>
      <w:r>
        <w:rPr>
          <w:spacing w:val="-3"/>
        </w:rPr>
        <w:t xml:space="preserve"> </w:t>
      </w:r>
      <w:r>
        <w:rPr>
          <w:spacing w:val="-2"/>
        </w:rPr>
        <w:t>Создаваемые</w:t>
      </w:r>
      <w:r>
        <w:rPr>
          <w:spacing w:val="-3"/>
        </w:rPr>
        <w:t xml:space="preserve"> </w:t>
      </w:r>
      <w:r>
        <w:rPr>
          <w:spacing w:val="-2"/>
        </w:rPr>
        <w:t xml:space="preserve">уборочные </w:t>
      </w:r>
      <w:r>
        <w:t>роботы уже обеспечивают выборочную уборку спелой продукции. Для этого они оснащаются специальными датчиками, стереоскопи- ческими видеокамерами, компьютерным оборудованием с соответ- ствующим</w:t>
      </w:r>
      <w:r>
        <w:rPr>
          <w:spacing w:val="-14"/>
        </w:rPr>
        <w:t xml:space="preserve"> </w:t>
      </w:r>
      <w:r>
        <w:t>программным</w:t>
      </w:r>
      <w:r>
        <w:rPr>
          <w:spacing w:val="-14"/>
        </w:rPr>
        <w:t xml:space="preserve"> </w:t>
      </w:r>
      <w:r>
        <w:t>обеспечением.</w:t>
      </w:r>
      <w:r>
        <w:rPr>
          <w:spacing w:val="-14"/>
        </w:rPr>
        <w:t xml:space="preserve"> </w:t>
      </w:r>
      <w:r>
        <w:t>Созданы</w:t>
      </w:r>
      <w:r>
        <w:rPr>
          <w:spacing w:val="-13"/>
        </w:rPr>
        <w:t xml:space="preserve"> </w:t>
      </w:r>
      <w:r>
        <w:t>макетные</w:t>
      </w:r>
      <w:r>
        <w:rPr>
          <w:spacing w:val="-14"/>
        </w:rPr>
        <w:t xml:space="preserve"> </w:t>
      </w:r>
      <w:r>
        <w:t xml:space="preserve">образцы роботов для сбора початков кукурузы (Massey Ferguson, США), </w:t>
      </w:r>
      <w:r>
        <w:rPr>
          <w:spacing w:val="-4"/>
        </w:rPr>
        <w:t>апельсинов,</w:t>
      </w:r>
      <w:r>
        <w:rPr>
          <w:spacing w:val="-5"/>
        </w:rPr>
        <w:t xml:space="preserve"> </w:t>
      </w:r>
      <w:r>
        <w:rPr>
          <w:spacing w:val="-4"/>
        </w:rPr>
        <w:t>яблок</w:t>
      </w:r>
      <w:r>
        <w:rPr>
          <w:spacing w:val="-5"/>
        </w:rPr>
        <w:t xml:space="preserve"> </w:t>
      </w:r>
      <w:r>
        <w:rPr>
          <w:spacing w:val="-4"/>
        </w:rPr>
        <w:t>(Vision</w:t>
      </w:r>
      <w:r>
        <w:rPr>
          <w:spacing w:val="-7"/>
        </w:rPr>
        <w:t xml:space="preserve"> </w:t>
      </w:r>
      <w:r>
        <w:rPr>
          <w:spacing w:val="-4"/>
        </w:rPr>
        <w:t>Robotics</w:t>
      </w:r>
      <w:r>
        <w:rPr>
          <w:spacing w:val="-5"/>
        </w:rPr>
        <w:t xml:space="preserve"> </w:t>
      </w:r>
      <w:r>
        <w:rPr>
          <w:spacing w:val="-4"/>
        </w:rPr>
        <w:t>Corporation,</w:t>
      </w:r>
      <w:r>
        <w:rPr>
          <w:spacing w:val="-5"/>
        </w:rPr>
        <w:t xml:space="preserve"> </w:t>
      </w:r>
      <w:r>
        <w:rPr>
          <w:spacing w:val="-4"/>
        </w:rPr>
        <w:t>США),</w:t>
      </w:r>
      <w:r>
        <w:rPr>
          <w:spacing w:val="-5"/>
        </w:rPr>
        <w:t xml:space="preserve"> </w:t>
      </w:r>
      <w:r>
        <w:rPr>
          <w:spacing w:val="-4"/>
        </w:rPr>
        <w:t>арбузов</w:t>
      </w:r>
      <w:r>
        <w:rPr>
          <w:spacing w:val="-6"/>
        </w:rPr>
        <w:t xml:space="preserve"> </w:t>
      </w:r>
      <w:r>
        <w:rPr>
          <w:spacing w:val="-4"/>
        </w:rPr>
        <w:t xml:space="preserve">(США, </w:t>
      </w:r>
      <w:r>
        <w:t>Израиль), а также многофункциональный агрегат Autonomous rice transplanter (Япония) для уборки риса. Для работы в тепличных комплексах разработаны робототехнические агрегаты по сбору грибов (Великобритания), земляники (Romobility Youto, Япония), помидоров</w:t>
      </w:r>
      <w:r>
        <w:rPr>
          <w:spacing w:val="40"/>
        </w:rPr>
        <w:t xml:space="preserve"> </w:t>
      </w:r>
      <w:r>
        <w:t>«черри»</w:t>
      </w:r>
      <w:r>
        <w:rPr>
          <w:spacing w:val="40"/>
        </w:rPr>
        <w:t xml:space="preserve"> </w:t>
      </w:r>
      <w:r>
        <w:t>(США),</w:t>
      </w:r>
      <w:r>
        <w:rPr>
          <w:spacing w:val="40"/>
        </w:rPr>
        <w:t xml:space="preserve"> </w:t>
      </w:r>
      <w:r>
        <w:t>а</w:t>
      </w:r>
      <w:r>
        <w:rPr>
          <w:spacing w:val="40"/>
        </w:rPr>
        <w:t xml:space="preserve"> </w:t>
      </w:r>
      <w:r>
        <w:t>также</w:t>
      </w:r>
      <w:r>
        <w:rPr>
          <w:spacing w:val="40"/>
        </w:rPr>
        <w:t xml:space="preserve"> </w:t>
      </w:r>
      <w:r>
        <w:t>для</w:t>
      </w:r>
      <w:r>
        <w:rPr>
          <w:spacing w:val="40"/>
        </w:rPr>
        <w:t xml:space="preserve"> </w:t>
      </w:r>
      <w:r>
        <w:t>горшечной</w:t>
      </w:r>
      <w:r>
        <w:rPr>
          <w:spacing w:val="40"/>
        </w:rPr>
        <w:t xml:space="preserve"> </w:t>
      </w:r>
      <w:r>
        <w:t>рассады</w:t>
      </w:r>
      <w:r>
        <w:rPr>
          <w:spacing w:val="40"/>
        </w:rPr>
        <w:t xml:space="preserve"> </w:t>
      </w:r>
      <w:r>
        <w:t>– Mr. Incredible (Harvest Automation, США), позволяющие по мере роста растений автоматически пересаживать их</w:t>
      </w:r>
      <w:r>
        <w:rPr>
          <w:spacing w:val="-1"/>
        </w:rPr>
        <w:t xml:space="preserve"> </w:t>
      </w:r>
      <w:r>
        <w:t>в горшки большего объема и осуществлять транспортировку и оптимальную расста- новку растений в горшках.</w:t>
      </w:r>
    </w:p>
    <w:p w:rsidR="002A31EF" w:rsidRDefault="00314DEE">
      <w:pPr>
        <w:pStyle w:val="a3"/>
        <w:ind w:left="107" w:right="276" w:firstLine="283"/>
      </w:pPr>
      <w:r>
        <w:t>Оснащение</w:t>
      </w:r>
      <w:r>
        <w:rPr>
          <w:spacing w:val="-7"/>
        </w:rPr>
        <w:t xml:space="preserve"> </w:t>
      </w:r>
      <w:r>
        <w:t>сельскохозяйственного</w:t>
      </w:r>
      <w:r>
        <w:rPr>
          <w:spacing w:val="-7"/>
        </w:rPr>
        <w:t xml:space="preserve"> </w:t>
      </w:r>
      <w:r>
        <w:t>производства</w:t>
      </w:r>
      <w:r>
        <w:rPr>
          <w:spacing w:val="-7"/>
        </w:rPr>
        <w:t xml:space="preserve"> </w:t>
      </w:r>
      <w:r>
        <w:t>Беларуси</w:t>
      </w:r>
      <w:r>
        <w:rPr>
          <w:spacing w:val="-7"/>
        </w:rPr>
        <w:t xml:space="preserve"> </w:t>
      </w:r>
      <w:r>
        <w:t xml:space="preserve">необ- ходимой техникой в соответствии с Системой машин должно мак- симально осуществляться за счет возможностей отечественного сельскохозяйственного машиностроения с использованием новых </w:t>
      </w:r>
      <w:r>
        <w:rPr>
          <w:spacing w:val="-2"/>
        </w:rPr>
        <w:t xml:space="preserve">технологических процессов, материалов и наукоемких компонентов. </w:t>
      </w:r>
      <w:r>
        <w:t>Только отдельные образцы или небольшие партии машин с учетом экономической целесообразности могут закупаться за рубежом.</w:t>
      </w:r>
      <w:r>
        <w:rPr>
          <w:spacing w:val="40"/>
        </w:rPr>
        <w:t xml:space="preserve"> </w:t>
      </w:r>
      <w:r>
        <w:t>Для снижения цены отечественной сельскохозяйственной техники необходимо оптимизировать номенклатуру выпускаемых средств механизации, обеспечив концентрацию и высокую унификацию их производства путем специализации заводов-изготовителей.</w:t>
      </w:r>
    </w:p>
    <w:p w:rsidR="002A31EF" w:rsidRDefault="002A31EF">
      <w:pPr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2"/>
        <w:numPr>
          <w:ilvl w:val="1"/>
          <w:numId w:val="35"/>
        </w:numPr>
        <w:tabs>
          <w:tab w:val="left" w:pos="2508"/>
        </w:tabs>
        <w:spacing w:before="77"/>
        <w:ind w:left="1923" w:right="1759" w:firstLine="199"/>
        <w:jc w:val="left"/>
      </w:pPr>
      <w:bookmarkStart w:id="3" w:name="_TOC_250011"/>
      <w:r>
        <w:lastRenderedPageBreak/>
        <w:t>Направления развития сельскохозяйственной</w:t>
      </w:r>
      <w:r>
        <w:rPr>
          <w:spacing w:val="-14"/>
        </w:rPr>
        <w:t xml:space="preserve"> </w:t>
      </w:r>
      <w:bookmarkEnd w:id="3"/>
      <w:r>
        <w:t>техники</w:t>
      </w:r>
    </w:p>
    <w:p w:rsidR="002A31EF" w:rsidRDefault="00314DEE">
      <w:pPr>
        <w:pStyle w:val="2"/>
        <w:spacing w:line="251" w:lineRule="exact"/>
        <w:ind w:left="961"/>
      </w:pPr>
      <w:bookmarkStart w:id="4" w:name="_TOC_250010"/>
      <w:r>
        <w:t>для</w:t>
      </w:r>
      <w:r>
        <w:rPr>
          <w:spacing w:val="-9"/>
        </w:rPr>
        <w:t xml:space="preserve"> </w:t>
      </w:r>
      <w:r>
        <w:t>возделывания</w:t>
      </w:r>
      <w:r>
        <w:rPr>
          <w:spacing w:val="-8"/>
        </w:rPr>
        <w:t xml:space="preserve"> </w:t>
      </w:r>
      <w:r>
        <w:t>сельскохозяйственных</w:t>
      </w:r>
      <w:r>
        <w:rPr>
          <w:spacing w:val="-9"/>
        </w:rPr>
        <w:t xml:space="preserve"> </w:t>
      </w:r>
      <w:bookmarkEnd w:id="4"/>
      <w:r>
        <w:rPr>
          <w:spacing w:val="-2"/>
        </w:rPr>
        <w:t>культур</w:t>
      </w:r>
    </w:p>
    <w:p w:rsidR="002A31EF" w:rsidRDefault="00314DEE">
      <w:pPr>
        <w:pStyle w:val="a3"/>
        <w:spacing w:before="248"/>
        <w:ind w:left="277" w:right="106" w:firstLine="283"/>
      </w:pPr>
      <w:r>
        <w:t xml:space="preserve">Важнейшей тенденцией совершенствования почвообработки, имеющей глобальный характер, является ее минимизация. Мини- мальная обработка и прямой посев в сочетании с рациональным применением систем удобрений и пестицидов, правильных сево- оборотов могут использоваться в различных агроклиматических зонах на всех видах почв. Переход на ресурсосберегающие техно- </w:t>
      </w:r>
      <w:r>
        <w:rPr>
          <w:spacing w:val="-6"/>
        </w:rPr>
        <w:t>логии</w:t>
      </w:r>
      <w:r>
        <w:rPr>
          <w:spacing w:val="-8"/>
        </w:rPr>
        <w:t xml:space="preserve"> </w:t>
      </w:r>
      <w:r>
        <w:rPr>
          <w:spacing w:val="-6"/>
        </w:rPr>
        <w:t>необходимо</w:t>
      </w:r>
      <w:r>
        <w:rPr>
          <w:spacing w:val="-8"/>
        </w:rPr>
        <w:t xml:space="preserve"> </w:t>
      </w:r>
      <w:r>
        <w:rPr>
          <w:spacing w:val="-6"/>
        </w:rPr>
        <w:t>осуществлять</w:t>
      </w:r>
      <w:r>
        <w:rPr>
          <w:spacing w:val="-8"/>
        </w:rPr>
        <w:t xml:space="preserve"> </w:t>
      </w:r>
      <w:r>
        <w:rPr>
          <w:spacing w:val="-6"/>
        </w:rPr>
        <w:t>последовательно</w:t>
      </w:r>
      <w:r>
        <w:rPr>
          <w:spacing w:val="-7"/>
        </w:rPr>
        <w:t xml:space="preserve"> </w:t>
      </w:r>
      <w:r>
        <w:rPr>
          <w:spacing w:val="-6"/>
        </w:rPr>
        <w:t>и</w:t>
      </w:r>
      <w:r>
        <w:rPr>
          <w:spacing w:val="-8"/>
        </w:rPr>
        <w:t xml:space="preserve"> </w:t>
      </w:r>
      <w:r>
        <w:rPr>
          <w:spacing w:val="-6"/>
        </w:rPr>
        <w:t>планомерно.</w:t>
      </w:r>
      <w:r>
        <w:rPr>
          <w:spacing w:val="-8"/>
        </w:rPr>
        <w:t xml:space="preserve"> </w:t>
      </w:r>
      <w:r>
        <w:rPr>
          <w:spacing w:val="-6"/>
        </w:rPr>
        <w:t>В</w:t>
      </w:r>
      <w:r>
        <w:rPr>
          <w:spacing w:val="-8"/>
        </w:rPr>
        <w:t xml:space="preserve"> </w:t>
      </w:r>
      <w:r>
        <w:rPr>
          <w:spacing w:val="-6"/>
        </w:rPr>
        <w:t xml:space="preserve">этот </w:t>
      </w:r>
      <w:r>
        <w:t>период</w:t>
      </w:r>
      <w:r>
        <w:rPr>
          <w:spacing w:val="-14"/>
        </w:rPr>
        <w:t xml:space="preserve"> </w:t>
      </w:r>
      <w:r>
        <w:t>происходят</w:t>
      </w:r>
      <w:r>
        <w:rPr>
          <w:spacing w:val="-14"/>
        </w:rPr>
        <w:t xml:space="preserve"> </w:t>
      </w:r>
      <w:r>
        <w:t>положительные</w:t>
      </w:r>
      <w:r>
        <w:rPr>
          <w:spacing w:val="-13"/>
        </w:rPr>
        <w:t xml:space="preserve"> </w:t>
      </w:r>
      <w:r>
        <w:t>изменения</w:t>
      </w:r>
      <w:r>
        <w:rPr>
          <w:spacing w:val="-14"/>
        </w:rPr>
        <w:t xml:space="preserve"> </w:t>
      </w:r>
      <w:r>
        <w:t>биологических,</w:t>
      </w:r>
      <w:r>
        <w:rPr>
          <w:spacing w:val="-13"/>
        </w:rPr>
        <w:t xml:space="preserve"> </w:t>
      </w:r>
      <w:r>
        <w:t>агро- химических, агрофизических и других свойств почвы, начинает повышаться продуктивность культур. Правильно организованные севообороты</w:t>
      </w:r>
      <w:r>
        <w:rPr>
          <w:spacing w:val="-2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научно</w:t>
      </w:r>
      <w:r>
        <w:rPr>
          <w:spacing w:val="-2"/>
        </w:rPr>
        <w:t xml:space="preserve"> </w:t>
      </w:r>
      <w:r>
        <w:t>обоснованным</w:t>
      </w:r>
      <w:r>
        <w:rPr>
          <w:spacing w:val="-3"/>
        </w:rPr>
        <w:t xml:space="preserve"> </w:t>
      </w:r>
      <w:r>
        <w:t>чередованием</w:t>
      </w:r>
      <w:r>
        <w:rPr>
          <w:spacing w:val="-2"/>
        </w:rPr>
        <w:t xml:space="preserve"> </w:t>
      </w:r>
      <w:r>
        <w:t>культур</w:t>
      </w:r>
      <w:r>
        <w:rPr>
          <w:spacing w:val="-3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 xml:space="preserve">ключ к успешному внедрению ресурсосберегающих технологий. Обяза- тельным является включение в структуру севооборотов культур, повышающих плодородие почв. При разработке схем севооборотов </w:t>
      </w:r>
      <w:r>
        <w:rPr>
          <w:spacing w:val="-4"/>
        </w:rPr>
        <w:t>должны</w:t>
      </w:r>
      <w:r>
        <w:rPr>
          <w:spacing w:val="-10"/>
        </w:rPr>
        <w:t xml:space="preserve"> </w:t>
      </w:r>
      <w:r>
        <w:rPr>
          <w:spacing w:val="-4"/>
        </w:rPr>
        <w:t>соблюдаться</w:t>
      </w:r>
      <w:r>
        <w:rPr>
          <w:spacing w:val="-10"/>
        </w:rPr>
        <w:t xml:space="preserve"> </w:t>
      </w:r>
      <w:r>
        <w:rPr>
          <w:spacing w:val="-4"/>
        </w:rPr>
        <w:t>принципы</w:t>
      </w:r>
      <w:r>
        <w:rPr>
          <w:spacing w:val="-10"/>
        </w:rPr>
        <w:t xml:space="preserve"> </w:t>
      </w:r>
      <w:r>
        <w:rPr>
          <w:spacing w:val="-4"/>
        </w:rPr>
        <w:t>адаптивности</w:t>
      </w:r>
      <w:r>
        <w:rPr>
          <w:spacing w:val="-9"/>
        </w:rPr>
        <w:t xml:space="preserve"> </w:t>
      </w:r>
      <w:r>
        <w:rPr>
          <w:spacing w:val="-4"/>
        </w:rPr>
        <w:t>и</w:t>
      </w:r>
      <w:r>
        <w:rPr>
          <w:spacing w:val="-10"/>
        </w:rPr>
        <w:t xml:space="preserve"> </w:t>
      </w:r>
      <w:r>
        <w:rPr>
          <w:spacing w:val="-4"/>
        </w:rPr>
        <w:t>соответствия</w:t>
      </w:r>
      <w:r>
        <w:rPr>
          <w:spacing w:val="-10"/>
        </w:rPr>
        <w:t xml:space="preserve"> </w:t>
      </w:r>
      <w:r>
        <w:rPr>
          <w:spacing w:val="-4"/>
        </w:rPr>
        <w:t xml:space="preserve">агрокли- матических условий требованиям возделываемых культур. Природно- </w:t>
      </w:r>
      <w:r>
        <w:t>климатические зоны освоения сберегающих технологий различа- ются</w:t>
      </w:r>
      <w:r>
        <w:rPr>
          <w:spacing w:val="-4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условиям</w:t>
      </w:r>
      <w:r>
        <w:rPr>
          <w:spacing w:val="-1"/>
        </w:rPr>
        <w:t xml:space="preserve"> </w:t>
      </w:r>
      <w:r>
        <w:t>увлажнения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режимам</w:t>
      </w:r>
      <w:r>
        <w:rPr>
          <w:spacing w:val="-3"/>
        </w:rPr>
        <w:t xml:space="preserve"> </w:t>
      </w:r>
      <w:r>
        <w:t>тепла,</w:t>
      </w:r>
      <w:r>
        <w:rPr>
          <w:spacing w:val="-3"/>
        </w:rPr>
        <w:t xml:space="preserve"> </w:t>
      </w:r>
      <w:r>
        <w:t>поэтому</w:t>
      </w:r>
      <w:r>
        <w:rPr>
          <w:spacing w:val="-6"/>
        </w:rPr>
        <w:t xml:space="preserve"> </w:t>
      </w:r>
      <w:r>
        <w:t>структура севооборота в каждой зоне имеет свои особенности.</w:t>
      </w:r>
    </w:p>
    <w:p w:rsidR="002A31EF" w:rsidRDefault="00314DEE">
      <w:pPr>
        <w:pStyle w:val="a3"/>
        <w:spacing w:before="1"/>
        <w:ind w:left="277" w:right="108" w:firstLine="283"/>
      </w:pPr>
      <w:r>
        <w:t xml:space="preserve">Комплексы машин для возделывания сельскохозяйственных культур по ресурсосберегающим технологиям обеспечивают меха- низацию основных технологических операций (подготовка почвы, </w:t>
      </w:r>
      <w:r>
        <w:rPr>
          <w:spacing w:val="-2"/>
        </w:rPr>
        <w:t>посев,</w:t>
      </w:r>
      <w:r>
        <w:rPr>
          <w:spacing w:val="-12"/>
        </w:rPr>
        <w:t xml:space="preserve"> </w:t>
      </w:r>
      <w:r>
        <w:rPr>
          <w:spacing w:val="-2"/>
        </w:rPr>
        <w:t>внесение</w:t>
      </w:r>
      <w:r>
        <w:rPr>
          <w:spacing w:val="-12"/>
        </w:rPr>
        <w:t xml:space="preserve"> </w:t>
      </w:r>
      <w:r>
        <w:rPr>
          <w:spacing w:val="-2"/>
        </w:rPr>
        <w:t>удобрений,</w:t>
      </w:r>
      <w:r>
        <w:rPr>
          <w:spacing w:val="-12"/>
        </w:rPr>
        <w:t xml:space="preserve"> </w:t>
      </w:r>
      <w:r>
        <w:rPr>
          <w:spacing w:val="-2"/>
        </w:rPr>
        <w:t>обработка</w:t>
      </w:r>
      <w:r>
        <w:rPr>
          <w:spacing w:val="-11"/>
        </w:rPr>
        <w:t xml:space="preserve"> </w:t>
      </w:r>
      <w:r>
        <w:rPr>
          <w:spacing w:val="-2"/>
        </w:rPr>
        <w:t>посевов)</w:t>
      </w:r>
      <w:r>
        <w:rPr>
          <w:spacing w:val="-12"/>
        </w:rPr>
        <w:t xml:space="preserve"> </w:t>
      </w:r>
      <w:r>
        <w:rPr>
          <w:spacing w:val="-2"/>
        </w:rPr>
        <w:t>и</w:t>
      </w:r>
      <w:r>
        <w:rPr>
          <w:spacing w:val="-12"/>
        </w:rPr>
        <w:t xml:space="preserve"> </w:t>
      </w:r>
      <w:r>
        <w:rPr>
          <w:spacing w:val="-2"/>
        </w:rPr>
        <w:t>являются</w:t>
      </w:r>
      <w:r>
        <w:rPr>
          <w:spacing w:val="-12"/>
        </w:rPr>
        <w:t xml:space="preserve"> </w:t>
      </w:r>
      <w:r>
        <w:rPr>
          <w:spacing w:val="-2"/>
        </w:rPr>
        <w:t xml:space="preserve">оптималь- </w:t>
      </w:r>
      <w:r>
        <w:t>ными</w:t>
      </w:r>
      <w:r>
        <w:rPr>
          <w:spacing w:val="31"/>
        </w:rPr>
        <w:t xml:space="preserve"> </w:t>
      </w:r>
      <w:r>
        <w:t>для</w:t>
      </w:r>
      <w:r>
        <w:rPr>
          <w:spacing w:val="31"/>
        </w:rPr>
        <w:t xml:space="preserve"> </w:t>
      </w:r>
      <w:r>
        <w:t>использования</w:t>
      </w:r>
      <w:r>
        <w:rPr>
          <w:spacing w:val="30"/>
        </w:rPr>
        <w:t xml:space="preserve"> </w:t>
      </w:r>
      <w:r>
        <w:t>на</w:t>
      </w:r>
      <w:r>
        <w:rPr>
          <w:spacing w:val="32"/>
        </w:rPr>
        <w:t xml:space="preserve"> </w:t>
      </w:r>
      <w:r>
        <w:t>больших</w:t>
      </w:r>
      <w:r>
        <w:rPr>
          <w:spacing w:val="32"/>
        </w:rPr>
        <w:t xml:space="preserve"> </w:t>
      </w:r>
      <w:r>
        <w:t>площадях</w:t>
      </w:r>
      <w:r>
        <w:rPr>
          <w:spacing w:val="32"/>
        </w:rPr>
        <w:t xml:space="preserve"> </w:t>
      </w:r>
      <w:r>
        <w:t>[1–3].</w:t>
      </w:r>
      <w:r>
        <w:rPr>
          <w:spacing w:val="29"/>
        </w:rPr>
        <w:t xml:space="preserve"> </w:t>
      </w:r>
      <w:r>
        <w:t>Тенденции в развитии техники для обработки почвы по-прежнему определя- ются</w:t>
      </w:r>
      <w:r>
        <w:rPr>
          <w:spacing w:val="35"/>
        </w:rPr>
        <w:t xml:space="preserve"> </w:t>
      </w:r>
      <w:r>
        <w:t>необходимостью</w:t>
      </w:r>
      <w:r>
        <w:rPr>
          <w:spacing w:val="37"/>
        </w:rPr>
        <w:t xml:space="preserve"> </w:t>
      </w:r>
      <w:r>
        <w:t>снижения</w:t>
      </w:r>
      <w:r>
        <w:rPr>
          <w:spacing w:val="35"/>
        </w:rPr>
        <w:t xml:space="preserve"> </w:t>
      </w:r>
      <w:r>
        <w:t>издержек</w:t>
      </w:r>
      <w:r>
        <w:rPr>
          <w:spacing w:val="37"/>
        </w:rPr>
        <w:t xml:space="preserve"> </w:t>
      </w:r>
      <w:r>
        <w:t>производства.</w:t>
      </w:r>
      <w:r>
        <w:rPr>
          <w:spacing w:val="36"/>
        </w:rPr>
        <w:t xml:space="preserve"> </w:t>
      </w:r>
      <w:r>
        <w:t>В</w:t>
      </w:r>
      <w:r>
        <w:rPr>
          <w:spacing w:val="35"/>
        </w:rPr>
        <w:t xml:space="preserve"> </w:t>
      </w:r>
      <w:r>
        <w:t xml:space="preserve">связи с этим значительно расширился выпуск комбинированных много- </w:t>
      </w:r>
      <w:r>
        <w:rPr>
          <w:spacing w:val="-6"/>
        </w:rPr>
        <w:t xml:space="preserve">функциональных почвообрабатывающих машин, позволяющих за один </w:t>
      </w:r>
      <w:r>
        <w:t>проход проводить весь комплекс предпосевной обработки почвы.</w:t>
      </w:r>
      <w:r>
        <w:rPr>
          <w:spacing w:val="80"/>
        </w:rPr>
        <w:t xml:space="preserve"> </w:t>
      </w:r>
      <w:r>
        <w:t>С другой стороны, встает вопрос защиты почвы от переуплотнения и</w:t>
      </w:r>
      <w:r>
        <w:rPr>
          <w:spacing w:val="-14"/>
        </w:rPr>
        <w:t xml:space="preserve"> </w:t>
      </w:r>
      <w:r>
        <w:t>эрозии.</w:t>
      </w:r>
      <w:r>
        <w:rPr>
          <w:spacing w:val="-14"/>
        </w:rPr>
        <w:t xml:space="preserve"> </w:t>
      </w:r>
      <w:r>
        <w:t>Именно</w:t>
      </w:r>
      <w:r>
        <w:rPr>
          <w:spacing w:val="-14"/>
        </w:rPr>
        <w:t xml:space="preserve"> </w:t>
      </w:r>
      <w:r>
        <w:t>поэтому</w:t>
      </w:r>
      <w:r>
        <w:rPr>
          <w:spacing w:val="-13"/>
        </w:rPr>
        <w:t xml:space="preserve"> </w:t>
      </w:r>
      <w:r>
        <w:t>минимальная</w:t>
      </w:r>
      <w:r>
        <w:rPr>
          <w:spacing w:val="-14"/>
        </w:rPr>
        <w:t xml:space="preserve"> </w:t>
      </w:r>
      <w:r>
        <w:t>обработка</w:t>
      </w:r>
      <w:r>
        <w:rPr>
          <w:spacing w:val="-14"/>
        </w:rPr>
        <w:t xml:space="preserve"> </w:t>
      </w:r>
      <w:r>
        <w:t>почвы</w:t>
      </w:r>
      <w:r>
        <w:rPr>
          <w:spacing w:val="-14"/>
        </w:rPr>
        <w:t xml:space="preserve"> </w:t>
      </w:r>
      <w:r>
        <w:t xml:space="preserve">находится </w:t>
      </w:r>
      <w:r>
        <w:rPr>
          <w:spacing w:val="-2"/>
        </w:rPr>
        <w:t>в</w:t>
      </w:r>
      <w:r>
        <w:rPr>
          <w:spacing w:val="-8"/>
        </w:rPr>
        <w:t xml:space="preserve"> </w:t>
      </w:r>
      <w:r>
        <w:rPr>
          <w:spacing w:val="-2"/>
        </w:rPr>
        <w:t>центре</w:t>
      </w:r>
      <w:r>
        <w:rPr>
          <w:spacing w:val="-7"/>
        </w:rPr>
        <w:t xml:space="preserve"> </w:t>
      </w:r>
      <w:r>
        <w:rPr>
          <w:spacing w:val="-2"/>
        </w:rPr>
        <w:t>внимания.</w:t>
      </w:r>
      <w:r>
        <w:rPr>
          <w:spacing w:val="-8"/>
        </w:rPr>
        <w:t xml:space="preserve"> </w:t>
      </w:r>
      <w:r>
        <w:rPr>
          <w:spacing w:val="-2"/>
        </w:rPr>
        <w:t>Изучение</w:t>
      </w:r>
      <w:r>
        <w:rPr>
          <w:spacing w:val="-7"/>
        </w:rPr>
        <w:t xml:space="preserve"> </w:t>
      </w:r>
      <w:r>
        <w:rPr>
          <w:spacing w:val="-2"/>
        </w:rPr>
        <w:t>техники,</w:t>
      </w:r>
      <w:r>
        <w:rPr>
          <w:spacing w:val="-8"/>
        </w:rPr>
        <w:t xml:space="preserve"> </w:t>
      </w:r>
      <w:r>
        <w:rPr>
          <w:spacing w:val="-2"/>
        </w:rPr>
        <w:t>представленной</w:t>
      </w:r>
      <w:r>
        <w:rPr>
          <w:spacing w:val="-8"/>
        </w:rPr>
        <w:t xml:space="preserve"> </w:t>
      </w:r>
      <w:r>
        <w:rPr>
          <w:spacing w:val="-2"/>
        </w:rPr>
        <w:t>на</w:t>
      </w:r>
      <w:r>
        <w:rPr>
          <w:spacing w:val="-7"/>
        </w:rPr>
        <w:t xml:space="preserve"> </w:t>
      </w:r>
      <w:r>
        <w:rPr>
          <w:spacing w:val="-2"/>
        </w:rPr>
        <w:t xml:space="preserve">различных </w:t>
      </w:r>
      <w:r>
        <w:t xml:space="preserve">выставках, показывает, что мировые производители сельскохозяй- </w:t>
      </w:r>
      <w:r>
        <w:rPr>
          <w:spacing w:val="-2"/>
        </w:rPr>
        <w:t>ственной</w:t>
      </w:r>
      <w:r>
        <w:rPr>
          <w:spacing w:val="-8"/>
        </w:rPr>
        <w:t xml:space="preserve"> </w:t>
      </w:r>
      <w:r>
        <w:rPr>
          <w:spacing w:val="-2"/>
        </w:rPr>
        <w:t>техники</w:t>
      </w:r>
      <w:r>
        <w:rPr>
          <w:spacing w:val="-8"/>
        </w:rPr>
        <w:t xml:space="preserve"> </w:t>
      </w:r>
      <w:r>
        <w:rPr>
          <w:spacing w:val="-2"/>
        </w:rPr>
        <w:t>предлагают</w:t>
      </w:r>
      <w:r>
        <w:rPr>
          <w:spacing w:val="-8"/>
        </w:rPr>
        <w:t xml:space="preserve"> </w:t>
      </w:r>
      <w:r>
        <w:rPr>
          <w:spacing w:val="-2"/>
        </w:rPr>
        <w:t>разнообразные</w:t>
      </w:r>
      <w:r>
        <w:rPr>
          <w:spacing w:val="-6"/>
        </w:rPr>
        <w:t xml:space="preserve"> </w:t>
      </w:r>
      <w:r>
        <w:rPr>
          <w:spacing w:val="-2"/>
        </w:rPr>
        <w:t>почвообрабатывающие</w:t>
      </w:r>
    </w:p>
    <w:p w:rsidR="002A31EF" w:rsidRDefault="002A31EF">
      <w:pPr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spacing w:before="72"/>
        <w:ind w:left="107" w:right="278"/>
      </w:pPr>
      <w:r>
        <w:lastRenderedPageBreak/>
        <w:t>машины</w:t>
      </w:r>
      <w:r>
        <w:rPr>
          <w:spacing w:val="-14"/>
        </w:rPr>
        <w:t xml:space="preserve"> </w:t>
      </w:r>
      <w:r>
        <w:t>для</w:t>
      </w:r>
      <w:r>
        <w:rPr>
          <w:spacing w:val="-14"/>
        </w:rPr>
        <w:t xml:space="preserve"> </w:t>
      </w:r>
      <w:r>
        <w:t>внедрения</w:t>
      </w:r>
      <w:r>
        <w:rPr>
          <w:spacing w:val="-14"/>
        </w:rPr>
        <w:t xml:space="preserve"> </w:t>
      </w:r>
      <w:r>
        <w:t>почвозащитных</w:t>
      </w:r>
      <w:r>
        <w:rPr>
          <w:spacing w:val="-13"/>
        </w:rPr>
        <w:t xml:space="preserve"> </w:t>
      </w:r>
      <w:r>
        <w:t>ресурсосберегающих</w:t>
      </w:r>
      <w:r>
        <w:rPr>
          <w:spacing w:val="-14"/>
        </w:rPr>
        <w:t xml:space="preserve"> </w:t>
      </w:r>
      <w:r>
        <w:t xml:space="preserve">техно- логий (минимальной и нулевой обработки) вместе с чередованием </w:t>
      </w:r>
      <w:r>
        <w:rPr>
          <w:spacing w:val="-2"/>
        </w:rPr>
        <w:t>культур</w:t>
      </w:r>
      <w:r>
        <w:rPr>
          <w:spacing w:val="-10"/>
        </w:rPr>
        <w:t xml:space="preserve"> </w:t>
      </w:r>
      <w:r>
        <w:rPr>
          <w:spacing w:val="-2"/>
        </w:rPr>
        <w:t>в</w:t>
      </w:r>
      <w:r>
        <w:rPr>
          <w:spacing w:val="-12"/>
        </w:rPr>
        <w:t xml:space="preserve"> </w:t>
      </w:r>
      <w:r>
        <w:rPr>
          <w:spacing w:val="-2"/>
        </w:rPr>
        <w:t>севообороте</w:t>
      </w:r>
      <w:r>
        <w:rPr>
          <w:spacing w:val="-9"/>
        </w:rPr>
        <w:t xml:space="preserve"> </w:t>
      </w:r>
      <w:r>
        <w:rPr>
          <w:spacing w:val="-2"/>
        </w:rPr>
        <w:t>и</w:t>
      </w:r>
      <w:r>
        <w:rPr>
          <w:spacing w:val="-10"/>
        </w:rPr>
        <w:t xml:space="preserve"> </w:t>
      </w:r>
      <w:r>
        <w:rPr>
          <w:spacing w:val="-2"/>
        </w:rPr>
        <w:t>новейшими</w:t>
      </w:r>
      <w:r>
        <w:rPr>
          <w:spacing w:val="-10"/>
        </w:rPr>
        <w:t xml:space="preserve"> </w:t>
      </w:r>
      <w:r>
        <w:rPr>
          <w:spacing w:val="-2"/>
        </w:rPr>
        <w:t>достижениями</w:t>
      </w:r>
      <w:r>
        <w:rPr>
          <w:spacing w:val="-8"/>
        </w:rPr>
        <w:t xml:space="preserve"> </w:t>
      </w:r>
      <w:r>
        <w:rPr>
          <w:spacing w:val="-2"/>
        </w:rPr>
        <w:t>в</w:t>
      </w:r>
      <w:r>
        <w:rPr>
          <w:spacing w:val="-12"/>
        </w:rPr>
        <w:t xml:space="preserve"> </w:t>
      </w:r>
      <w:r>
        <w:rPr>
          <w:spacing w:val="-2"/>
        </w:rPr>
        <w:t>секторе</w:t>
      </w:r>
      <w:r>
        <w:rPr>
          <w:spacing w:val="-11"/>
        </w:rPr>
        <w:t xml:space="preserve"> </w:t>
      </w:r>
      <w:r>
        <w:rPr>
          <w:spacing w:val="-2"/>
        </w:rPr>
        <w:t xml:space="preserve">защиты </w:t>
      </w:r>
      <w:r>
        <w:t xml:space="preserve">растений. Расширяются масштабы применения в Германии систем органического сельского хозяйства, которые, например, в 2004 г. уже занимали 4,1 %–4,5 % возделываемых площадей. Особенно важен правильный выбор эффективной системы обработки почвы. При больших урожаях сельскохозяйственных культур обостряется проблема запашки растительных и пожнивных остатков. Измель- чение соломы в комбайне должно быть улучшено, больше внима- ния должно уделяться качеству мульчирования стерни и основной обработки почвы. Однако, несмотря на тенденцию минимизации </w:t>
      </w:r>
      <w:r>
        <w:rPr>
          <w:spacing w:val="-4"/>
        </w:rPr>
        <w:t>обработки почвы, отвальная</w:t>
      </w:r>
      <w:r>
        <w:rPr>
          <w:spacing w:val="-5"/>
        </w:rPr>
        <w:t xml:space="preserve"> </w:t>
      </w:r>
      <w:r>
        <w:rPr>
          <w:spacing w:val="-4"/>
        </w:rPr>
        <w:t xml:space="preserve">вспашка посевных площадей продолжает </w:t>
      </w:r>
      <w:r>
        <w:t xml:space="preserve">занимать свое место. Основными тенденциями развития конструк- ций отвально-лемешных плугов, направленными на повышение их производительности и надежности, улучшение качества пахоты, снижение энергетических и трудовых затрат, являются увеличение ширины захвата плуга, создание плугов с регулируемой шириной борозды и переменным захватом, увеличение числа типоразмеров </w:t>
      </w:r>
      <w:r>
        <w:rPr>
          <w:spacing w:val="-2"/>
        </w:rPr>
        <w:t>плужных</w:t>
      </w:r>
      <w:r>
        <w:rPr>
          <w:spacing w:val="-12"/>
        </w:rPr>
        <w:t xml:space="preserve"> </w:t>
      </w:r>
      <w:r>
        <w:rPr>
          <w:spacing w:val="-2"/>
        </w:rPr>
        <w:t>корпусов,</w:t>
      </w:r>
      <w:r>
        <w:rPr>
          <w:spacing w:val="-12"/>
        </w:rPr>
        <w:t xml:space="preserve"> </w:t>
      </w:r>
      <w:r>
        <w:rPr>
          <w:spacing w:val="-2"/>
        </w:rPr>
        <w:t>широкое</w:t>
      </w:r>
      <w:r>
        <w:rPr>
          <w:spacing w:val="-12"/>
        </w:rPr>
        <w:t xml:space="preserve"> </w:t>
      </w:r>
      <w:r>
        <w:rPr>
          <w:spacing w:val="-2"/>
        </w:rPr>
        <w:t>применение</w:t>
      </w:r>
      <w:r>
        <w:rPr>
          <w:spacing w:val="-11"/>
        </w:rPr>
        <w:t xml:space="preserve"> </w:t>
      </w:r>
      <w:r>
        <w:rPr>
          <w:spacing w:val="-2"/>
        </w:rPr>
        <w:t>оборотных</w:t>
      </w:r>
      <w:r>
        <w:rPr>
          <w:spacing w:val="-12"/>
        </w:rPr>
        <w:t xml:space="preserve"> </w:t>
      </w:r>
      <w:r>
        <w:rPr>
          <w:spacing w:val="-2"/>
        </w:rPr>
        <w:t>или</w:t>
      </w:r>
      <w:r>
        <w:rPr>
          <w:spacing w:val="-12"/>
        </w:rPr>
        <w:t xml:space="preserve"> </w:t>
      </w:r>
      <w:r>
        <w:rPr>
          <w:spacing w:val="-2"/>
        </w:rPr>
        <w:t xml:space="preserve">поворотных </w:t>
      </w:r>
      <w:r>
        <w:t>плугов, их модульная конструкция.</w:t>
      </w:r>
    </w:p>
    <w:p w:rsidR="002A31EF" w:rsidRDefault="00314DEE">
      <w:pPr>
        <w:pStyle w:val="a3"/>
        <w:ind w:left="107" w:right="278" w:firstLine="283"/>
      </w:pPr>
      <w:r>
        <w:t xml:space="preserve">Рабочая скорость, расход топлива и время работы определяют выбор и применение почвообрабатывающих машин [4–6]. Многие изготовители предлагают объемные программы технологий и ма- </w:t>
      </w:r>
      <w:r>
        <w:rPr>
          <w:spacing w:val="-4"/>
        </w:rPr>
        <w:t xml:space="preserve">шин для выполнения этих требований. Разрабатываются специальные </w:t>
      </w:r>
      <w:r>
        <w:t>орудия для обработки почвы. Известные изготовители (Lemken, Rabe,</w:t>
      </w:r>
      <w:r>
        <w:rPr>
          <w:spacing w:val="-9"/>
        </w:rPr>
        <w:t xml:space="preserve"> </w:t>
      </w:r>
      <w:r>
        <w:t>Kuhn)</w:t>
      </w:r>
      <w:r>
        <w:rPr>
          <w:spacing w:val="-8"/>
        </w:rPr>
        <w:t xml:space="preserve"> </w:t>
      </w:r>
      <w:r>
        <w:t>предлагают</w:t>
      </w:r>
      <w:r>
        <w:rPr>
          <w:spacing w:val="-7"/>
        </w:rPr>
        <w:t xml:space="preserve"> </w:t>
      </w:r>
      <w:r>
        <w:t>всеобъемлющую</w:t>
      </w:r>
      <w:r>
        <w:rPr>
          <w:spacing w:val="-5"/>
        </w:rPr>
        <w:t xml:space="preserve"> </w:t>
      </w:r>
      <w:r>
        <w:t>программу,</w:t>
      </w:r>
      <w:r>
        <w:rPr>
          <w:spacing w:val="-7"/>
        </w:rPr>
        <w:t xml:space="preserve"> </w:t>
      </w:r>
      <w:r>
        <w:t>включающую обработку стерни, поверхностную и основную обработку почвы, часто совмещаемые с посевом. Ширина захвата орудий может дос- тигать 14 м в зависимости от рабочей операции.</w:t>
      </w:r>
    </w:p>
    <w:p w:rsidR="002A31EF" w:rsidRDefault="00314DEE">
      <w:pPr>
        <w:pStyle w:val="a3"/>
        <w:ind w:left="107" w:right="276" w:firstLine="283"/>
      </w:pPr>
      <w:r>
        <w:rPr>
          <w:spacing w:val="-2"/>
        </w:rPr>
        <w:t xml:space="preserve">Современное состояние развития почвообрабатывающей техники </w:t>
      </w:r>
      <w:r>
        <w:t>и</w:t>
      </w:r>
      <w:r>
        <w:rPr>
          <w:spacing w:val="-3"/>
        </w:rPr>
        <w:t xml:space="preserve"> </w:t>
      </w:r>
      <w:r>
        <w:t>технологий</w:t>
      </w:r>
      <w:r>
        <w:rPr>
          <w:spacing w:val="-3"/>
        </w:rPr>
        <w:t xml:space="preserve"> </w:t>
      </w:r>
      <w:r>
        <w:t>показывает,</w:t>
      </w:r>
      <w:r>
        <w:rPr>
          <w:spacing w:val="-4"/>
        </w:rPr>
        <w:t xml:space="preserve"> </w:t>
      </w:r>
      <w:r>
        <w:t>что</w:t>
      </w:r>
      <w:r>
        <w:rPr>
          <w:spacing w:val="-3"/>
        </w:rPr>
        <w:t xml:space="preserve"> </w:t>
      </w:r>
      <w:r>
        <w:t>превалирующим</w:t>
      </w:r>
      <w:r>
        <w:rPr>
          <w:spacing w:val="-2"/>
        </w:rPr>
        <w:t xml:space="preserve"> </w:t>
      </w:r>
      <w:r>
        <w:t>способом</w:t>
      </w:r>
      <w:r>
        <w:rPr>
          <w:spacing w:val="-3"/>
        </w:rPr>
        <w:t xml:space="preserve"> </w:t>
      </w:r>
      <w:r>
        <w:t xml:space="preserve">обработки почвы остается механический с учетом многообразия состояния почв, наличия равнинного, склонового и контурного земледелия, возможности борьбы с ветровой и водной эрозией, осуществления </w:t>
      </w:r>
      <w:r>
        <w:rPr>
          <w:spacing w:val="-2"/>
        </w:rPr>
        <w:t>почво-,</w:t>
      </w:r>
      <w:r>
        <w:rPr>
          <w:spacing w:val="-4"/>
        </w:rPr>
        <w:t xml:space="preserve"> </w:t>
      </w:r>
      <w:r>
        <w:rPr>
          <w:spacing w:val="-2"/>
        </w:rPr>
        <w:t>влаго-</w:t>
      </w:r>
      <w:r>
        <w:rPr>
          <w:spacing w:val="-6"/>
        </w:rPr>
        <w:t xml:space="preserve"> </w:t>
      </w:r>
      <w:r>
        <w:rPr>
          <w:spacing w:val="-2"/>
        </w:rPr>
        <w:t>и</w:t>
      </w:r>
      <w:r>
        <w:rPr>
          <w:spacing w:val="-5"/>
        </w:rPr>
        <w:t xml:space="preserve"> </w:t>
      </w:r>
      <w:r>
        <w:rPr>
          <w:spacing w:val="-2"/>
        </w:rPr>
        <w:t>энергосбережения.</w:t>
      </w:r>
      <w:r>
        <w:rPr>
          <w:spacing w:val="-4"/>
        </w:rPr>
        <w:t xml:space="preserve"> </w:t>
      </w:r>
      <w:r>
        <w:rPr>
          <w:spacing w:val="-2"/>
        </w:rPr>
        <w:t>Внедрение</w:t>
      </w:r>
      <w:r>
        <w:rPr>
          <w:spacing w:val="-4"/>
        </w:rPr>
        <w:t xml:space="preserve"> </w:t>
      </w:r>
      <w:r>
        <w:rPr>
          <w:spacing w:val="-2"/>
        </w:rPr>
        <w:t>технологий</w:t>
      </w:r>
      <w:r>
        <w:rPr>
          <w:spacing w:val="-5"/>
        </w:rPr>
        <w:t xml:space="preserve"> </w:t>
      </w:r>
      <w:r>
        <w:rPr>
          <w:spacing w:val="-2"/>
        </w:rPr>
        <w:t xml:space="preserve">сберегаю- </w:t>
      </w:r>
      <w:r>
        <w:t>щего земледелия способствует сокращению затрат труда и энерго- носителей,</w:t>
      </w:r>
      <w:r>
        <w:rPr>
          <w:spacing w:val="36"/>
        </w:rPr>
        <w:t xml:space="preserve"> </w:t>
      </w:r>
      <w:r>
        <w:t>восстановлению</w:t>
      </w:r>
      <w:r>
        <w:rPr>
          <w:spacing w:val="39"/>
        </w:rPr>
        <w:t xml:space="preserve"> </w:t>
      </w:r>
      <w:r>
        <w:t>структуры,</w:t>
      </w:r>
      <w:r>
        <w:rPr>
          <w:spacing w:val="38"/>
        </w:rPr>
        <w:t xml:space="preserve"> </w:t>
      </w:r>
      <w:r>
        <w:t>состава</w:t>
      </w:r>
      <w:r>
        <w:rPr>
          <w:spacing w:val="40"/>
        </w:rPr>
        <w:t xml:space="preserve"> </w:t>
      </w:r>
      <w:r>
        <w:t>и</w:t>
      </w:r>
      <w:r>
        <w:rPr>
          <w:spacing w:val="36"/>
        </w:rPr>
        <w:t xml:space="preserve"> </w:t>
      </w:r>
      <w:r>
        <w:rPr>
          <w:spacing w:val="-2"/>
        </w:rPr>
        <w:t>биологического</w:t>
      </w:r>
    </w:p>
    <w:p w:rsidR="002A31EF" w:rsidRDefault="002A31EF">
      <w:pPr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spacing w:before="72"/>
        <w:ind w:left="277" w:right="112"/>
      </w:pPr>
      <w:r>
        <w:rPr>
          <w:spacing w:val="-2"/>
        </w:rPr>
        <w:lastRenderedPageBreak/>
        <w:t>многообразия</w:t>
      </w:r>
      <w:r>
        <w:rPr>
          <w:spacing w:val="-4"/>
        </w:rPr>
        <w:t xml:space="preserve"> </w:t>
      </w:r>
      <w:r>
        <w:rPr>
          <w:spacing w:val="-2"/>
        </w:rPr>
        <w:t>почв,</w:t>
      </w:r>
      <w:r>
        <w:rPr>
          <w:spacing w:val="-3"/>
        </w:rPr>
        <w:t xml:space="preserve"> </w:t>
      </w:r>
      <w:r>
        <w:rPr>
          <w:spacing w:val="-2"/>
        </w:rPr>
        <w:t>сведению к</w:t>
      </w:r>
      <w:r>
        <w:rPr>
          <w:spacing w:val="-3"/>
        </w:rPr>
        <w:t xml:space="preserve"> </w:t>
      </w:r>
      <w:r>
        <w:rPr>
          <w:spacing w:val="-2"/>
        </w:rPr>
        <w:t>минимуму</w:t>
      </w:r>
      <w:r>
        <w:rPr>
          <w:spacing w:val="-3"/>
        </w:rPr>
        <w:t xml:space="preserve"> </w:t>
      </w:r>
      <w:r>
        <w:rPr>
          <w:spacing w:val="-2"/>
        </w:rPr>
        <w:t>загрязнения</w:t>
      </w:r>
      <w:r>
        <w:rPr>
          <w:spacing w:val="-4"/>
        </w:rPr>
        <w:t xml:space="preserve"> </w:t>
      </w:r>
      <w:r>
        <w:rPr>
          <w:spacing w:val="-2"/>
        </w:rPr>
        <w:t xml:space="preserve">окружающей </w:t>
      </w:r>
      <w:r>
        <w:t>среды. Анализ почвозащитных систем обработки почв позволяет выделить наиболее распространенные.</w:t>
      </w:r>
    </w:p>
    <w:p w:rsidR="002A31EF" w:rsidRDefault="00314DEE">
      <w:pPr>
        <w:pStyle w:val="a3"/>
        <w:spacing w:before="3" w:line="235" w:lineRule="auto"/>
        <w:ind w:left="277" w:right="108" w:firstLine="283"/>
      </w:pPr>
      <w:r>
        <w:rPr>
          <w:i/>
        </w:rPr>
        <w:t xml:space="preserve">Нулевая обработка </w:t>
      </w:r>
      <w:r>
        <w:t>(</w:t>
      </w:r>
      <w:r>
        <w:rPr>
          <w:i/>
        </w:rPr>
        <w:t>no tillage</w:t>
      </w:r>
      <w:r>
        <w:t xml:space="preserve">) предусматривает в течение веге- тационного периода лишь один контакт почвообрабатывающих орудий с почвой – во время посева. Посев производится, как пра- </w:t>
      </w:r>
      <w:r>
        <w:rPr>
          <w:spacing w:val="-4"/>
        </w:rPr>
        <w:t>вило,</w:t>
      </w:r>
      <w:r>
        <w:rPr>
          <w:spacing w:val="-6"/>
        </w:rPr>
        <w:t xml:space="preserve"> </w:t>
      </w:r>
      <w:r>
        <w:rPr>
          <w:spacing w:val="-4"/>
        </w:rPr>
        <w:t>в узкие</w:t>
      </w:r>
      <w:r>
        <w:rPr>
          <w:spacing w:val="-6"/>
        </w:rPr>
        <w:t xml:space="preserve"> </w:t>
      </w:r>
      <w:r>
        <w:rPr>
          <w:spacing w:val="-4"/>
        </w:rPr>
        <w:t>бороздки шириной</w:t>
      </w:r>
      <w:r>
        <w:rPr>
          <w:spacing w:val="-7"/>
        </w:rPr>
        <w:t xml:space="preserve"> </w:t>
      </w:r>
      <w:r>
        <w:rPr>
          <w:spacing w:val="-4"/>
        </w:rPr>
        <w:t>2,5–7,5 см</w:t>
      </w:r>
      <w:r>
        <w:rPr>
          <w:spacing w:val="-7"/>
        </w:rPr>
        <w:t xml:space="preserve"> </w:t>
      </w:r>
      <w:r>
        <w:rPr>
          <w:spacing w:val="-4"/>
        </w:rPr>
        <w:t>одновременно</w:t>
      </w:r>
      <w:r>
        <w:rPr>
          <w:spacing w:val="-7"/>
        </w:rPr>
        <w:t xml:space="preserve"> </w:t>
      </w:r>
      <w:r>
        <w:rPr>
          <w:spacing w:val="-4"/>
        </w:rPr>
        <w:t>с одной</w:t>
      </w:r>
      <w:r>
        <w:rPr>
          <w:spacing w:val="-5"/>
        </w:rPr>
        <w:t xml:space="preserve"> </w:t>
      </w:r>
      <w:r>
        <w:rPr>
          <w:spacing w:val="-4"/>
        </w:rPr>
        <w:t xml:space="preserve">или </w:t>
      </w:r>
      <w:r>
        <w:t>несколькими дополнительными операциями. Для борьбы с сорня- ками интенсивно используются гербициды. При нулевой системе обработки экономия топлива может достигать 70 %–80 %.</w:t>
      </w:r>
    </w:p>
    <w:p w:rsidR="002A31EF" w:rsidRDefault="00314DEE">
      <w:pPr>
        <w:pStyle w:val="a3"/>
        <w:spacing w:line="235" w:lineRule="auto"/>
        <w:ind w:left="277" w:right="108" w:firstLine="283"/>
      </w:pPr>
      <w:r>
        <w:rPr>
          <w:i/>
        </w:rPr>
        <w:t xml:space="preserve">Гребневая обработка </w:t>
      </w:r>
      <w:r>
        <w:t>(</w:t>
      </w:r>
      <w:r>
        <w:rPr>
          <w:i/>
        </w:rPr>
        <w:t>rige tillage</w:t>
      </w:r>
      <w:r>
        <w:t>). В этом случае почва не обра- батывается до посева. Одновременно с посевом третья часть по- верхности почвы обрабатывается стрельчатыми лапами или рабочими органами, формирующими гребни. Посев производится</w:t>
      </w:r>
      <w:r>
        <w:rPr>
          <w:spacing w:val="80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гребни,</w:t>
      </w:r>
      <w:r>
        <w:rPr>
          <w:spacing w:val="-3"/>
        </w:rPr>
        <w:t xml:space="preserve"> </w:t>
      </w:r>
      <w:r>
        <w:t>обычно на 10–15 см выше рядка. Для</w:t>
      </w:r>
      <w:r>
        <w:rPr>
          <w:spacing w:val="-1"/>
        </w:rPr>
        <w:t xml:space="preserve"> </w:t>
      </w:r>
      <w:r>
        <w:t>борьбы с сорняками применяются гербициды в сочетании с культивацией.</w:t>
      </w:r>
    </w:p>
    <w:p w:rsidR="002A31EF" w:rsidRDefault="00314DEE">
      <w:pPr>
        <w:pStyle w:val="a3"/>
        <w:spacing w:before="1" w:line="235" w:lineRule="auto"/>
        <w:ind w:left="277" w:right="108" w:firstLine="283"/>
      </w:pPr>
      <w:r>
        <w:rPr>
          <w:i/>
        </w:rPr>
        <w:t xml:space="preserve">Полосная обработка </w:t>
      </w:r>
      <w:r>
        <w:t>(</w:t>
      </w:r>
      <w:r>
        <w:rPr>
          <w:i/>
        </w:rPr>
        <w:t>strip tillage</w:t>
      </w:r>
      <w:r>
        <w:t>). При полосной обработке, как и при гребневой, обрабатывается около 30 % поверхности почвы фрезерными, дисковыми рабочими органами или пассивными рых- лителями. Как правило, эта операция совмещается с посевом. Сор- няки уничтожаются гербицидами в сочетании с культивацией.</w:t>
      </w:r>
    </w:p>
    <w:p w:rsidR="002A31EF" w:rsidRDefault="00314DEE">
      <w:pPr>
        <w:pStyle w:val="a3"/>
        <w:spacing w:before="1" w:line="235" w:lineRule="auto"/>
        <w:ind w:left="277" w:right="108" w:firstLine="283"/>
      </w:pPr>
      <w:r>
        <w:rPr>
          <w:i/>
        </w:rPr>
        <w:t xml:space="preserve">Мульчирующая обработка </w:t>
      </w:r>
      <w:r>
        <w:t>(</w:t>
      </w:r>
      <w:r>
        <w:rPr>
          <w:i/>
        </w:rPr>
        <w:t>mulch-tillage</w:t>
      </w:r>
      <w:r>
        <w:t xml:space="preserve">). Перед посевом произ- водится рыхление почвы с одновременным измельчением и сохра- нением на ее поверхности крупностебельных остатков пропашных </w:t>
      </w:r>
      <w:r>
        <w:rPr>
          <w:spacing w:val="-2"/>
        </w:rPr>
        <w:t>предшественников. Глубина обработки определяется возделываемой культурой.</w:t>
      </w:r>
    </w:p>
    <w:p w:rsidR="002A31EF" w:rsidRDefault="002A31EF">
      <w:pPr>
        <w:pStyle w:val="a3"/>
        <w:spacing w:before="1"/>
        <w:jc w:val="left"/>
      </w:pPr>
    </w:p>
    <w:p w:rsidR="002A31EF" w:rsidRDefault="00314DEE">
      <w:pPr>
        <w:pStyle w:val="3"/>
        <w:ind w:right="1055"/>
      </w:pPr>
      <w:r>
        <w:t>Почвообрабатывающая техника для основной обработки</w:t>
      </w:r>
      <w:r>
        <w:rPr>
          <w:spacing w:val="-6"/>
        </w:rPr>
        <w:t xml:space="preserve"> </w:t>
      </w:r>
      <w:r>
        <w:t>почвы.</w:t>
      </w:r>
      <w:r>
        <w:rPr>
          <w:spacing w:val="-5"/>
        </w:rPr>
        <w:t xml:space="preserve"> </w:t>
      </w:r>
      <w:r>
        <w:t>Особенности</w:t>
      </w:r>
      <w:r>
        <w:rPr>
          <w:spacing w:val="-7"/>
        </w:rPr>
        <w:t xml:space="preserve"> </w:t>
      </w:r>
      <w:r>
        <w:t>конструкций</w:t>
      </w:r>
      <w:r>
        <w:rPr>
          <w:spacing w:val="-6"/>
        </w:rPr>
        <w:t xml:space="preserve"> </w:t>
      </w:r>
      <w:r>
        <w:rPr>
          <w:spacing w:val="-2"/>
        </w:rPr>
        <w:t>плугов</w:t>
      </w:r>
    </w:p>
    <w:p w:rsidR="002A31EF" w:rsidRDefault="00314DEE">
      <w:pPr>
        <w:pStyle w:val="a3"/>
        <w:spacing w:before="119" w:line="232" w:lineRule="auto"/>
        <w:ind w:left="277" w:right="106" w:firstLine="283"/>
      </w:pPr>
      <w:r>
        <w:t>На европейском рынке почвообрабатывающей техники одной</w:t>
      </w:r>
      <w:r>
        <w:rPr>
          <w:spacing w:val="80"/>
        </w:rPr>
        <w:t xml:space="preserve"> </w:t>
      </w:r>
      <w:r>
        <w:t>из наиболее ликвидных позиций является отвальный плуг. Отваль- ная вспашка – радикальное средство в борьбе с сорняками, вреди- телями и болезнями, а также основа экологически безопасных технологий, позволяющих существенно сократить использование химических средств защиты растений и минеральных удобрений.</w:t>
      </w:r>
      <w:r>
        <w:rPr>
          <w:spacing w:val="80"/>
        </w:rPr>
        <w:t xml:space="preserve"> </w:t>
      </w:r>
      <w:r>
        <w:rPr>
          <w:spacing w:val="-2"/>
        </w:rPr>
        <w:t>В</w:t>
      </w:r>
      <w:r>
        <w:rPr>
          <w:spacing w:val="-12"/>
        </w:rPr>
        <w:t xml:space="preserve"> </w:t>
      </w:r>
      <w:r>
        <w:rPr>
          <w:spacing w:val="-2"/>
        </w:rPr>
        <w:t>последнее</w:t>
      </w:r>
      <w:r>
        <w:rPr>
          <w:spacing w:val="-12"/>
        </w:rPr>
        <w:t xml:space="preserve"> </w:t>
      </w:r>
      <w:r>
        <w:rPr>
          <w:spacing w:val="-2"/>
        </w:rPr>
        <w:t>десятилетие</w:t>
      </w:r>
      <w:r>
        <w:rPr>
          <w:spacing w:val="-12"/>
        </w:rPr>
        <w:t xml:space="preserve"> </w:t>
      </w:r>
      <w:r>
        <w:rPr>
          <w:spacing w:val="-2"/>
        </w:rPr>
        <w:t>доказана</w:t>
      </w:r>
      <w:r>
        <w:rPr>
          <w:spacing w:val="-11"/>
        </w:rPr>
        <w:t xml:space="preserve"> </w:t>
      </w:r>
      <w:r>
        <w:rPr>
          <w:spacing w:val="-2"/>
        </w:rPr>
        <w:t>эффективность</w:t>
      </w:r>
      <w:r>
        <w:rPr>
          <w:spacing w:val="-12"/>
        </w:rPr>
        <w:t xml:space="preserve"> </w:t>
      </w:r>
      <w:r>
        <w:rPr>
          <w:spacing w:val="-2"/>
        </w:rPr>
        <w:t>применения</w:t>
      </w:r>
      <w:r>
        <w:rPr>
          <w:spacing w:val="-12"/>
        </w:rPr>
        <w:t xml:space="preserve"> </w:t>
      </w:r>
      <w:r>
        <w:rPr>
          <w:spacing w:val="-2"/>
        </w:rPr>
        <w:t xml:space="preserve">глубо- </w:t>
      </w:r>
      <w:r>
        <w:rPr>
          <w:spacing w:val="-4"/>
        </w:rPr>
        <w:t>кой</w:t>
      </w:r>
      <w:r>
        <w:rPr>
          <w:spacing w:val="-5"/>
        </w:rPr>
        <w:t xml:space="preserve"> </w:t>
      </w:r>
      <w:r>
        <w:rPr>
          <w:spacing w:val="-4"/>
        </w:rPr>
        <w:t>вспашки,</w:t>
      </w:r>
      <w:r>
        <w:rPr>
          <w:spacing w:val="-5"/>
        </w:rPr>
        <w:t xml:space="preserve"> </w:t>
      </w:r>
      <w:r>
        <w:rPr>
          <w:spacing w:val="-4"/>
        </w:rPr>
        <w:t>например</w:t>
      </w:r>
      <w:r>
        <w:rPr>
          <w:spacing w:val="-5"/>
        </w:rPr>
        <w:t xml:space="preserve"> </w:t>
      </w:r>
      <w:r>
        <w:rPr>
          <w:spacing w:val="-4"/>
        </w:rPr>
        <w:t>в зонах</w:t>
      </w:r>
      <w:r>
        <w:rPr>
          <w:spacing w:val="-5"/>
        </w:rPr>
        <w:t xml:space="preserve"> </w:t>
      </w:r>
      <w:r>
        <w:rPr>
          <w:spacing w:val="-4"/>
        </w:rPr>
        <w:t>радиоактивного</w:t>
      </w:r>
      <w:r>
        <w:rPr>
          <w:spacing w:val="-5"/>
        </w:rPr>
        <w:t xml:space="preserve"> </w:t>
      </w:r>
      <w:r>
        <w:rPr>
          <w:spacing w:val="-4"/>
        </w:rPr>
        <w:t>заражения.</w:t>
      </w:r>
      <w:r>
        <w:rPr>
          <w:spacing w:val="-5"/>
        </w:rPr>
        <w:t xml:space="preserve"> </w:t>
      </w:r>
      <w:r>
        <w:rPr>
          <w:spacing w:val="-4"/>
        </w:rPr>
        <w:t>Ужесточе- ние</w:t>
      </w:r>
      <w:r>
        <w:rPr>
          <w:spacing w:val="-5"/>
        </w:rPr>
        <w:t xml:space="preserve"> </w:t>
      </w:r>
      <w:r>
        <w:rPr>
          <w:spacing w:val="-4"/>
        </w:rPr>
        <w:t>требований</w:t>
      </w:r>
      <w:r>
        <w:rPr>
          <w:spacing w:val="-5"/>
        </w:rPr>
        <w:t xml:space="preserve"> </w:t>
      </w:r>
      <w:r>
        <w:rPr>
          <w:spacing w:val="-4"/>
        </w:rPr>
        <w:t>к качеству</w:t>
      </w:r>
      <w:r>
        <w:rPr>
          <w:spacing w:val="-2"/>
        </w:rPr>
        <w:t xml:space="preserve"> </w:t>
      </w:r>
      <w:r>
        <w:rPr>
          <w:spacing w:val="-4"/>
        </w:rPr>
        <w:t>обработки</w:t>
      </w:r>
      <w:r>
        <w:rPr>
          <w:spacing w:val="-5"/>
        </w:rPr>
        <w:t xml:space="preserve"> </w:t>
      </w:r>
      <w:r>
        <w:rPr>
          <w:spacing w:val="-4"/>
        </w:rPr>
        <w:t>почвы</w:t>
      </w:r>
      <w:r>
        <w:rPr>
          <w:spacing w:val="-3"/>
        </w:rPr>
        <w:t xml:space="preserve"> </w:t>
      </w:r>
      <w:r>
        <w:rPr>
          <w:spacing w:val="-4"/>
        </w:rPr>
        <w:t>привело</w:t>
      </w:r>
      <w:r>
        <w:rPr>
          <w:spacing w:val="-2"/>
        </w:rPr>
        <w:t xml:space="preserve"> </w:t>
      </w:r>
      <w:r>
        <w:rPr>
          <w:spacing w:val="-4"/>
        </w:rPr>
        <w:t xml:space="preserve">к </w:t>
      </w:r>
      <w:r>
        <w:rPr>
          <w:spacing w:val="-5"/>
        </w:rPr>
        <w:t>повсеместному</w:t>
      </w:r>
    </w:p>
    <w:p w:rsidR="002A31EF" w:rsidRDefault="002A31EF">
      <w:pPr>
        <w:spacing w:line="232" w:lineRule="auto"/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spacing w:before="76" w:line="232" w:lineRule="auto"/>
        <w:ind w:left="107" w:right="278"/>
      </w:pPr>
      <w:r>
        <w:lastRenderedPageBreak/>
        <w:t>распространению технологии гладкой вспашки и увеличению про- изводства оборотных плугов. В зарубежной практике они являются основными орудиями для отвальной обработки почвы. Оборотные плуги</w:t>
      </w:r>
      <w:r>
        <w:rPr>
          <w:spacing w:val="40"/>
        </w:rPr>
        <w:t xml:space="preserve"> </w:t>
      </w:r>
      <w:r>
        <w:t>оснащены</w:t>
      </w:r>
      <w:r>
        <w:rPr>
          <w:spacing w:val="40"/>
        </w:rPr>
        <w:t xml:space="preserve"> </w:t>
      </w:r>
      <w:r>
        <w:t>двумя</w:t>
      </w:r>
      <w:r>
        <w:rPr>
          <w:spacing w:val="40"/>
        </w:rPr>
        <w:t xml:space="preserve"> </w:t>
      </w:r>
      <w:r>
        <w:t>комплектами</w:t>
      </w:r>
      <w:r>
        <w:rPr>
          <w:spacing w:val="40"/>
        </w:rPr>
        <w:t xml:space="preserve"> </w:t>
      </w:r>
      <w:r>
        <w:t>рабочих</w:t>
      </w:r>
      <w:r>
        <w:rPr>
          <w:spacing w:val="40"/>
        </w:rPr>
        <w:t xml:space="preserve"> </w:t>
      </w:r>
      <w:r>
        <w:t>органов</w:t>
      </w:r>
      <w:r>
        <w:rPr>
          <w:spacing w:val="40"/>
        </w:rPr>
        <w:t xml:space="preserve"> </w:t>
      </w:r>
      <w:r>
        <w:t>–</w:t>
      </w:r>
      <w:r>
        <w:rPr>
          <w:spacing w:val="40"/>
        </w:rPr>
        <w:t xml:space="preserve"> </w:t>
      </w:r>
      <w:r>
        <w:t>право-</w:t>
      </w:r>
      <w:r>
        <w:rPr>
          <w:spacing w:val="80"/>
          <w:w w:val="150"/>
        </w:rPr>
        <w:t xml:space="preserve"> </w:t>
      </w:r>
      <w:r>
        <w:t xml:space="preserve">и левооборачивающими. За счет поочередного включения рабочих органов оборотный плуг не только обеспечивает слитную выров- ненную поверхность пашни, но и получает возможность пере- мещаться по полю челночным способом, который увеличивает </w:t>
      </w:r>
      <w:r>
        <w:rPr>
          <w:spacing w:val="-2"/>
        </w:rPr>
        <w:t>производительность</w:t>
      </w:r>
      <w:r>
        <w:rPr>
          <w:spacing w:val="-6"/>
        </w:rPr>
        <w:t xml:space="preserve"> </w:t>
      </w:r>
      <w:r>
        <w:rPr>
          <w:spacing w:val="-2"/>
        </w:rPr>
        <w:t>почвообрабатывающих</w:t>
      </w:r>
      <w:r>
        <w:rPr>
          <w:spacing w:val="-5"/>
        </w:rPr>
        <w:t xml:space="preserve"> </w:t>
      </w:r>
      <w:r>
        <w:rPr>
          <w:spacing w:val="-2"/>
        </w:rPr>
        <w:t>агрегатов</w:t>
      </w:r>
      <w:r>
        <w:rPr>
          <w:spacing w:val="-7"/>
        </w:rPr>
        <w:t xml:space="preserve"> </w:t>
      </w:r>
      <w:r>
        <w:rPr>
          <w:spacing w:val="-2"/>
        </w:rPr>
        <w:t>на</w:t>
      </w:r>
      <w:r>
        <w:rPr>
          <w:spacing w:val="-5"/>
        </w:rPr>
        <w:t xml:space="preserve"> </w:t>
      </w:r>
      <w:r>
        <w:rPr>
          <w:spacing w:val="-2"/>
        </w:rPr>
        <w:t>10</w:t>
      </w:r>
      <w:r>
        <w:rPr>
          <w:spacing w:val="-6"/>
        </w:rPr>
        <w:t xml:space="preserve"> </w:t>
      </w:r>
      <w:r>
        <w:rPr>
          <w:spacing w:val="-2"/>
        </w:rPr>
        <w:t>%–20</w:t>
      </w:r>
      <w:r>
        <w:rPr>
          <w:spacing w:val="-6"/>
        </w:rPr>
        <w:t xml:space="preserve"> </w:t>
      </w:r>
      <w:r>
        <w:rPr>
          <w:spacing w:val="-2"/>
        </w:rPr>
        <w:t xml:space="preserve">%. </w:t>
      </w:r>
      <w:r>
        <w:t>Плуг оказался убедительной альтернативой свально-развальной технологии вспашки, и концепция оборотного плуга была принята всеми европейскими производителями плугов общего назначения. В</w:t>
      </w:r>
      <w:r>
        <w:rPr>
          <w:spacing w:val="-3"/>
        </w:rPr>
        <w:t xml:space="preserve"> </w:t>
      </w:r>
      <w:r>
        <w:t>общем</w:t>
      </w:r>
      <w:r>
        <w:rPr>
          <w:spacing w:val="-1"/>
        </w:rPr>
        <w:t xml:space="preserve"> </w:t>
      </w:r>
      <w:r>
        <w:t>объеме выпускаемых плугов оборотные</w:t>
      </w:r>
      <w:r>
        <w:rPr>
          <w:spacing w:val="-2"/>
        </w:rPr>
        <w:t xml:space="preserve"> </w:t>
      </w:r>
      <w:r>
        <w:t>составляют</w:t>
      </w:r>
      <w:r>
        <w:rPr>
          <w:spacing w:val="-1"/>
        </w:rPr>
        <w:t xml:space="preserve"> </w:t>
      </w:r>
      <w:r>
        <w:rPr>
          <w:spacing w:val="-2"/>
        </w:rPr>
        <w:t>около</w:t>
      </w:r>
    </w:p>
    <w:p w:rsidR="002A31EF" w:rsidRDefault="00314DEE">
      <w:pPr>
        <w:pStyle w:val="a3"/>
        <w:spacing w:before="6" w:line="232" w:lineRule="auto"/>
        <w:ind w:left="107" w:right="277"/>
      </w:pPr>
      <w:r>
        <w:t>90</w:t>
      </w:r>
      <w:r>
        <w:rPr>
          <w:spacing w:val="79"/>
        </w:rPr>
        <w:t xml:space="preserve"> </w:t>
      </w:r>
      <w:r>
        <w:t>%.</w:t>
      </w:r>
      <w:r>
        <w:rPr>
          <w:spacing w:val="76"/>
        </w:rPr>
        <w:t xml:space="preserve"> </w:t>
      </w:r>
      <w:r>
        <w:t>Наиболее</w:t>
      </w:r>
      <w:r>
        <w:rPr>
          <w:spacing w:val="80"/>
        </w:rPr>
        <w:t xml:space="preserve"> </w:t>
      </w:r>
      <w:r>
        <w:t>распространены</w:t>
      </w:r>
      <w:r>
        <w:rPr>
          <w:spacing w:val="78"/>
        </w:rPr>
        <w:t xml:space="preserve"> </w:t>
      </w:r>
      <w:r>
        <w:t>3-,</w:t>
      </w:r>
      <w:r>
        <w:rPr>
          <w:spacing w:val="79"/>
        </w:rPr>
        <w:t xml:space="preserve"> </w:t>
      </w:r>
      <w:r>
        <w:t>4-,</w:t>
      </w:r>
      <w:r>
        <w:rPr>
          <w:spacing w:val="79"/>
        </w:rPr>
        <w:t xml:space="preserve"> </w:t>
      </w:r>
      <w:r>
        <w:t>5-корпусные</w:t>
      </w:r>
      <w:r>
        <w:rPr>
          <w:spacing w:val="79"/>
        </w:rPr>
        <w:t xml:space="preserve"> </w:t>
      </w:r>
      <w:r>
        <w:t xml:space="preserve">навесные </w:t>
      </w:r>
      <w:r>
        <w:rPr>
          <w:spacing w:val="-2"/>
        </w:rPr>
        <w:t>и</w:t>
      </w:r>
      <w:r>
        <w:rPr>
          <w:spacing w:val="-10"/>
        </w:rPr>
        <w:t xml:space="preserve"> </w:t>
      </w:r>
      <w:r>
        <w:rPr>
          <w:spacing w:val="-2"/>
        </w:rPr>
        <w:t>6-,</w:t>
      </w:r>
      <w:r>
        <w:rPr>
          <w:spacing w:val="-10"/>
        </w:rPr>
        <w:t xml:space="preserve"> </w:t>
      </w:r>
      <w:r>
        <w:rPr>
          <w:spacing w:val="-2"/>
        </w:rPr>
        <w:t>7-,</w:t>
      </w:r>
      <w:r>
        <w:rPr>
          <w:spacing w:val="-10"/>
        </w:rPr>
        <w:t xml:space="preserve"> </w:t>
      </w:r>
      <w:r>
        <w:rPr>
          <w:spacing w:val="-2"/>
        </w:rPr>
        <w:t>8-корпусные</w:t>
      </w:r>
      <w:r>
        <w:rPr>
          <w:spacing w:val="-10"/>
        </w:rPr>
        <w:t xml:space="preserve"> </w:t>
      </w:r>
      <w:r>
        <w:rPr>
          <w:spacing w:val="-2"/>
        </w:rPr>
        <w:t>полунавесные</w:t>
      </w:r>
      <w:r>
        <w:rPr>
          <w:spacing w:val="-10"/>
        </w:rPr>
        <w:t xml:space="preserve"> </w:t>
      </w:r>
      <w:r>
        <w:rPr>
          <w:spacing w:val="-2"/>
        </w:rPr>
        <w:t>оборотные</w:t>
      </w:r>
      <w:r>
        <w:rPr>
          <w:spacing w:val="-10"/>
        </w:rPr>
        <w:t xml:space="preserve"> </w:t>
      </w:r>
      <w:r>
        <w:rPr>
          <w:spacing w:val="-2"/>
        </w:rPr>
        <w:t>плуги.</w:t>
      </w:r>
      <w:r>
        <w:rPr>
          <w:spacing w:val="-10"/>
        </w:rPr>
        <w:t xml:space="preserve"> </w:t>
      </w:r>
      <w:r>
        <w:rPr>
          <w:spacing w:val="-2"/>
        </w:rPr>
        <w:t xml:space="preserve">Широкозахват- </w:t>
      </w:r>
      <w:r>
        <w:t>ные 9–12-корпусные оборотные плуги используются в основном</w:t>
      </w:r>
      <w:r>
        <w:rPr>
          <w:spacing w:val="80"/>
          <w:w w:val="150"/>
        </w:rPr>
        <w:t xml:space="preserve"> </w:t>
      </w:r>
      <w:r>
        <w:t xml:space="preserve">во Франции и Германии, поэтому такие модели производятся пре- </w:t>
      </w:r>
      <w:r>
        <w:rPr>
          <w:spacing w:val="-2"/>
        </w:rPr>
        <w:t xml:space="preserve">имущественно французскими фирмами Kuhn Huard, Gregoire Besson, </w:t>
      </w:r>
      <w:r>
        <w:t>а также норвежской Kverneland и немецкими Lemken, Rabewerk. Самый</w:t>
      </w:r>
      <w:r>
        <w:rPr>
          <w:spacing w:val="-12"/>
        </w:rPr>
        <w:t xml:space="preserve"> </w:t>
      </w:r>
      <w:r>
        <w:t>крупный</w:t>
      </w:r>
      <w:r>
        <w:rPr>
          <w:spacing w:val="-12"/>
        </w:rPr>
        <w:t xml:space="preserve"> </w:t>
      </w:r>
      <w:r>
        <w:t>оборотный</w:t>
      </w:r>
      <w:r>
        <w:rPr>
          <w:spacing w:val="-12"/>
        </w:rPr>
        <w:t xml:space="preserve"> </w:t>
      </w:r>
      <w:r>
        <w:t>плуг</w:t>
      </w:r>
      <w:r>
        <w:rPr>
          <w:spacing w:val="-12"/>
        </w:rPr>
        <w:t xml:space="preserve"> </w:t>
      </w:r>
      <w:r>
        <w:t>–</w:t>
      </w:r>
      <w:r>
        <w:rPr>
          <w:spacing w:val="-12"/>
        </w:rPr>
        <w:t xml:space="preserve"> </w:t>
      </w:r>
      <w:r>
        <w:t>14-корпусный</w:t>
      </w:r>
      <w:r>
        <w:rPr>
          <w:spacing w:val="-11"/>
        </w:rPr>
        <w:t xml:space="preserve"> </w:t>
      </w:r>
      <w:r>
        <w:t>двухсекционный</w:t>
      </w:r>
      <w:r>
        <w:rPr>
          <w:spacing w:val="-12"/>
        </w:rPr>
        <w:t xml:space="preserve"> </w:t>
      </w:r>
      <w:r>
        <w:t>– разработан и</w:t>
      </w:r>
      <w:r>
        <w:rPr>
          <w:spacing w:val="-1"/>
        </w:rPr>
        <w:t xml:space="preserve"> </w:t>
      </w:r>
      <w:r>
        <w:t>изготавливается французской</w:t>
      </w:r>
      <w:r>
        <w:rPr>
          <w:spacing w:val="-3"/>
        </w:rPr>
        <w:t xml:space="preserve"> </w:t>
      </w:r>
      <w:r>
        <w:t>фирмой</w:t>
      </w:r>
      <w:r>
        <w:rPr>
          <w:spacing w:val="-1"/>
        </w:rPr>
        <w:t xml:space="preserve"> </w:t>
      </w:r>
      <w:r>
        <w:t>Gregoire Besson (модель SPHRY9).</w:t>
      </w:r>
      <w:r>
        <w:rPr>
          <w:spacing w:val="-3"/>
        </w:rPr>
        <w:t xml:space="preserve"> </w:t>
      </w:r>
      <w:r>
        <w:t>Все эти компании</w:t>
      </w:r>
      <w:r>
        <w:rPr>
          <w:spacing w:val="-2"/>
        </w:rPr>
        <w:t xml:space="preserve"> </w:t>
      </w:r>
      <w:r>
        <w:t>активно работают на</w:t>
      </w:r>
      <w:r>
        <w:rPr>
          <w:spacing w:val="-2"/>
        </w:rPr>
        <w:t xml:space="preserve"> </w:t>
      </w:r>
      <w:r>
        <w:t>белорус- ском</w:t>
      </w:r>
      <w:r>
        <w:rPr>
          <w:spacing w:val="-8"/>
        </w:rPr>
        <w:t xml:space="preserve"> </w:t>
      </w:r>
      <w:r>
        <w:t>рынке,</w:t>
      </w:r>
      <w:r>
        <w:rPr>
          <w:spacing w:val="-8"/>
        </w:rPr>
        <w:t xml:space="preserve"> </w:t>
      </w:r>
      <w:r>
        <w:t>предлагая</w:t>
      </w:r>
      <w:r>
        <w:rPr>
          <w:spacing w:val="-9"/>
        </w:rPr>
        <w:t xml:space="preserve"> </w:t>
      </w:r>
      <w:r>
        <w:t>потребителям</w:t>
      </w:r>
      <w:r>
        <w:rPr>
          <w:spacing w:val="-8"/>
        </w:rPr>
        <w:t xml:space="preserve"> </w:t>
      </w:r>
      <w:r>
        <w:t>различные</w:t>
      </w:r>
      <w:r>
        <w:rPr>
          <w:spacing w:val="-7"/>
        </w:rPr>
        <w:t xml:space="preserve"> </w:t>
      </w:r>
      <w:r>
        <w:t>варианты</w:t>
      </w:r>
      <w:r>
        <w:rPr>
          <w:spacing w:val="-7"/>
        </w:rPr>
        <w:t xml:space="preserve"> </w:t>
      </w:r>
      <w:r>
        <w:t xml:space="preserve">загонных </w:t>
      </w:r>
      <w:r>
        <w:rPr>
          <w:spacing w:val="-2"/>
        </w:rPr>
        <w:t>и</w:t>
      </w:r>
      <w:r>
        <w:rPr>
          <w:spacing w:val="-9"/>
        </w:rPr>
        <w:t xml:space="preserve"> </w:t>
      </w:r>
      <w:r>
        <w:rPr>
          <w:spacing w:val="-2"/>
        </w:rPr>
        <w:t>оборотных</w:t>
      </w:r>
      <w:r>
        <w:rPr>
          <w:spacing w:val="-7"/>
        </w:rPr>
        <w:t xml:space="preserve"> </w:t>
      </w:r>
      <w:r>
        <w:rPr>
          <w:spacing w:val="-2"/>
        </w:rPr>
        <w:t>плугов.</w:t>
      </w:r>
      <w:r>
        <w:rPr>
          <w:spacing w:val="-7"/>
        </w:rPr>
        <w:t xml:space="preserve"> </w:t>
      </w:r>
      <w:r>
        <w:rPr>
          <w:spacing w:val="-2"/>
        </w:rPr>
        <w:t>Применение</w:t>
      </w:r>
      <w:r>
        <w:rPr>
          <w:spacing w:val="-7"/>
        </w:rPr>
        <w:t xml:space="preserve"> </w:t>
      </w:r>
      <w:r>
        <w:rPr>
          <w:spacing w:val="-2"/>
        </w:rPr>
        <w:t>этой</w:t>
      </w:r>
      <w:r>
        <w:rPr>
          <w:spacing w:val="-9"/>
        </w:rPr>
        <w:t xml:space="preserve"> </w:t>
      </w:r>
      <w:r>
        <w:rPr>
          <w:spacing w:val="-2"/>
        </w:rPr>
        <w:t>новой</w:t>
      </w:r>
      <w:r>
        <w:rPr>
          <w:spacing w:val="-9"/>
        </w:rPr>
        <w:t xml:space="preserve"> </w:t>
      </w:r>
      <w:r>
        <w:rPr>
          <w:spacing w:val="-2"/>
        </w:rPr>
        <w:t>техники</w:t>
      </w:r>
      <w:r>
        <w:rPr>
          <w:spacing w:val="-10"/>
        </w:rPr>
        <w:t xml:space="preserve"> </w:t>
      </w:r>
      <w:r>
        <w:rPr>
          <w:spacing w:val="-2"/>
        </w:rPr>
        <w:t>сопряжено</w:t>
      </w:r>
      <w:r>
        <w:rPr>
          <w:spacing w:val="-7"/>
        </w:rPr>
        <w:t xml:space="preserve"> </w:t>
      </w:r>
      <w:r>
        <w:rPr>
          <w:spacing w:val="-2"/>
        </w:rPr>
        <w:t>с</w:t>
      </w:r>
      <w:r>
        <w:rPr>
          <w:spacing w:val="-8"/>
        </w:rPr>
        <w:t xml:space="preserve"> </w:t>
      </w:r>
      <w:r>
        <w:rPr>
          <w:spacing w:val="-2"/>
        </w:rPr>
        <w:t xml:space="preserve">ее </w:t>
      </w:r>
      <w:r>
        <w:rPr>
          <w:spacing w:val="-6"/>
        </w:rPr>
        <w:t xml:space="preserve">адаптацией к конкретным почвенно-климатическим, технологическим, </w:t>
      </w:r>
      <w:r>
        <w:t>эксплуатационным условиям. Соответствие тягового усилия трак- тора и тягового сопротивления плуга достигается двумя путями:</w:t>
      </w:r>
    </w:p>
    <w:p w:rsidR="002A31EF" w:rsidRDefault="00314DEE">
      <w:pPr>
        <w:pStyle w:val="a4"/>
        <w:numPr>
          <w:ilvl w:val="0"/>
          <w:numId w:val="29"/>
        </w:numPr>
        <w:tabs>
          <w:tab w:val="left" w:pos="629"/>
        </w:tabs>
        <w:spacing w:before="9" w:line="235" w:lineRule="auto"/>
        <w:ind w:right="276" w:firstLine="283"/>
      </w:pPr>
      <w:r>
        <w:t xml:space="preserve">выбором требуемого количества корпусов плуга (например, модульная конструкция оборотных и загонных плугов позволяет </w:t>
      </w:r>
      <w:r>
        <w:rPr>
          <w:spacing w:val="-2"/>
        </w:rPr>
        <w:t>добавлять</w:t>
      </w:r>
      <w:r>
        <w:rPr>
          <w:spacing w:val="-12"/>
        </w:rPr>
        <w:t xml:space="preserve"> </w:t>
      </w:r>
      <w:r>
        <w:rPr>
          <w:spacing w:val="-2"/>
        </w:rPr>
        <w:t>либо</w:t>
      </w:r>
      <w:r>
        <w:rPr>
          <w:spacing w:val="-12"/>
        </w:rPr>
        <w:t xml:space="preserve"> </w:t>
      </w:r>
      <w:r>
        <w:rPr>
          <w:spacing w:val="-2"/>
        </w:rPr>
        <w:t>удалять</w:t>
      </w:r>
      <w:r>
        <w:rPr>
          <w:spacing w:val="-12"/>
        </w:rPr>
        <w:t xml:space="preserve"> </w:t>
      </w:r>
      <w:r>
        <w:rPr>
          <w:spacing w:val="-2"/>
        </w:rPr>
        <w:t>один</w:t>
      </w:r>
      <w:r>
        <w:rPr>
          <w:spacing w:val="-11"/>
        </w:rPr>
        <w:t xml:space="preserve"> </w:t>
      </w:r>
      <w:r>
        <w:rPr>
          <w:spacing w:val="-2"/>
        </w:rPr>
        <w:t>или</w:t>
      </w:r>
      <w:r>
        <w:rPr>
          <w:spacing w:val="-12"/>
        </w:rPr>
        <w:t xml:space="preserve"> </w:t>
      </w:r>
      <w:r>
        <w:rPr>
          <w:spacing w:val="-2"/>
        </w:rPr>
        <w:t>два</w:t>
      </w:r>
      <w:r>
        <w:rPr>
          <w:spacing w:val="-12"/>
        </w:rPr>
        <w:t xml:space="preserve"> </w:t>
      </w:r>
      <w:r>
        <w:rPr>
          <w:spacing w:val="-2"/>
        </w:rPr>
        <w:t>корпуса</w:t>
      </w:r>
      <w:r>
        <w:rPr>
          <w:spacing w:val="-12"/>
        </w:rPr>
        <w:t xml:space="preserve"> </w:t>
      </w:r>
      <w:r>
        <w:rPr>
          <w:spacing w:val="-2"/>
        </w:rPr>
        <w:t>в</w:t>
      </w:r>
      <w:r>
        <w:rPr>
          <w:spacing w:val="-11"/>
        </w:rPr>
        <w:t xml:space="preserve"> </w:t>
      </w:r>
      <w:r>
        <w:rPr>
          <w:spacing w:val="-2"/>
        </w:rPr>
        <w:t>зависимости</w:t>
      </w:r>
      <w:r>
        <w:rPr>
          <w:spacing w:val="-12"/>
        </w:rPr>
        <w:t xml:space="preserve"> </w:t>
      </w:r>
      <w:r>
        <w:rPr>
          <w:spacing w:val="-2"/>
        </w:rPr>
        <w:t>от</w:t>
      </w:r>
      <w:r>
        <w:rPr>
          <w:spacing w:val="-12"/>
        </w:rPr>
        <w:t xml:space="preserve"> </w:t>
      </w:r>
      <w:r>
        <w:rPr>
          <w:spacing w:val="-2"/>
        </w:rPr>
        <w:t xml:space="preserve">имею- </w:t>
      </w:r>
      <w:r>
        <w:rPr>
          <w:spacing w:val="-4"/>
        </w:rPr>
        <w:t>щегося</w:t>
      </w:r>
      <w:r>
        <w:rPr>
          <w:spacing w:val="-5"/>
        </w:rPr>
        <w:t xml:space="preserve"> </w:t>
      </w:r>
      <w:r>
        <w:rPr>
          <w:spacing w:val="-4"/>
        </w:rPr>
        <w:t>трактора, его технического</w:t>
      </w:r>
      <w:r>
        <w:rPr>
          <w:spacing w:val="-7"/>
        </w:rPr>
        <w:t xml:space="preserve"> </w:t>
      </w:r>
      <w:r>
        <w:rPr>
          <w:spacing w:val="-4"/>
        </w:rPr>
        <w:t>состояния, почвенных условий);</w:t>
      </w:r>
    </w:p>
    <w:p w:rsidR="002A31EF" w:rsidRDefault="00314DEE">
      <w:pPr>
        <w:pStyle w:val="a4"/>
        <w:numPr>
          <w:ilvl w:val="0"/>
          <w:numId w:val="29"/>
        </w:numPr>
        <w:tabs>
          <w:tab w:val="left" w:pos="614"/>
        </w:tabs>
        <w:spacing w:before="2" w:line="232" w:lineRule="auto"/>
        <w:ind w:right="276" w:firstLine="283"/>
      </w:pPr>
      <w:r>
        <w:rPr>
          <w:spacing w:val="-2"/>
        </w:rPr>
        <w:t>регулировкой</w:t>
      </w:r>
      <w:r>
        <w:rPr>
          <w:spacing w:val="-14"/>
        </w:rPr>
        <w:t xml:space="preserve"> </w:t>
      </w:r>
      <w:r>
        <w:rPr>
          <w:spacing w:val="-2"/>
        </w:rPr>
        <w:t>ширины</w:t>
      </w:r>
      <w:r>
        <w:rPr>
          <w:spacing w:val="-12"/>
        </w:rPr>
        <w:t xml:space="preserve"> </w:t>
      </w:r>
      <w:r>
        <w:rPr>
          <w:spacing w:val="-2"/>
        </w:rPr>
        <w:t>захвата</w:t>
      </w:r>
      <w:r>
        <w:rPr>
          <w:spacing w:val="-12"/>
        </w:rPr>
        <w:t xml:space="preserve"> </w:t>
      </w:r>
      <w:r>
        <w:rPr>
          <w:spacing w:val="-2"/>
        </w:rPr>
        <w:t>плуга</w:t>
      </w:r>
      <w:r>
        <w:rPr>
          <w:spacing w:val="-11"/>
        </w:rPr>
        <w:t xml:space="preserve"> </w:t>
      </w:r>
      <w:r>
        <w:rPr>
          <w:spacing w:val="-2"/>
        </w:rPr>
        <w:t>в</w:t>
      </w:r>
      <w:r>
        <w:rPr>
          <w:spacing w:val="-12"/>
        </w:rPr>
        <w:t xml:space="preserve"> </w:t>
      </w:r>
      <w:r>
        <w:rPr>
          <w:spacing w:val="-2"/>
        </w:rPr>
        <w:t>процессе</w:t>
      </w:r>
      <w:r>
        <w:rPr>
          <w:spacing w:val="-12"/>
        </w:rPr>
        <w:t xml:space="preserve"> </w:t>
      </w:r>
      <w:r>
        <w:rPr>
          <w:spacing w:val="-2"/>
        </w:rPr>
        <w:t>вспашки</w:t>
      </w:r>
      <w:r>
        <w:rPr>
          <w:spacing w:val="-12"/>
        </w:rPr>
        <w:t xml:space="preserve"> </w:t>
      </w:r>
      <w:r>
        <w:rPr>
          <w:spacing w:val="-2"/>
        </w:rPr>
        <w:t>за</w:t>
      </w:r>
      <w:r>
        <w:rPr>
          <w:spacing w:val="-11"/>
        </w:rPr>
        <w:t xml:space="preserve"> </w:t>
      </w:r>
      <w:r>
        <w:rPr>
          <w:spacing w:val="-2"/>
        </w:rPr>
        <w:t xml:space="preserve">счет </w:t>
      </w:r>
      <w:r>
        <w:t>изменения расположения корпусов в горизонтальной плоскости. Одновременно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расположением</w:t>
      </w:r>
      <w:r>
        <w:rPr>
          <w:spacing w:val="-3"/>
        </w:rPr>
        <w:t xml:space="preserve"> </w:t>
      </w:r>
      <w:r>
        <w:t>корпусов</w:t>
      </w:r>
      <w:r>
        <w:rPr>
          <w:spacing w:val="-2"/>
        </w:rPr>
        <w:t xml:space="preserve"> </w:t>
      </w:r>
      <w:r>
        <w:t>регулируется</w:t>
      </w:r>
      <w:r>
        <w:rPr>
          <w:spacing w:val="-1"/>
        </w:rPr>
        <w:t xml:space="preserve"> </w:t>
      </w:r>
      <w:r>
        <w:t xml:space="preserve">положение </w:t>
      </w:r>
      <w:r>
        <w:rPr>
          <w:spacing w:val="-4"/>
        </w:rPr>
        <w:t xml:space="preserve">навески плуга относительно трактора, что позволяет сохранить устой- </w:t>
      </w:r>
      <w:r>
        <w:t>чивость плуга в горизонтальной плоскости. Системами изменения ширины</w:t>
      </w:r>
      <w:r>
        <w:rPr>
          <w:spacing w:val="-14"/>
        </w:rPr>
        <w:t xml:space="preserve"> </w:t>
      </w:r>
      <w:r>
        <w:t>захвата</w:t>
      </w:r>
      <w:r>
        <w:rPr>
          <w:spacing w:val="-14"/>
        </w:rPr>
        <w:t xml:space="preserve"> </w:t>
      </w:r>
      <w:r>
        <w:t>оснащают</w:t>
      </w:r>
      <w:r>
        <w:rPr>
          <w:spacing w:val="-14"/>
        </w:rPr>
        <w:t xml:space="preserve"> </w:t>
      </w:r>
      <w:r>
        <w:t>сейчас</w:t>
      </w:r>
      <w:r>
        <w:rPr>
          <w:spacing w:val="-13"/>
        </w:rPr>
        <w:t xml:space="preserve"> </w:t>
      </w:r>
      <w:r>
        <w:t>большинство</w:t>
      </w:r>
      <w:r>
        <w:rPr>
          <w:spacing w:val="-14"/>
        </w:rPr>
        <w:t xml:space="preserve"> </w:t>
      </w:r>
      <w:r>
        <w:t>конструкций</w:t>
      </w:r>
      <w:r>
        <w:rPr>
          <w:spacing w:val="-14"/>
        </w:rPr>
        <w:t xml:space="preserve"> </w:t>
      </w:r>
      <w:r>
        <w:t>плугов европейских компаний. Качество</w:t>
      </w:r>
      <w:r>
        <w:rPr>
          <w:spacing w:val="-1"/>
        </w:rPr>
        <w:t xml:space="preserve"> </w:t>
      </w:r>
      <w:r>
        <w:t>и энергоемкость вспашки</w:t>
      </w:r>
      <w:r>
        <w:rPr>
          <w:spacing w:val="-1"/>
        </w:rPr>
        <w:t xml:space="preserve"> </w:t>
      </w:r>
      <w:r>
        <w:t>опреде- ляются</w:t>
      </w:r>
      <w:r>
        <w:rPr>
          <w:spacing w:val="13"/>
        </w:rPr>
        <w:t xml:space="preserve"> </w:t>
      </w:r>
      <w:r>
        <w:t>правильным</w:t>
      </w:r>
      <w:r>
        <w:rPr>
          <w:spacing w:val="15"/>
        </w:rPr>
        <w:t xml:space="preserve"> </w:t>
      </w:r>
      <w:r>
        <w:t>выбором</w:t>
      </w:r>
      <w:r>
        <w:rPr>
          <w:spacing w:val="16"/>
        </w:rPr>
        <w:t xml:space="preserve"> </w:t>
      </w:r>
      <w:r>
        <w:t>рабочих</w:t>
      </w:r>
      <w:r>
        <w:rPr>
          <w:spacing w:val="16"/>
        </w:rPr>
        <w:t xml:space="preserve"> </w:t>
      </w:r>
      <w:r>
        <w:t>органов,</w:t>
      </w:r>
      <w:r>
        <w:rPr>
          <w:spacing w:val="15"/>
        </w:rPr>
        <w:t xml:space="preserve"> </w:t>
      </w:r>
      <w:r>
        <w:t>максимально</w:t>
      </w:r>
      <w:r>
        <w:rPr>
          <w:spacing w:val="17"/>
        </w:rPr>
        <w:t xml:space="preserve"> </w:t>
      </w:r>
      <w:r>
        <w:rPr>
          <w:spacing w:val="-2"/>
        </w:rPr>
        <w:t>соот-</w:t>
      </w:r>
    </w:p>
    <w:p w:rsidR="002A31EF" w:rsidRDefault="002A31EF">
      <w:pPr>
        <w:spacing w:line="232" w:lineRule="auto"/>
        <w:jc w:val="both"/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spacing w:before="76" w:line="232" w:lineRule="auto"/>
        <w:ind w:left="277" w:right="105"/>
      </w:pPr>
      <w:r>
        <w:lastRenderedPageBreak/>
        <w:t>ветствующим</w:t>
      </w:r>
      <w:r>
        <w:rPr>
          <w:spacing w:val="-13"/>
        </w:rPr>
        <w:t xml:space="preserve"> </w:t>
      </w:r>
      <w:r>
        <w:t>конкретным</w:t>
      </w:r>
      <w:r>
        <w:rPr>
          <w:spacing w:val="-13"/>
        </w:rPr>
        <w:t xml:space="preserve"> </w:t>
      </w:r>
      <w:r>
        <w:t>почвенно-климатическим</w:t>
      </w:r>
      <w:r>
        <w:rPr>
          <w:spacing w:val="-13"/>
        </w:rPr>
        <w:t xml:space="preserve"> </w:t>
      </w:r>
      <w:r>
        <w:t>условиям</w:t>
      </w:r>
      <w:r>
        <w:rPr>
          <w:spacing w:val="-13"/>
        </w:rPr>
        <w:t xml:space="preserve"> </w:t>
      </w:r>
      <w:r>
        <w:t xml:space="preserve">(тип, состояние почвы, глубина и скорость вспашки). Сегодня на рынке потребителю предлагают широкий ассортимент плужных корпусов и других рабочих органов: лемехов, долот, предплужников, угло- </w:t>
      </w:r>
      <w:r>
        <w:rPr>
          <w:spacing w:val="-2"/>
        </w:rPr>
        <w:t>снимов,</w:t>
      </w:r>
      <w:r>
        <w:rPr>
          <w:spacing w:val="-6"/>
        </w:rPr>
        <w:t xml:space="preserve"> </w:t>
      </w:r>
      <w:r>
        <w:rPr>
          <w:spacing w:val="-2"/>
        </w:rPr>
        <w:t>удлинителей</w:t>
      </w:r>
      <w:r>
        <w:rPr>
          <w:spacing w:val="-8"/>
        </w:rPr>
        <w:t xml:space="preserve"> </w:t>
      </w:r>
      <w:r>
        <w:rPr>
          <w:spacing w:val="-2"/>
        </w:rPr>
        <w:t>отвалов,</w:t>
      </w:r>
      <w:r>
        <w:rPr>
          <w:spacing w:val="-8"/>
        </w:rPr>
        <w:t xml:space="preserve"> </w:t>
      </w:r>
      <w:r>
        <w:rPr>
          <w:spacing w:val="-2"/>
        </w:rPr>
        <w:t>дисковых</w:t>
      </w:r>
      <w:r>
        <w:rPr>
          <w:spacing w:val="-7"/>
        </w:rPr>
        <w:t xml:space="preserve"> </w:t>
      </w:r>
      <w:r>
        <w:rPr>
          <w:spacing w:val="-2"/>
        </w:rPr>
        <w:t>и</w:t>
      </w:r>
      <w:r>
        <w:rPr>
          <w:spacing w:val="-10"/>
        </w:rPr>
        <w:t xml:space="preserve"> </w:t>
      </w:r>
      <w:r>
        <w:rPr>
          <w:spacing w:val="-2"/>
        </w:rPr>
        <w:t>консольных</w:t>
      </w:r>
      <w:r>
        <w:rPr>
          <w:spacing w:val="-9"/>
        </w:rPr>
        <w:t xml:space="preserve"> </w:t>
      </w:r>
      <w:r>
        <w:rPr>
          <w:spacing w:val="-2"/>
        </w:rPr>
        <w:t>ножей,</w:t>
      </w:r>
      <w:r>
        <w:rPr>
          <w:spacing w:val="-8"/>
        </w:rPr>
        <w:t xml:space="preserve"> </w:t>
      </w:r>
      <w:r>
        <w:rPr>
          <w:spacing w:val="-2"/>
        </w:rPr>
        <w:t xml:space="preserve">почво- </w:t>
      </w:r>
      <w:r>
        <w:t>углубителей и рыхлителей. Фирмы-производители предлагают несколько типов цилиндроидальных, винтовых и полувинтовых корпусов, которые могут быть установлены на плуге по заказу потребителя. Для использования в тяжелых почвенных условиях многими фирмами (Lemken, Rabewerk, Eberhard, Niemeger, Frost (Германия), Regeut (Австрия), Overum (Швеция)) разработаны пла- стинчатые (полосовые) отвалы плужных корпусов. Крылья отвалов изготавливают из отдельных пластин. При движении пласта по пластинчатому отвалу повышается удельное давление почвы, при- ходящееся на единицу площади поверхности, в результате чего устраняется</w:t>
      </w:r>
      <w:r>
        <w:rPr>
          <w:spacing w:val="-5"/>
        </w:rPr>
        <w:t xml:space="preserve"> </w:t>
      </w:r>
      <w:r>
        <w:t>залипание</w:t>
      </w:r>
      <w:r>
        <w:rPr>
          <w:spacing w:val="-4"/>
        </w:rPr>
        <w:t xml:space="preserve"> </w:t>
      </w:r>
      <w:r>
        <w:t>поверхности</w:t>
      </w:r>
      <w:r>
        <w:rPr>
          <w:spacing w:val="-5"/>
        </w:rPr>
        <w:t xml:space="preserve"> </w:t>
      </w:r>
      <w:r>
        <w:t>отвала</w:t>
      </w:r>
      <w:r>
        <w:rPr>
          <w:spacing w:val="-4"/>
        </w:rPr>
        <w:t xml:space="preserve"> </w:t>
      </w:r>
      <w:r>
        <w:t>почвой.</w:t>
      </w:r>
      <w:r>
        <w:rPr>
          <w:spacing w:val="-5"/>
        </w:rPr>
        <w:t xml:space="preserve"> </w:t>
      </w:r>
      <w:r>
        <w:t>Кроме</w:t>
      </w:r>
      <w:r>
        <w:rPr>
          <w:spacing w:val="-5"/>
        </w:rPr>
        <w:t xml:space="preserve"> </w:t>
      </w:r>
      <w:r>
        <w:t>того,</w:t>
      </w:r>
      <w:r>
        <w:rPr>
          <w:spacing w:val="-5"/>
        </w:rPr>
        <w:t xml:space="preserve"> </w:t>
      </w:r>
      <w:r>
        <w:t>при снижении общей площади отвала уменьшаются силы сопротивле- ния скольжения пласта. Тяговое сопротивление корпуса при этом уменьшается на 10 %–15 %. Актуальным остается использование</w:t>
      </w:r>
      <w:r>
        <w:rPr>
          <w:spacing w:val="40"/>
        </w:rPr>
        <w:t xml:space="preserve"> </w:t>
      </w:r>
      <w:r>
        <w:rPr>
          <w:spacing w:val="-4"/>
        </w:rPr>
        <w:t>на</w:t>
      </w:r>
      <w:r>
        <w:rPr>
          <w:spacing w:val="-7"/>
        </w:rPr>
        <w:t xml:space="preserve"> </w:t>
      </w:r>
      <w:r>
        <w:rPr>
          <w:spacing w:val="-4"/>
        </w:rPr>
        <w:t>рабочих поверхностях</w:t>
      </w:r>
      <w:r>
        <w:rPr>
          <w:spacing w:val="-5"/>
        </w:rPr>
        <w:t xml:space="preserve"> </w:t>
      </w:r>
      <w:r>
        <w:rPr>
          <w:spacing w:val="-4"/>
        </w:rPr>
        <w:t>плужных</w:t>
      </w:r>
      <w:r>
        <w:rPr>
          <w:spacing w:val="-7"/>
        </w:rPr>
        <w:t xml:space="preserve"> </w:t>
      </w:r>
      <w:r>
        <w:rPr>
          <w:spacing w:val="-4"/>
        </w:rPr>
        <w:t>корпусов</w:t>
      </w:r>
      <w:r>
        <w:rPr>
          <w:spacing w:val="-8"/>
        </w:rPr>
        <w:t xml:space="preserve"> </w:t>
      </w:r>
      <w:r>
        <w:rPr>
          <w:spacing w:val="-4"/>
        </w:rPr>
        <w:t>полимерных</w:t>
      </w:r>
      <w:r>
        <w:rPr>
          <w:spacing w:val="-7"/>
        </w:rPr>
        <w:t xml:space="preserve"> </w:t>
      </w:r>
      <w:r>
        <w:rPr>
          <w:spacing w:val="-4"/>
        </w:rPr>
        <w:t xml:space="preserve">материалов, </w:t>
      </w:r>
      <w:r>
        <w:t>которые</w:t>
      </w:r>
      <w:r>
        <w:rPr>
          <w:spacing w:val="-14"/>
        </w:rPr>
        <w:t xml:space="preserve"> </w:t>
      </w:r>
      <w:r>
        <w:t>позволяют</w:t>
      </w:r>
      <w:r>
        <w:rPr>
          <w:spacing w:val="-14"/>
        </w:rPr>
        <w:t xml:space="preserve"> </w:t>
      </w:r>
      <w:r>
        <w:t>снизить</w:t>
      </w:r>
      <w:r>
        <w:rPr>
          <w:spacing w:val="-14"/>
        </w:rPr>
        <w:t xml:space="preserve"> </w:t>
      </w:r>
      <w:r>
        <w:t>тяговое</w:t>
      </w:r>
      <w:r>
        <w:rPr>
          <w:spacing w:val="-13"/>
        </w:rPr>
        <w:t xml:space="preserve"> </w:t>
      </w:r>
      <w:r>
        <w:t>сопротивление</w:t>
      </w:r>
      <w:r>
        <w:rPr>
          <w:spacing w:val="-14"/>
        </w:rPr>
        <w:t xml:space="preserve"> </w:t>
      </w:r>
      <w:r>
        <w:t>рабочих</w:t>
      </w:r>
      <w:r>
        <w:rPr>
          <w:spacing w:val="-14"/>
        </w:rPr>
        <w:t xml:space="preserve"> </w:t>
      </w:r>
      <w:r>
        <w:t>органов на</w:t>
      </w:r>
      <w:r>
        <w:rPr>
          <w:spacing w:val="-16"/>
        </w:rPr>
        <w:t xml:space="preserve"> </w:t>
      </w:r>
      <w:r>
        <w:t>15</w:t>
      </w:r>
      <w:r>
        <w:rPr>
          <w:spacing w:val="-14"/>
        </w:rPr>
        <w:t xml:space="preserve"> </w:t>
      </w:r>
      <w:r>
        <w:t>%–20</w:t>
      </w:r>
      <w:r>
        <w:rPr>
          <w:spacing w:val="-14"/>
        </w:rPr>
        <w:t xml:space="preserve"> </w:t>
      </w:r>
      <w:r>
        <w:t>%.</w:t>
      </w:r>
      <w:r>
        <w:rPr>
          <w:spacing w:val="-13"/>
        </w:rPr>
        <w:t xml:space="preserve"> </w:t>
      </w:r>
      <w:r>
        <w:t>Такие</w:t>
      </w:r>
      <w:r>
        <w:rPr>
          <w:spacing w:val="-14"/>
        </w:rPr>
        <w:t xml:space="preserve"> </w:t>
      </w:r>
      <w:r>
        <w:t>отвалы</w:t>
      </w:r>
      <w:r>
        <w:rPr>
          <w:spacing w:val="-14"/>
        </w:rPr>
        <w:t xml:space="preserve"> </w:t>
      </w:r>
      <w:r>
        <w:t>предлагают</w:t>
      </w:r>
      <w:r>
        <w:rPr>
          <w:spacing w:val="-14"/>
        </w:rPr>
        <w:t xml:space="preserve"> </w:t>
      </w:r>
      <w:r>
        <w:t>преимущественно</w:t>
      </w:r>
      <w:r>
        <w:rPr>
          <w:spacing w:val="-13"/>
        </w:rPr>
        <w:t xml:space="preserve"> </w:t>
      </w:r>
      <w:r>
        <w:t>фирмами Huard (Франция), Kverneland и Overum. Отвалы, изготовленные из полиэтилена низкого</w:t>
      </w:r>
      <w:r>
        <w:rPr>
          <w:spacing w:val="-3"/>
        </w:rPr>
        <w:t xml:space="preserve"> </w:t>
      </w:r>
      <w:r>
        <w:t>давления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имеющие</w:t>
      </w:r>
      <w:r>
        <w:rPr>
          <w:spacing w:val="-2"/>
        </w:rPr>
        <w:t xml:space="preserve"> </w:t>
      </w:r>
      <w:r>
        <w:t>меньшие</w:t>
      </w:r>
      <w:r>
        <w:rPr>
          <w:spacing w:val="-1"/>
        </w:rPr>
        <w:t xml:space="preserve"> </w:t>
      </w:r>
      <w:r>
        <w:t>коэффициенты трения, не залипают даже в тяжелых почвенных условиях, обеспе- чивают лучшее скольжение пласта, однако подвержены повышен- ному износу по сравнению со стальными.</w:t>
      </w:r>
    </w:p>
    <w:p w:rsidR="002A31EF" w:rsidRDefault="00314DEE">
      <w:pPr>
        <w:pStyle w:val="a3"/>
        <w:spacing w:before="15" w:line="232" w:lineRule="auto"/>
        <w:ind w:left="277" w:right="108" w:firstLine="283"/>
      </w:pPr>
      <w:r>
        <w:t xml:space="preserve">Фирма Kuhn предлагает навесной плуг Multiaster 110, имеющий сравнительно длинный изогнутый корпус LP 66, который в зависи- мости от скорости движения вспахивает почву более «завинченно» </w:t>
      </w:r>
      <w:r>
        <w:rPr>
          <w:spacing w:val="-2"/>
        </w:rPr>
        <w:t>(чистая</w:t>
      </w:r>
      <w:r>
        <w:rPr>
          <w:spacing w:val="-4"/>
        </w:rPr>
        <w:t xml:space="preserve"> </w:t>
      </w:r>
      <w:r>
        <w:rPr>
          <w:spacing w:val="-2"/>
        </w:rPr>
        <w:t>отвальная вспашка) или</w:t>
      </w:r>
      <w:r>
        <w:rPr>
          <w:spacing w:val="-4"/>
        </w:rPr>
        <w:t xml:space="preserve"> </w:t>
      </w:r>
      <w:r>
        <w:rPr>
          <w:spacing w:val="-2"/>
        </w:rPr>
        <w:t>более «засыпая»</w:t>
      </w:r>
      <w:r>
        <w:rPr>
          <w:spacing w:val="-6"/>
        </w:rPr>
        <w:t xml:space="preserve"> </w:t>
      </w:r>
      <w:r>
        <w:rPr>
          <w:spacing w:val="-2"/>
        </w:rPr>
        <w:t xml:space="preserve">(хорошее рыхление </w:t>
      </w:r>
      <w:r>
        <w:t xml:space="preserve">почвы), образуя узкие борозды. Несмотря на максимальную рабо- чую ширину (4 · 45 = 180 см) и рабочую глубину (около 25 см), плуг можно отнести к легкоходовому орудию. Фирма Kuhn выпус- </w:t>
      </w:r>
      <w:r>
        <w:rPr>
          <w:spacing w:val="-2"/>
        </w:rPr>
        <w:t>кает</w:t>
      </w:r>
      <w:r>
        <w:rPr>
          <w:spacing w:val="-10"/>
        </w:rPr>
        <w:t xml:space="preserve"> </w:t>
      </w:r>
      <w:r>
        <w:rPr>
          <w:spacing w:val="-2"/>
        </w:rPr>
        <w:t>плуги</w:t>
      </w:r>
      <w:r>
        <w:rPr>
          <w:spacing w:val="-10"/>
        </w:rPr>
        <w:t xml:space="preserve"> </w:t>
      </w:r>
      <w:r>
        <w:rPr>
          <w:spacing w:val="-2"/>
        </w:rPr>
        <w:t>Multiaster</w:t>
      </w:r>
      <w:r>
        <w:rPr>
          <w:spacing w:val="-8"/>
        </w:rPr>
        <w:t xml:space="preserve"> </w:t>
      </w:r>
      <w:r>
        <w:rPr>
          <w:spacing w:val="-2"/>
        </w:rPr>
        <w:t>110</w:t>
      </w:r>
      <w:r>
        <w:rPr>
          <w:spacing w:val="-9"/>
        </w:rPr>
        <w:t xml:space="preserve"> </w:t>
      </w:r>
      <w:r>
        <w:rPr>
          <w:spacing w:val="-2"/>
        </w:rPr>
        <w:t>с</w:t>
      </w:r>
      <w:r>
        <w:rPr>
          <w:spacing w:val="-9"/>
        </w:rPr>
        <w:t xml:space="preserve"> </w:t>
      </w:r>
      <w:r>
        <w:rPr>
          <w:spacing w:val="-2"/>
        </w:rPr>
        <w:t>расстоянием</w:t>
      </w:r>
      <w:r>
        <w:rPr>
          <w:spacing w:val="-9"/>
        </w:rPr>
        <w:t xml:space="preserve"> </w:t>
      </w:r>
      <w:r>
        <w:rPr>
          <w:spacing w:val="-2"/>
        </w:rPr>
        <w:t>между</w:t>
      </w:r>
      <w:r>
        <w:rPr>
          <w:spacing w:val="-12"/>
        </w:rPr>
        <w:t xml:space="preserve"> </w:t>
      </w:r>
      <w:r>
        <w:rPr>
          <w:spacing w:val="-2"/>
        </w:rPr>
        <w:t>корпусами</w:t>
      </w:r>
      <w:r>
        <w:rPr>
          <w:spacing w:val="-9"/>
        </w:rPr>
        <w:t xml:space="preserve"> </w:t>
      </w:r>
      <w:r>
        <w:rPr>
          <w:spacing w:val="-2"/>
        </w:rPr>
        <w:t>90</w:t>
      </w:r>
      <w:r>
        <w:rPr>
          <w:spacing w:val="-9"/>
        </w:rPr>
        <w:t xml:space="preserve"> </w:t>
      </w:r>
      <w:r>
        <w:rPr>
          <w:spacing w:val="-2"/>
        </w:rPr>
        <w:t>и</w:t>
      </w:r>
      <w:r>
        <w:rPr>
          <w:spacing w:val="-10"/>
        </w:rPr>
        <w:t xml:space="preserve"> </w:t>
      </w:r>
      <w:r>
        <w:rPr>
          <w:spacing w:val="-2"/>
        </w:rPr>
        <w:t>102</w:t>
      </w:r>
      <w:r>
        <w:rPr>
          <w:spacing w:val="-9"/>
        </w:rPr>
        <w:t xml:space="preserve"> </w:t>
      </w:r>
      <w:r>
        <w:rPr>
          <w:spacing w:val="-2"/>
        </w:rPr>
        <w:t xml:space="preserve">см </w:t>
      </w:r>
      <w:r>
        <w:t>с маятниковым опорным колесом, установленным после 3-го кор- пуса. Отвалы плуга выполнены из триплекса толщиной 7,1 мм, состоят</w:t>
      </w:r>
      <w:r>
        <w:rPr>
          <w:spacing w:val="-14"/>
        </w:rPr>
        <w:t xml:space="preserve"> </w:t>
      </w:r>
      <w:r>
        <w:t>их</w:t>
      </w:r>
      <w:r>
        <w:rPr>
          <w:spacing w:val="-14"/>
        </w:rPr>
        <w:t xml:space="preserve"> </w:t>
      </w:r>
      <w:r>
        <w:t>трех</w:t>
      </w:r>
      <w:r>
        <w:rPr>
          <w:spacing w:val="-14"/>
        </w:rPr>
        <w:t xml:space="preserve"> </w:t>
      </w:r>
      <w:r>
        <w:t>слоев</w:t>
      </w:r>
      <w:r>
        <w:rPr>
          <w:spacing w:val="-13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покрыты</w:t>
      </w:r>
      <w:r>
        <w:rPr>
          <w:spacing w:val="-14"/>
        </w:rPr>
        <w:t xml:space="preserve"> </w:t>
      </w:r>
      <w:r>
        <w:t>твердым</w:t>
      </w:r>
      <w:r>
        <w:rPr>
          <w:spacing w:val="-14"/>
        </w:rPr>
        <w:t xml:space="preserve"> </w:t>
      </w:r>
      <w:r>
        <w:t>сплавом</w:t>
      </w:r>
      <w:r>
        <w:rPr>
          <w:spacing w:val="-13"/>
        </w:rPr>
        <w:t xml:space="preserve"> </w:t>
      </w:r>
      <w:r>
        <w:t>толщиной</w:t>
      </w:r>
      <w:r>
        <w:rPr>
          <w:spacing w:val="-14"/>
        </w:rPr>
        <w:t xml:space="preserve"> </w:t>
      </w:r>
      <w:r>
        <w:t>3,3</w:t>
      </w:r>
      <w:r>
        <w:rPr>
          <w:spacing w:val="-14"/>
        </w:rPr>
        <w:t xml:space="preserve"> </w:t>
      </w:r>
      <w:r>
        <w:t xml:space="preserve">мм, </w:t>
      </w:r>
      <w:r>
        <w:rPr>
          <w:spacing w:val="-2"/>
        </w:rPr>
        <w:t>который</w:t>
      </w:r>
      <w:r>
        <w:rPr>
          <w:spacing w:val="-7"/>
        </w:rPr>
        <w:t xml:space="preserve"> </w:t>
      </w:r>
      <w:r>
        <w:rPr>
          <w:spacing w:val="-2"/>
        </w:rPr>
        <w:t>увеличивает</w:t>
      </w:r>
      <w:r>
        <w:rPr>
          <w:spacing w:val="-5"/>
        </w:rPr>
        <w:t xml:space="preserve"> </w:t>
      </w:r>
      <w:r>
        <w:rPr>
          <w:spacing w:val="-2"/>
        </w:rPr>
        <w:t>срок</w:t>
      </w:r>
      <w:r>
        <w:rPr>
          <w:spacing w:val="-3"/>
        </w:rPr>
        <w:t xml:space="preserve"> </w:t>
      </w:r>
      <w:r>
        <w:rPr>
          <w:spacing w:val="-2"/>
        </w:rPr>
        <w:t>службы</w:t>
      </w:r>
      <w:r>
        <w:rPr>
          <w:spacing w:val="-4"/>
        </w:rPr>
        <w:t xml:space="preserve"> </w:t>
      </w:r>
      <w:r>
        <w:rPr>
          <w:spacing w:val="-2"/>
        </w:rPr>
        <w:t>на</w:t>
      </w:r>
      <w:r>
        <w:rPr>
          <w:spacing w:val="-4"/>
        </w:rPr>
        <w:t xml:space="preserve"> </w:t>
      </w:r>
      <w:r>
        <w:rPr>
          <w:spacing w:val="-2"/>
        </w:rPr>
        <w:t>40</w:t>
      </w:r>
      <w:r>
        <w:rPr>
          <w:spacing w:val="-5"/>
        </w:rPr>
        <w:t xml:space="preserve"> </w:t>
      </w:r>
      <w:r>
        <w:rPr>
          <w:spacing w:val="-2"/>
        </w:rPr>
        <w:t>%.</w:t>
      </w:r>
      <w:r>
        <w:rPr>
          <w:spacing w:val="-4"/>
        </w:rPr>
        <w:t xml:space="preserve"> </w:t>
      </w:r>
      <w:r>
        <w:rPr>
          <w:spacing w:val="-2"/>
        </w:rPr>
        <w:t>На</w:t>
      </w:r>
      <w:r>
        <w:rPr>
          <w:spacing w:val="-4"/>
        </w:rPr>
        <w:t xml:space="preserve"> </w:t>
      </w:r>
      <w:r>
        <w:rPr>
          <w:spacing w:val="-2"/>
        </w:rPr>
        <w:t>полунавесных</w:t>
      </w:r>
      <w:r>
        <w:rPr>
          <w:spacing w:val="-4"/>
        </w:rPr>
        <w:t xml:space="preserve"> </w:t>
      </w:r>
      <w:r>
        <w:rPr>
          <w:spacing w:val="-2"/>
        </w:rPr>
        <w:t>плугах</w:t>
      </w:r>
    </w:p>
    <w:p w:rsidR="002A31EF" w:rsidRDefault="002A31EF">
      <w:pPr>
        <w:spacing w:line="232" w:lineRule="auto"/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spacing w:before="76" w:line="232" w:lineRule="auto"/>
        <w:ind w:left="107" w:right="279"/>
      </w:pPr>
      <w:r>
        <w:lastRenderedPageBreak/>
        <w:t>Diamant фирмы Lemken устанавливаются предплужники с регули- ровкой глубины с помощью штыря со стопорным</w:t>
      </w:r>
      <w:r>
        <w:rPr>
          <w:spacing w:val="-3"/>
        </w:rPr>
        <w:t xml:space="preserve"> </w:t>
      </w:r>
      <w:r>
        <w:t>кольцом и</w:t>
      </w:r>
      <w:r>
        <w:rPr>
          <w:spacing w:val="-1"/>
        </w:rPr>
        <w:t xml:space="preserve"> </w:t>
      </w:r>
      <w:r>
        <w:t>растра с</w:t>
      </w:r>
      <w:r>
        <w:rPr>
          <w:spacing w:val="-3"/>
        </w:rPr>
        <w:t xml:space="preserve"> </w:t>
      </w:r>
      <w:r>
        <w:t>отверстиями.</w:t>
      </w:r>
      <w:r>
        <w:rPr>
          <w:spacing w:val="-4"/>
        </w:rPr>
        <w:t xml:space="preserve"> </w:t>
      </w:r>
      <w:r>
        <w:t>Передняя</w:t>
      </w:r>
      <w:r>
        <w:rPr>
          <w:spacing w:val="-7"/>
        </w:rPr>
        <w:t xml:space="preserve"> </w:t>
      </w:r>
      <w:r>
        <w:t>ширина</w:t>
      </w:r>
      <w:r>
        <w:rPr>
          <w:spacing w:val="-3"/>
        </w:rPr>
        <w:t xml:space="preserve"> </w:t>
      </w:r>
      <w:r>
        <w:t>борозды</w:t>
      </w:r>
      <w:r>
        <w:rPr>
          <w:spacing w:val="-3"/>
        </w:rPr>
        <w:t xml:space="preserve"> </w:t>
      </w:r>
      <w:r>
        <w:t>регулируется</w:t>
      </w:r>
      <w:r>
        <w:rPr>
          <w:spacing w:val="-4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 xml:space="preserve">помощью ходового винта на боковой раме гидравлически или орудием </w:t>
      </w:r>
      <w:r>
        <w:rPr>
          <w:spacing w:val="-4"/>
        </w:rPr>
        <w:t>Furchen-Scout</w:t>
      </w:r>
      <w:r>
        <w:rPr>
          <w:spacing w:val="-10"/>
        </w:rPr>
        <w:t xml:space="preserve"> </w:t>
      </w:r>
      <w:r>
        <w:rPr>
          <w:spacing w:val="-4"/>
        </w:rPr>
        <w:t>(бороздным</w:t>
      </w:r>
      <w:r>
        <w:rPr>
          <w:spacing w:val="-10"/>
        </w:rPr>
        <w:t xml:space="preserve"> </w:t>
      </w:r>
      <w:r>
        <w:rPr>
          <w:spacing w:val="-4"/>
        </w:rPr>
        <w:t>«разведчиком»,</w:t>
      </w:r>
      <w:r>
        <w:rPr>
          <w:spacing w:val="-10"/>
        </w:rPr>
        <w:t xml:space="preserve"> </w:t>
      </w:r>
      <w:r>
        <w:rPr>
          <w:spacing w:val="-4"/>
        </w:rPr>
        <w:t>который</w:t>
      </w:r>
      <w:r>
        <w:rPr>
          <w:spacing w:val="-9"/>
        </w:rPr>
        <w:t xml:space="preserve"> </w:t>
      </w:r>
      <w:r>
        <w:rPr>
          <w:spacing w:val="-4"/>
        </w:rPr>
        <w:t>упрощает</w:t>
      </w:r>
      <w:r>
        <w:rPr>
          <w:spacing w:val="-10"/>
        </w:rPr>
        <w:t xml:space="preserve"> </w:t>
      </w:r>
      <w:r>
        <w:rPr>
          <w:spacing w:val="-4"/>
        </w:rPr>
        <w:t xml:space="preserve">вспашку </w:t>
      </w:r>
      <w:r>
        <w:rPr>
          <w:spacing w:val="-2"/>
        </w:rPr>
        <w:t>вне</w:t>
      </w:r>
      <w:r>
        <w:rPr>
          <w:spacing w:val="-8"/>
        </w:rPr>
        <w:t xml:space="preserve"> </w:t>
      </w:r>
      <w:r>
        <w:rPr>
          <w:spacing w:val="-2"/>
        </w:rPr>
        <w:t>борозды</w:t>
      </w:r>
      <w:r>
        <w:rPr>
          <w:spacing w:val="-8"/>
        </w:rPr>
        <w:t xml:space="preserve"> </w:t>
      </w:r>
      <w:r>
        <w:rPr>
          <w:spacing w:val="-2"/>
        </w:rPr>
        <w:t>оборотным</w:t>
      </w:r>
      <w:r>
        <w:rPr>
          <w:spacing w:val="-9"/>
        </w:rPr>
        <w:t xml:space="preserve"> </w:t>
      </w:r>
      <w:r>
        <w:rPr>
          <w:spacing w:val="-2"/>
        </w:rPr>
        <w:t>полунавесным</w:t>
      </w:r>
      <w:r>
        <w:rPr>
          <w:spacing w:val="-6"/>
        </w:rPr>
        <w:t xml:space="preserve"> </w:t>
      </w:r>
      <w:r>
        <w:rPr>
          <w:spacing w:val="-2"/>
        </w:rPr>
        <w:t>плугом).</w:t>
      </w:r>
      <w:r>
        <w:rPr>
          <w:spacing w:val="-8"/>
        </w:rPr>
        <w:t xml:space="preserve"> </w:t>
      </w:r>
      <w:r>
        <w:rPr>
          <w:spacing w:val="-2"/>
        </w:rPr>
        <w:t>Простым</w:t>
      </w:r>
      <w:r>
        <w:rPr>
          <w:spacing w:val="-8"/>
        </w:rPr>
        <w:t xml:space="preserve"> </w:t>
      </w:r>
      <w:r>
        <w:rPr>
          <w:spacing w:val="-2"/>
        </w:rPr>
        <w:t xml:space="preserve">поворотом </w:t>
      </w:r>
      <w:r>
        <w:t>плуга</w:t>
      </w:r>
      <w:r>
        <w:rPr>
          <w:spacing w:val="6"/>
        </w:rPr>
        <w:t xml:space="preserve"> </w:t>
      </w:r>
      <w:r>
        <w:t>производится</w:t>
      </w:r>
      <w:r>
        <w:rPr>
          <w:spacing w:val="6"/>
        </w:rPr>
        <w:t xml:space="preserve"> </w:t>
      </w:r>
      <w:r>
        <w:t>перевод</w:t>
      </w:r>
      <w:r>
        <w:rPr>
          <w:spacing w:val="7"/>
        </w:rPr>
        <w:t xml:space="preserve"> </w:t>
      </w:r>
      <w:r>
        <w:t>с</w:t>
      </w:r>
      <w:r>
        <w:rPr>
          <w:spacing w:val="7"/>
        </w:rPr>
        <w:t xml:space="preserve"> </w:t>
      </w:r>
      <w:r>
        <w:t>режима</w:t>
      </w:r>
      <w:r>
        <w:rPr>
          <w:spacing w:val="7"/>
        </w:rPr>
        <w:t xml:space="preserve"> </w:t>
      </w:r>
      <w:r>
        <w:t>работы</w:t>
      </w:r>
      <w:r>
        <w:rPr>
          <w:spacing w:val="7"/>
        </w:rPr>
        <w:t xml:space="preserve"> </w:t>
      </w:r>
      <w:r>
        <w:t>«в</w:t>
      </w:r>
      <w:r>
        <w:rPr>
          <w:spacing w:val="7"/>
        </w:rPr>
        <w:t xml:space="preserve"> </w:t>
      </w:r>
      <w:r>
        <w:t>борозде»</w:t>
      </w:r>
      <w:r>
        <w:rPr>
          <w:spacing w:val="3"/>
        </w:rPr>
        <w:t xml:space="preserve"> </w:t>
      </w:r>
      <w:r>
        <w:t>в</w:t>
      </w:r>
      <w:r>
        <w:rPr>
          <w:spacing w:val="5"/>
        </w:rPr>
        <w:t xml:space="preserve"> </w:t>
      </w:r>
      <w:r>
        <w:rPr>
          <w:spacing w:val="-2"/>
        </w:rPr>
        <w:t>режим</w:t>
      </w:r>
    </w:p>
    <w:p w:rsidR="002A31EF" w:rsidRDefault="00314DEE">
      <w:pPr>
        <w:pStyle w:val="a3"/>
        <w:spacing w:before="3" w:line="232" w:lineRule="auto"/>
        <w:ind w:left="107" w:right="278"/>
      </w:pPr>
      <w:r>
        <w:rPr>
          <w:spacing w:val="-4"/>
        </w:rPr>
        <w:t xml:space="preserve">«вспахивание по необработанной почве». На разворотной полосе плуг </w:t>
      </w:r>
      <w:r>
        <w:t>всегда</w:t>
      </w:r>
      <w:r>
        <w:rPr>
          <w:spacing w:val="-6"/>
        </w:rPr>
        <w:t xml:space="preserve"> </w:t>
      </w:r>
      <w:r>
        <w:t>нужно</w:t>
      </w:r>
      <w:r>
        <w:rPr>
          <w:spacing w:val="-3"/>
        </w:rPr>
        <w:t xml:space="preserve"> </w:t>
      </w:r>
      <w:r>
        <w:t>«втягивать»</w:t>
      </w:r>
      <w:r>
        <w:rPr>
          <w:spacing w:val="-7"/>
        </w:rPr>
        <w:t xml:space="preserve"> </w:t>
      </w:r>
      <w:r>
        <w:t>внутрь</w:t>
      </w:r>
      <w:r>
        <w:rPr>
          <w:spacing w:val="-5"/>
        </w:rPr>
        <w:t xml:space="preserve"> </w:t>
      </w:r>
      <w:r>
        <w:t>путем</w:t>
      </w:r>
      <w:r>
        <w:rPr>
          <w:spacing w:val="-6"/>
        </w:rPr>
        <w:t xml:space="preserve"> </w:t>
      </w:r>
      <w:r>
        <w:t>нажатия</w:t>
      </w:r>
      <w:r>
        <w:rPr>
          <w:spacing w:val="-6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кнопку.</w:t>
      </w:r>
      <w:r>
        <w:rPr>
          <w:spacing w:val="-5"/>
        </w:rPr>
        <w:t xml:space="preserve"> </w:t>
      </w:r>
      <w:r>
        <w:t>Регули- ровка</w:t>
      </w:r>
      <w:r>
        <w:rPr>
          <w:spacing w:val="-14"/>
        </w:rPr>
        <w:t xml:space="preserve"> </w:t>
      </w:r>
      <w:r>
        <w:t>наклона</w:t>
      </w:r>
      <w:r>
        <w:rPr>
          <w:spacing w:val="-14"/>
        </w:rPr>
        <w:t xml:space="preserve"> </w:t>
      </w:r>
      <w:r>
        <w:t>оборотного</w:t>
      </w:r>
      <w:r>
        <w:rPr>
          <w:spacing w:val="-14"/>
        </w:rPr>
        <w:t xml:space="preserve"> </w:t>
      </w:r>
      <w:r>
        <w:t>плуга</w:t>
      </w:r>
      <w:r>
        <w:rPr>
          <w:spacing w:val="-13"/>
        </w:rPr>
        <w:t xml:space="preserve"> </w:t>
      </w:r>
      <w:r>
        <w:t>производится</w:t>
      </w:r>
      <w:r>
        <w:rPr>
          <w:spacing w:val="-14"/>
        </w:rPr>
        <w:t xml:space="preserve"> </w:t>
      </w:r>
      <w:r>
        <w:t>отдельно</w:t>
      </w:r>
      <w:r>
        <w:rPr>
          <w:spacing w:val="-14"/>
        </w:rPr>
        <w:t xml:space="preserve"> </w:t>
      </w:r>
      <w:r>
        <w:t>с</w:t>
      </w:r>
      <w:r>
        <w:rPr>
          <w:spacing w:val="-13"/>
        </w:rPr>
        <w:t xml:space="preserve"> </w:t>
      </w:r>
      <w:r>
        <w:t>обеих</w:t>
      </w:r>
      <w:r>
        <w:rPr>
          <w:spacing w:val="-14"/>
        </w:rPr>
        <w:t xml:space="preserve"> </w:t>
      </w:r>
      <w:r>
        <w:t xml:space="preserve">сто- рон с помощью упорных болтов. Регулировка глубины вспашки </w:t>
      </w:r>
      <w:r>
        <w:rPr>
          <w:spacing w:val="-2"/>
        </w:rPr>
        <w:t>практически</w:t>
      </w:r>
      <w:r>
        <w:rPr>
          <w:spacing w:val="-8"/>
        </w:rPr>
        <w:t xml:space="preserve"> </w:t>
      </w:r>
      <w:r>
        <w:rPr>
          <w:spacing w:val="-2"/>
        </w:rPr>
        <w:t>у</w:t>
      </w:r>
      <w:r>
        <w:rPr>
          <w:spacing w:val="-12"/>
        </w:rPr>
        <w:t xml:space="preserve"> </w:t>
      </w:r>
      <w:r>
        <w:rPr>
          <w:spacing w:val="-2"/>
        </w:rPr>
        <w:t>всех</w:t>
      </w:r>
      <w:r>
        <w:rPr>
          <w:spacing w:val="-10"/>
        </w:rPr>
        <w:t xml:space="preserve"> </w:t>
      </w:r>
      <w:r>
        <w:rPr>
          <w:spacing w:val="-2"/>
        </w:rPr>
        <w:t>полунавесных</w:t>
      </w:r>
      <w:r>
        <w:rPr>
          <w:spacing w:val="-10"/>
        </w:rPr>
        <w:t xml:space="preserve"> </w:t>
      </w:r>
      <w:r>
        <w:rPr>
          <w:spacing w:val="-2"/>
        </w:rPr>
        <w:t>плугов</w:t>
      </w:r>
      <w:r>
        <w:rPr>
          <w:spacing w:val="-11"/>
        </w:rPr>
        <w:t xml:space="preserve"> </w:t>
      </w:r>
      <w:r>
        <w:rPr>
          <w:spacing w:val="-2"/>
        </w:rPr>
        <w:t>осуществляется</w:t>
      </w:r>
      <w:r>
        <w:rPr>
          <w:spacing w:val="-11"/>
        </w:rPr>
        <w:t xml:space="preserve"> </w:t>
      </w:r>
      <w:r>
        <w:rPr>
          <w:spacing w:val="-2"/>
        </w:rPr>
        <w:t>с</w:t>
      </w:r>
      <w:r>
        <w:rPr>
          <w:spacing w:val="-10"/>
        </w:rPr>
        <w:t xml:space="preserve"> </w:t>
      </w:r>
      <w:r>
        <w:rPr>
          <w:spacing w:val="-2"/>
        </w:rPr>
        <w:t xml:space="preserve">помощью </w:t>
      </w:r>
      <w:r>
        <w:t>электрогидравлического устройства трактора и радарного датчика.</w:t>
      </w:r>
    </w:p>
    <w:p w:rsidR="002A31EF" w:rsidRDefault="00314DEE">
      <w:pPr>
        <w:pStyle w:val="a3"/>
        <w:spacing w:before="3" w:line="232" w:lineRule="auto"/>
        <w:ind w:left="107" w:right="278" w:firstLine="283"/>
      </w:pPr>
      <w:r>
        <w:t>Фирма</w:t>
      </w:r>
      <w:r>
        <w:rPr>
          <w:spacing w:val="-1"/>
        </w:rPr>
        <w:t xml:space="preserve"> </w:t>
      </w:r>
      <w:r>
        <w:t>Rabe</w:t>
      </w:r>
      <w:r>
        <w:rPr>
          <w:spacing w:val="-1"/>
        </w:rPr>
        <w:t xml:space="preserve"> </w:t>
      </w:r>
      <w:r>
        <w:t>устанавливает на</w:t>
      </w:r>
      <w:r>
        <w:rPr>
          <w:spacing w:val="-1"/>
        </w:rPr>
        <w:t xml:space="preserve"> </w:t>
      </w:r>
      <w:r>
        <w:t>полунавесных плугах</w:t>
      </w:r>
      <w:r>
        <w:rPr>
          <w:spacing w:val="-1"/>
        </w:rPr>
        <w:t xml:space="preserve"> </w:t>
      </w:r>
      <w:r>
        <w:t>гидравличе- ское</w:t>
      </w:r>
      <w:r>
        <w:rPr>
          <w:spacing w:val="-14"/>
        </w:rPr>
        <w:t xml:space="preserve"> </w:t>
      </w:r>
      <w:r>
        <w:t>устройство</w:t>
      </w:r>
      <w:r>
        <w:rPr>
          <w:spacing w:val="-14"/>
        </w:rPr>
        <w:t xml:space="preserve"> </w:t>
      </w:r>
      <w:r>
        <w:t>поворота</w:t>
      </w:r>
      <w:r>
        <w:rPr>
          <w:spacing w:val="-14"/>
        </w:rPr>
        <w:t xml:space="preserve"> </w:t>
      </w:r>
      <w:r>
        <w:t>рамы.</w:t>
      </w:r>
      <w:r>
        <w:rPr>
          <w:spacing w:val="-13"/>
        </w:rPr>
        <w:t xml:space="preserve"> </w:t>
      </w:r>
      <w:r>
        <w:t>При</w:t>
      </w:r>
      <w:r>
        <w:rPr>
          <w:spacing w:val="-14"/>
        </w:rPr>
        <w:t xml:space="preserve"> </w:t>
      </w:r>
      <w:r>
        <w:t>помощи</w:t>
      </w:r>
      <w:r>
        <w:rPr>
          <w:spacing w:val="-14"/>
        </w:rPr>
        <w:t xml:space="preserve"> </w:t>
      </w:r>
      <w:r>
        <w:t>поворотного</w:t>
      </w:r>
      <w:r>
        <w:rPr>
          <w:spacing w:val="-14"/>
        </w:rPr>
        <w:t xml:space="preserve"> </w:t>
      </w:r>
      <w:r>
        <w:t>цилиндра рамы полунавесного плуга Kormovan регулируется ширина первой борозды и плуг перед разворотом опускается ниже (перед каждым разворотом уменьшается угол установки плуга относительно рамы трактора, чтобы уменьшить боковые нагрузки и опустить ниже центр тяжести).</w:t>
      </w:r>
    </w:p>
    <w:p w:rsidR="002A31EF" w:rsidRDefault="00314DEE">
      <w:pPr>
        <w:pStyle w:val="a3"/>
        <w:spacing w:before="6" w:line="232" w:lineRule="auto"/>
        <w:ind w:left="107" w:right="278" w:firstLine="283"/>
      </w:pPr>
      <w:r>
        <w:t>При проведении вспашки традиционно возникает вопрос, уста- навливать ли предплужники, поскольку</w:t>
      </w:r>
      <w:r>
        <w:rPr>
          <w:spacing w:val="-1"/>
        </w:rPr>
        <w:t xml:space="preserve"> </w:t>
      </w:r>
      <w:r>
        <w:t xml:space="preserve">их использование увеличи- вает затраты топлива на 15 %–20 %. С другой стороны, благодаря более полному обороту пласта и лучшему рыхлению почвы сокра- </w:t>
      </w:r>
      <w:r>
        <w:rPr>
          <w:spacing w:val="-6"/>
        </w:rPr>
        <w:t xml:space="preserve">щается количество дополнительных поверхностных обработок. За счет </w:t>
      </w:r>
      <w:r>
        <w:t>этого возможна экономия топлива при подготовке почвы к посеву. Эффективность применения зависит от местных условий работы. Глубина вспашки с предплужником должна составлять не менее 20–22 см, при меньшей глубине она неэффективна, т. к. верхние пласты почвы, подрезанные предплужниками, недостаточно при- крываются основными пластами. Модернизированным способом вспашки</w:t>
      </w:r>
      <w:r>
        <w:rPr>
          <w:spacing w:val="-14"/>
        </w:rPr>
        <w:t xml:space="preserve"> </w:t>
      </w:r>
      <w:r>
        <w:t>с</w:t>
      </w:r>
      <w:r>
        <w:rPr>
          <w:spacing w:val="-13"/>
        </w:rPr>
        <w:t xml:space="preserve"> </w:t>
      </w:r>
      <w:r>
        <w:t>разделением</w:t>
      </w:r>
      <w:r>
        <w:rPr>
          <w:spacing w:val="-14"/>
        </w:rPr>
        <w:t xml:space="preserve"> </w:t>
      </w:r>
      <w:r>
        <w:t>пласта</w:t>
      </w:r>
      <w:r>
        <w:rPr>
          <w:spacing w:val="-13"/>
        </w:rPr>
        <w:t xml:space="preserve"> </w:t>
      </w:r>
      <w:r>
        <w:t>на</w:t>
      </w:r>
      <w:r>
        <w:rPr>
          <w:spacing w:val="-13"/>
        </w:rPr>
        <w:t xml:space="preserve"> </w:t>
      </w:r>
      <w:r>
        <w:t>две</w:t>
      </w:r>
      <w:r>
        <w:rPr>
          <w:spacing w:val="-13"/>
        </w:rPr>
        <w:t xml:space="preserve"> </w:t>
      </w:r>
      <w:r>
        <w:t>части</w:t>
      </w:r>
      <w:r>
        <w:rPr>
          <w:spacing w:val="-13"/>
        </w:rPr>
        <w:t xml:space="preserve"> </w:t>
      </w:r>
      <w:r>
        <w:t>при</w:t>
      </w:r>
      <w:r>
        <w:rPr>
          <w:spacing w:val="-14"/>
        </w:rPr>
        <w:t xml:space="preserve"> </w:t>
      </w:r>
      <w:r>
        <w:t>его</w:t>
      </w:r>
      <w:r>
        <w:rPr>
          <w:spacing w:val="-14"/>
        </w:rPr>
        <w:t xml:space="preserve"> </w:t>
      </w:r>
      <w:r>
        <w:t>обороте</w:t>
      </w:r>
      <w:r>
        <w:rPr>
          <w:spacing w:val="-13"/>
        </w:rPr>
        <w:t xml:space="preserve"> </w:t>
      </w:r>
      <w:r>
        <w:t>является вспашка с углоснимами, они активно используются в конструкции современных плужных корпусов.</w:t>
      </w:r>
    </w:p>
    <w:p w:rsidR="002A31EF" w:rsidRDefault="00314DEE">
      <w:pPr>
        <w:pStyle w:val="a3"/>
        <w:spacing w:before="5"/>
        <w:ind w:left="107" w:right="278" w:firstLine="283"/>
      </w:pPr>
      <w:r>
        <w:t>Для обеспечения надежной работы плугов необходима эффек- тивная</w:t>
      </w:r>
      <w:r>
        <w:rPr>
          <w:spacing w:val="-3"/>
        </w:rPr>
        <w:t xml:space="preserve"> </w:t>
      </w:r>
      <w:r>
        <w:t>защита</w:t>
      </w:r>
      <w:r>
        <w:rPr>
          <w:spacing w:val="-2"/>
        </w:rPr>
        <w:t xml:space="preserve"> </w:t>
      </w:r>
      <w:r>
        <w:t>их</w:t>
      </w:r>
      <w:r>
        <w:rPr>
          <w:spacing w:val="-3"/>
        </w:rPr>
        <w:t xml:space="preserve"> </w:t>
      </w:r>
      <w:r>
        <w:t>рабочих</w:t>
      </w:r>
      <w:r>
        <w:rPr>
          <w:spacing w:val="-3"/>
        </w:rPr>
        <w:t xml:space="preserve"> </w:t>
      </w:r>
      <w:r>
        <w:t>органов,</w:t>
      </w:r>
      <w:r>
        <w:rPr>
          <w:spacing w:val="-3"/>
        </w:rPr>
        <w:t xml:space="preserve"> </w:t>
      </w:r>
      <w:r>
        <w:t>поэтому</w:t>
      </w:r>
      <w:r>
        <w:rPr>
          <w:spacing w:val="-4"/>
        </w:rPr>
        <w:t xml:space="preserve"> </w:t>
      </w:r>
      <w:r>
        <w:t>все</w:t>
      </w:r>
      <w:r>
        <w:rPr>
          <w:spacing w:val="-2"/>
        </w:rPr>
        <w:t xml:space="preserve"> </w:t>
      </w:r>
      <w:r>
        <w:t>современные</w:t>
      </w:r>
      <w:r>
        <w:rPr>
          <w:spacing w:val="-1"/>
        </w:rPr>
        <w:t xml:space="preserve"> </w:t>
      </w:r>
      <w:r>
        <w:t>плуги оснащаются</w:t>
      </w:r>
      <w:r>
        <w:rPr>
          <w:spacing w:val="-11"/>
        </w:rPr>
        <w:t xml:space="preserve"> </w:t>
      </w:r>
      <w:r>
        <w:t>различного</w:t>
      </w:r>
      <w:r>
        <w:rPr>
          <w:spacing w:val="-11"/>
        </w:rPr>
        <w:t xml:space="preserve"> </w:t>
      </w:r>
      <w:r>
        <w:t>рода</w:t>
      </w:r>
      <w:r>
        <w:rPr>
          <w:spacing w:val="-11"/>
        </w:rPr>
        <w:t xml:space="preserve"> </w:t>
      </w:r>
      <w:r>
        <w:t>предохранителями.</w:t>
      </w:r>
      <w:r>
        <w:rPr>
          <w:spacing w:val="-11"/>
        </w:rPr>
        <w:t xml:space="preserve"> </w:t>
      </w:r>
      <w:r>
        <w:t>Применяются</w:t>
      </w:r>
      <w:r>
        <w:rPr>
          <w:spacing w:val="-12"/>
        </w:rPr>
        <w:t xml:space="preserve"> </w:t>
      </w:r>
      <w:r>
        <w:t xml:space="preserve">гид- </w:t>
      </w:r>
      <w:r>
        <w:rPr>
          <w:spacing w:val="-4"/>
        </w:rPr>
        <w:t xml:space="preserve">равлические, пневматические, механические, комбинированные типы </w:t>
      </w:r>
      <w:r>
        <w:t>предохранителей,</w:t>
      </w:r>
      <w:r>
        <w:rPr>
          <w:spacing w:val="10"/>
        </w:rPr>
        <w:t xml:space="preserve"> </w:t>
      </w:r>
      <w:r>
        <w:t>причем</w:t>
      </w:r>
      <w:r>
        <w:rPr>
          <w:spacing w:val="10"/>
        </w:rPr>
        <w:t xml:space="preserve"> </w:t>
      </w:r>
      <w:r>
        <w:t>фирмы</w:t>
      </w:r>
      <w:r>
        <w:rPr>
          <w:spacing w:val="13"/>
        </w:rPr>
        <w:t xml:space="preserve"> </w:t>
      </w:r>
      <w:r>
        <w:t>Lemken,</w:t>
      </w:r>
      <w:r>
        <w:rPr>
          <w:spacing w:val="13"/>
        </w:rPr>
        <w:t xml:space="preserve"> </w:t>
      </w:r>
      <w:r>
        <w:t>Kuhn</w:t>
      </w:r>
      <w:r>
        <w:rPr>
          <w:spacing w:val="13"/>
        </w:rPr>
        <w:t xml:space="preserve"> </w:t>
      </w:r>
      <w:r>
        <w:t>Huard,</w:t>
      </w:r>
      <w:r>
        <w:rPr>
          <w:spacing w:val="10"/>
        </w:rPr>
        <w:t xml:space="preserve"> </w:t>
      </w:r>
      <w:r>
        <w:rPr>
          <w:spacing w:val="-2"/>
        </w:rPr>
        <w:t>Kverneland,</w:t>
      </w:r>
    </w:p>
    <w:p w:rsidR="002A31EF" w:rsidRDefault="002A31EF">
      <w:pPr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spacing w:before="72"/>
        <w:ind w:left="277" w:right="108"/>
      </w:pPr>
      <w:r>
        <w:lastRenderedPageBreak/>
        <w:t xml:space="preserve">Rabewerk (Германия), Vogel&amp;Noot (Австрия) отдают предпочтение механическим (пружинным, рессорным) предохранителям как наи- более надежным и эффективным. В конструкциях многих фирм </w:t>
      </w:r>
      <w:r>
        <w:rPr>
          <w:spacing w:val="-2"/>
        </w:rPr>
        <w:t>автоматические</w:t>
      </w:r>
      <w:r>
        <w:rPr>
          <w:spacing w:val="-9"/>
        </w:rPr>
        <w:t xml:space="preserve"> </w:t>
      </w:r>
      <w:r>
        <w:rPr>
          <w:spacing w:val="-2"/>
        </w:rPr>
        <w:t>предохранители</w:t>
      </w:r>
      <w:r>
        <w:rPr>
          <w:spacing w:val="-9"/>
        </w:rPr>
        <w:t xml:space="preserve"> </w:t>
      </w:r>
      <w:r>
        <w:rPr>
          <w:spacing w:val="-2"/>
        </w:rPr>
        <w:t>(пружинные,</w:t>
      </w:r>
      <w:r>
        <w:rPr>
          <w:spacing w:val="-9"/>
        </w:rPr>
        <w:t xml:space="preserve"> </w:t>
      </w:r>
      <w:r>
        <w:rPr>
          <w:spacing w:val="-2"/>
        </w:rPr>
        <w:t xml:space="preserve">гидропневматические) </w:t>
      </w:r>
      <w:r>
        <w:t>расположены в полых грядилях (система Avant фирмы Rabe). Про- межуточный грядиль прижимается</w:t>
      </w:r>
      <w:r>
        <w:rPr>
          <w:spacing w:val="-2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раме</w:t>
      </w:r>
      <w:r>
        <w:rPr>
          <w:spacing w:val="-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четырех опорных уча- стках с помощью пружины, расположенной внутри. Это позволяет отклонять его как вверх, так и в сторону. Грядиль имеет четыре опоры на раме плуга и удерживается в</w:t>
      </w:r>
      <w:r>
        <w:rPr>
          <w:spacing w:val="-1"/>
        </w:rPr>
        <w:t xml:space="preserve"> </w:t>
      </w:r>
      <w:r>
        <w:t>рабочем положении аморти- зирующим элементом (например, пружиной или находящимся под давлением масла гидроцилиндром). При соприкосновении корпуса с камнем грядиль поворачивается вокруг двух верхних опор и, пре- одолевая усилие пружины или давления масла, поднимается вверх. На плугах фирмы Dowdeswell (Великобритания) грядиль имеет шесть опор, что обеспечивает более свободную реакцию системы</w:t>
      </w:r>
      <w:r>
        <w:rPr>
          <w:spacing w:val="80"/>
          <w:w w:val="150"/>
        </w:rPr>
        <w:t xml:space="preserve"> </w:t>
      </w:r>
      <w:r>
        <w:t xml:space="preserve">и тем самым лучшую защиту корпуса. После прохождения препят- </w:t>
      </w:r>
      <w:r>
        <w:rPr>
          <w:spacing w:val="-2"/>
        </w:rPr>
        <w:t>ствия</w:t>
      </w:r>
      <w:r>
        <w:rPr>
          <w:spacing w:val="-12"/>
        </w:rPr>
        <w:t xml:space="preserve"> </w:t>
      </w:r>
      <w:r>
        <w:rPr>
          <w:spacing w:val="-2"/>
        </w:rPr>
        <w:t>грядиль</w:t>
      </w:r>
      <w:r>
        <w:rPr>
          <w:spacing w:val="-12"/>
        </w:rPr>
        <w:t xml:space="preserve"> </w:t>
      </w:r>
      <w:r>
        <w:rPr>
          <w:spacing w:val="-2"/>
        </w:rPr>
        <w:t>с</w:t>
      </w:r>
      <w:r>
        <w:rPr>
          <w:spacing w:val="-12"/>
        </w:rPr>
        <w:t xml:space="preserve"> </w:t>
      </w:r>
      <w:r>
        <w:rPr>
          <w:spacing w:val="-2"/>
        </w:rPr>
        <w:t>корпусом</w:t>
      </w:r>
      <w:r>
        <w:rPr>
          <w:spacing w:val="-11"/>
        </w:rPr>
        <w:t xml:space="preserve"> </w:t>
      </w:r>
      <w:r>
        <w:rPr>
          <w:spacing w:val="-2"/>
        </w:rPr>
        <w:t>возвращается</w:t>
      </w:r>
      <w:r>
        <w:rPr>
          <w:spacing w:val="-12"/>
        </w:rPr>
        <w:t xml:space="preserve"> </w:t>
      </w:r>
      <w:r>
        <w:rPr>
          <w:spacing w:val="-2"/>
        </w:rPr>
        <w:t>в</w:t>
      </w:r>
      <w:r>
        <w:rPr>
          <w:spacing w:val="-12"/>
        </w:rPr>
        <w:t xml:space="preserve"> </w:t>
      </w:r>
      <w:r>
        <w:rPr>
          <w:spacing w:val="-2"/>
        </w:rPr>
        <w:t>первоначальное</w:t>
      </w:r>
      <w:r>
        <w:rPr>
          <w:spacing w:val="-12"/>
        </w:rPr>
        <w:t xml:space="preserve"> </w:t>
      </w:r>
      <w:r>
        <w:rPr>
          <w:spacing w:val="-2"/>
        </w:rPr>
        <w:t xml:space="preserve">положение. </w:t>
      </w:r>
      <w:r>
        <w:t>В конструкциях фирмы Lemken использована упругая параллело- граммная подвеска корпуса. Кроме того, для изготовления гряди- лей, стоек корпусов фирма применяет особую борлегированную сталь</w:t>
      </w:r>
      <w:r>
        <w:rPr>
          <w:spacing w:val="-11"/>
        </w:rPr>
        <w:t xml:space="preserve"> </w:t>
      </w:r>
      <w:r>
        <w:t>с</w:t>
      </w:r>
      <w:r>
        <w:rPr>
          <w:spacing w:val="-11"/>
        </w:rPr>
        <w:t xml:space="preserve"> </w:t>
      </w:r>
      <w:r>
        <w:t>отличными</w:t>
      </w:r>
      <w:r>
        <w:rPr>
          <w:spacing w:val="-10"/>
        </w:rPr>
        <w:t xml:space="preserve"> </w:t>
      </w:r>
      <w:r>
        <w:t>деформационными</w:t>
      </w:r>
      <w:r>
        <w:rPr>
          <w:spacing w:val="-10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прочностными</w:t>
      </w:r>
      <w:r>
        <w:rPr>
          <w:spacing w:val="-12"/>
        </w:rPr>
        <w:t xml:space="preserve"> </w:t>
      </w:r>
      <w:r>
        <w:t>свойствами, что</w:t>
      </w:r>
      <w:r>
        <w:rPr>
          <w:spacing w:val="80"/>
        </w:rPr>
        <w:t xml:space="preserve"> </w:t>
      </w:r>
      <w:r>
        <w:t>позволяет</w:t>
      </w:r>
      <w:r>
        <w:rPr>
          <w:spacing w:val="80"/>
        </w:rPr>
        <w:t xml:space="preserve"> </w:t>
      </w:r>
      <w:r>
        <w:t>корпусам</w:t>
      </w:r>
      <w:r>
        <w:rPr>
          <w:spacing w:val="80"/>
        </w:rPr>
        <w:t xml:space="preserve"> </w:t>
      </w:r>
      <w:r>
        <w:t>обходить</w:t>
      </w:r>
      <w:r>
        <w:rPr>
          <w:spacing w:val="80"/>
        </w:rPr>
        <w:t xml:space="preserve"> </w:t>
      </w:r>
      <w:r>
        <w:t>препятствия</w:t>
      </w:r>
      <w:r>
        <w:rPr>
          <w:spacing w:val="78"/>
        </w:rPr>
        <w:t xml:space="preserve"> </w:t>
      </w:r>
      <w:r>
        <w:t>и</w:t>
      </w:r>
      <w:r>
        <w:rPr>
          <w:spacing w:val="80"/>
        </w:rPr>
        <w:t xml:space="preserve"> </w:t>
      </w:r>
      <w:r>
        <w:t>возвращаться в исходные позиции. Продолжают использоваться и конструкции</w:t>
      </w:r>
      <w:r>
        <w:rPr>
          <w:spacing w:val="40"/>
        </w:rPr>
        <w:t xml:space="preserve"> </w:t>
      </w:r>
      <w:r>
        <w:t>со срезным предохранительным болтом. Для</w:t>
      </w:r>
      <w:r>
        <w:rPr>
          <w:spacing w:val="-1"/>
        </w:rPr>
        <w:t xml:space="preserve"> </w:t>
      </w:r>
      <w:r>
        <w:t>углубления</w:t>
      </w:r>
      <w:r>
        <w:rPr>
          <w:spacing w:val="-1"/>
        </w:rPr>
        <w:t xml:space="preserve"> </w:t>
      </w:r>
      <w:r>
        <w:t>пахотного слоя, а также устранения плужной подошвы плуги снабжаются различного типа почвоуглубителями, которые крепятся в нижней части и выполнены в виде стрельчатой лапы, лемешка, рыхлитель- ного зуба или дренера.</w:t>
      </w:r>
    </w:p>
    <w:p w:rsidR="002A31EF" w:rsidRDefault="00314DEE">
      <w:pPr>
        <w:pStyle w:val="a3"/>
        <w:ind w:left="277" w:right="108" w:firstLine="283"/>
      </w:pPr>
      <w:r>
        <w:rPr>
          <w:spacing w:val="-2"/>
        </w:rPr>
        <w:t>Для</w:t>
      </w:r>
      <w:r>
        <w:rPr>
          <w:spacing w:val="-6"/>
        </w:rPr>
        <w:t xml:space="preserve"> </w:t>
      </w:r>
      <w:r>
        <w:rPr>
          <w:spacing w:val="-2"/>
        </w:rPr>
        <w:t>улучшения</w:t>
      </w:r>
      <w:r>
        <w:rPr>
          <w:spacing w:val="-5"/>
        </w:rPr>
        <w:t xml:space="preserve"> </w:t>
      </w:r>
      <w:r>
        <w:rPr>
          <w:spacing w:val="-2"/>
        </w:rPr>
        <w:t>качества</w:t>
      </w:r>
      <w:r>
        <w:rPr>
          <w:spacing w:val="-5"/>
        </w:rPr>
        <w:t xml:space="preserve"> </w:t>
      </w:r>
      <w:r>
        <w:rPr>
          <w:spacing w:val="-2"/>
        </w:rPr>
        <w:t>крошения</w:t>
      </w:r>
      <w:r>
        <w:rPr>
          <w:spacing w:val="-5"/>
        </w:rPr>
        <w:t xml:space="preserve"> </w:t>
      </w:r>
      <w:r>
        <w:rPr>
          <w:spacing w:val="-2"/>
        </w:rPr>
        <w:t>и</w:t>
      </w:r>
      <w:r>
        <w:rPr>
          <w:spacing w:val="-5"/>
        </w:rPr>
        <w:t xml:space="preserve"> </w:t>
      </w:r>
      <w:r>
        <w:rPr>
          <w:spacing w:val="-2"/>
        </w:rPr>
        <w:t>выровненности</w:t>
      </w:r>
      <w:r>
        <w:rPr>
          <w:spacing w:val="-5"/>
        </w:rPr>
        <w:t xml:space="preserve"> </w:t>
      </w:r>
      <w:r>
        <w:rPr>
          <w:spacing w:val="-2"/>
        </w:rPr>
        <w:t xml:space="preserve">поверхности </w:t>
      </w:r>
      <w:r>
        <w:t>пахотного слоя почвы в конструкциях плугов большинства фирм предусмотрены приспособления для дополнительной обработки почвы (верхней части обернутых пластов). Наибольшее распро- странение</w:t>
      </w:r>
      <w:r>
        <w:rPr>
          <w:spacing w:val="-14"/>
        </w:rPr>
        <w:t xml:space="preserve"> </w:t>
      </w:r>
      <w:r>
        <w:t>получили</w:t>
      </w:r>
      <w:r>
        <w:rPr>
          <w:spacing w:val="-14"/>
        </w:rPr>
        <w:t xml:space="preserve"> </w:t>
      </w:r>
      <w:r>
        <w:t>различного</w:t>
      </w:r>
      <w:r>
        <w:rPr>
          <w:spacing w:val="-14"/>
        </w:rPr>
        <w:t xml:space="preserve"> </w:t>
      </w:r>
      <w:r>
        <w:t>рода</w:t>
      </w:r>
      <w:r>
        <w:rPr>
          <w:spacing w:val="-13"/>
        </w:rPr>
        <w:t xml:space="preserve"> </w:t>
      </w:r>
      <w:r>
        <w:t>катки:</w:t>
      </w:r>
      <w:r>
        <w:rPr>
          <w:spacing w:val="-14"/>
        </w:rPr>
        <w:t xml:space="preserve"> </w:t>
      </w:r>
      <w:r>
        <w:t>спиральные,</w:t>
      </w:r>
      <w:r>
        <w:rPr>
          <w:spacing w:val="-14"/>
        </w:rPr>
        <w:t xml:space="preserve"> </w:t>
      </w:r>
      <w:r>
        <w:t>планчатые, кольчатые, дисковые. Все они соединяются с плугом посредством навесных или прицепных устройств и имеют ширину захвата несколько большую, чем ширина захвата плуга. В конструкциях широкозахватных многокорпусных плугов применяются индиви- дуальные</w:t>
      </w:r>
      <w:r>
        <w:rPr>
          <w:spacing w:val="-7"/>
        </w:rPr>
        <w:t xml:space="preserve"> </w:t>
      </w:r>
      <w:r>
        <w:t>устройства,</w:t>
      </w:r>
      <w:r>
        <w:rPr>
          <w:spacing w:val="-6"/>
        </w:rPr>
        <w:t xml:space="preserve"> </w:t>
      </w:r>
      <w:r>
        <w:t>закрепляемые</w:t>
      </w:r>
      <w:r>
        <w:rPr>
          <w:spacing w:val="-6"/>
        </w:rPr>
        <w:t xml:space="preserve"> </w:t>
      </w:r>
      <w:r>
        <w:t>за</w:t>
      </w:r>
      <w:r>
        <w:rPr>
          <w:spacing w:val="-6"/>
        </w:rPr>
        <w:t xml:space="preserve"> </w:t>
      </w:r>
      <w:r>
        <w:t>каждым</w:t>
      </w:r>
      <w:r>
        <w:rPr>
          <w:spacing w:val="-7"/>
        </w:rPr>
        <w:t xml:space="preserve"> </w:t>
      </w:r>
      <w:r>
        <w:t>корпусом,</w:t>
      </w:r>
      <w:r>
        <w:rPr>
          <w:spacing w:val="-6"/>
        </w:rPr>
        <w:t xml:space="preserve"> </w:t>
      </w:r>
      <w:r>
        <w:t>или</w:t>
      </w:r>
      <w:r>
        <w:rPr>
          <w:spacing w:val="-6"/>
        </w:rPr>
        <w:t xml:space="preserve"> </w:t>
      </w:r>
      <w:r>
        <w:rPr>
          <w:spacing w:val="-2"/>
        </w:rPr>
        <w:t>груп-</w:t>
      </w:r>
    </w:p>
    <w:p w:rsidR="002A31EF" w:rsidRDefault="002A31EF">
      <w:pPr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spacing w:before="72"/>
        <w:ind w:left="107" w:right="283"/>
      </w:pPr>
      <w:r>
        <w:lastRenderedPageBreak/>
        <w:t>повые, располагающиеся за тремя-четырьмя корпусами, например</w:t>
      </w:r>
      <w:r>
        <w:rPr>
          <w:spacing w:val="40"/>
        </w:rPr>
        <w:t xml:space="preserve"> </w:t>
      </w:r>
      <w:r>
        <w:t>у фирмы Kverneland.</w:t>
      </w:r>
    </w:p>
    <w:p w:rsidR="002A31EF" w:rsidRDefault="00314DEE">
      <w:pPr>
        <w:pStyle w:val="a3"/>
        <w:spacing w:before="2" w:line="232" w:lineRule="auto"/>
        <w:ind w:left="107" w:right="278" w:firstLine="283"/>
      </w:pPr>
      <w:r>
        <w:rPr>
          <w:spacing w:val="-2"/>
        </w:rPr>
        <w:t>Фирма</w:t>
      </w:r>
      <w:r>
        <w:rPr>
          <w:spacing w:val="-9"/>
        </w:rPr>
        <w:t xml:space="preserve"> </w:t>
      </w:r>
      <w:r>
        <w:rPr>
          <w:spacing w:val="-2"/>
        </w:rPr>
        <w:t>Gregoire</w:t>
      </w:r>
      <w:r>
        <w:rPr>
          <w:spacing w:val="-8"/>
        </w:rPr>
        <w:t xml:space="preserve"> </w:t>
      </w:r>
      <w:r>
        <w:rPr>
          <w:spacing w:val="-2"/>
        </w:rPr>
        <w:t>Besson</w:t>
      </w:r>
      <w:r>
        <w:rPr>
          <w:spacing w:val="-9"/>
        </w:rPr>
        <w:t xml:space="preserve"> </w:t>
      </w:r>
      <w:r>
        <w:rPr>
          <w:spacing w:val="-2"/>
        </w:rPr>
        <w:t>(Франция)</w:t>
      </w:r>
      <w:r>
        <w:rPr>
          <w:spacing w:val="-10"/>
        </w:rPr>
        <w:t xml:space="preserve"> </w:t>
      </w:r>
      <w:r>
        <w:rPr>
          <w:spacing w:val="-2"/>
        </w:rPr>
        <w:t>имеет</w:t>
      </w:r>
      <w:r>
        <w:rPr>
          <w:spacing w:val="-10"/>
        </w:rPr>
        <w:t xml:space="preserve"> </w:t>
      </w:r>
      <w:r>
        <w:rPr>
          <w:spacing w:val="-2"/>
        </w:rPr>
        <w:t>полунавесные</w:t>
      </w:r>
      <w:r>
        <w:rPr>
          <w:spacing w:val="-9"/>
        </w:rPr>
        <w:t xml:space="preserve"> </w:t>
      </w:r>
      <w:r>
        <w:rPr>
          <w:spacing w:val="-2"/>
        </w:rPr>
        <w:t xml:space="preserve">оборотные </w:t>
      </w:r>
      <w:r>
        <w:t>плуги оригинальной конструкции с различным количеством пар корпусов и возможностью работы в агрегате с другими орудиями. Оборотный плуг RW9 оснащен гидроцилиндрами, системой амор- тизации</w:t>
      </w:r>
      <w:r>
        <w:rPr>
          <w:spacing w:val="-11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упрощенными</w:t>
      </w:r>
      <w:r>
        <w:rPr>
          <w:spacing w:val="-9"/>
        </w:rPr>
        <w:t xml:space="preserve"> </w:t>
      </w:r>
      <w:r>
        <w:t>органами</w:t>
      </w:r>
      <w:r>
        <w:rPr>
          <w:spacing w:val="-11"/>
        </w:rPr>
        <w:t xml:space="preserve"> </w:t>
      </w:r>
      <w:r>
        <w:t>управления.</w:t>
      </w:r>
      <w:r>
        <w:rPr>
          <w:spacing w:val="-11"/>
        </w:rPr>
        <w:t xml:space="preserve"> </w:t>
      </w:r>
      <w:r>
        <w:t>Сдвоенные</w:t>
      </w:r>
      <w:r>
        <w:rPr>
          <w:spacing w:val="-11"/>
        </w:rPr>
        <w:t xml:space="preserve"> </w:t>
      </w:r>
      <w:r>
        <w:t>опорные колеса</w:t>
      </w:r>
      <w:r>
        <w:rPr>
          <w:spacing w:val="-8"/>
        </w:rPr>
        <w:t xml:space="preserve"> </w:t>
      </w:r>
      <w:r>
        <w:t>улучшают</w:t>
      </w:r>
      <w:r>
        <w:rPr>
          <w:spacing w:val="-8"/>
        </w:rPr>
        <w:t xml:space="preserve"> </w:t>
      </w:r>
      <w:r>
        <w:t>устойчивость</w:t>
      </w:r>
      <w:r>
        <w:rPr>
          <w:spacing w:val="-9"/>
        </w:rPr>
        <w:t xml:space="preserve"> </w:t>
      </w:r>
      <w:r>
        <w:t>плуга</w:t>
      </w:r>
      <w:r>
        <w:rPr>
          <w:spacing w:val="-9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обеспечивают</w:t>
      </w:r>
      <w:r>
        <w:rPr>
          <w:spacing w:val="-10"/>
        </w:rPr>
        <w:t xml:space="preserve"> </w:t>
      </w:r>
      <w:r>
        <w:t>оптимальный контроль глубины обработки почвы и ширины захвата. Агрегати- руется с тракторами мощностью около 150 кВт.</w:t>
      </w:r>
    </w:p>
    <w:p w:rsidR="002A31EF" w:rsidRDefault="00314DEE">
      <w:pPr>
        <w:pStyle w:val="a3"/>
        <w:spacing w:before="5" w:line="232" w:lineRule="auto"/>
        <w:ind w:left="107" w:right="276" w:firstLine="283"/>
      </w:pPr>
      <w:r>
        <w:t>Полунавесные плуги модели SP состоят из двух рам (передней</w:t>
      </w:r>
      <w:r>
        <w:rPr>
          <w:spacing w:val="80"/>
          <w:w w:val="150"/>
        </w:rPr>
        <w:t xml:space="preserve"> </w:t>
      </w:r>
      <w:r>
        <w:t>и задней), шарнирно соединенных между собой, что позволяет плавно</w:t>
      </w:r>
      <w:r>
        <w:rPr>
          <w:spacing w:val="-7"/>
        </w:rPr>
        <w:t xml:space="preserve"> </w:t>
      </w:r>
      <w:r>
        <w:t>копировать</w:t>
      </w:r>
      <w:r>
        <w:rPr>
          <w:spacing w:val="-7"/>
        </w:rPr>
        <w:t xml:space="preserve"> </w:t>
      </w:r>
      <w:r>
        <w:t>рельеф</w:t>
      </w:r>
      <w:r>
        <w:rPr>
          <w:spacing w:val="-5"/>
        </w:rPr>
        <w:t xml:space="preserve"> </w:t>
      </w:r>
      <w:r>
        <w:t>поля.</w:t>
      </w:r>
      <w:r>
        <w:rPr>
          <w:spacing w:val="-7"/>
        </w:rPr>
        <w:t xml:space="preserve"> </w:t>
      </w:r>
      <w:r>
        <w:t>Заднее</w:t>
      </w:r>
      <w:r>
        <w:rPr>
          <w:spacing w:val="-6"/>
        </w:rPr>
        <w:t xml:space="preserve"> </w:t>
      </w:r>
      <w:r>
        <w:t>опорное</w:t>
      </w:r>
      <w:r>
        <w:rPr>
          <w:spacing w:val="-7"/>
        </w:rPr>
        <w:t xml:space="preserve"> </w:t>
      </w:r>
      <w:r>
        <w:t>колесо</w:t>
      </w:r>
      <w:r>
        <w:rPr>
          <w:spacing w:val="-6"/>
        </w:rPr>
        <w:t xml:space="preserve"> </w:t>
      </w:r>
      <w:r>
        <w:t>имеет</w:t>
      </w:r>
      <w:r>
        <w:rPr>
          <w:spacing w:val="-7"/>
        </w:rPr>
        <w:t xml:space="preserve"> </w:t>
      </w:r>
      <w:r>
        <w:t xml:space="preserve">меха- ническую или гидравлическую регулировку и прикреплено к раме </w:t>
      </w:r>
      <w:r>
        <w:rPr>
          <w:spacing w:val="-2"/>
        </w:rPr>
        <w:t xml:space="preserve">на шарнире. Предусмотрена возможность автоматического контроля </w:t>
      </w:r>
      <w:r>
        <w:t xml:space="preserve">глубины вспашки и тягового сопротивления, а также различные </w:t>
      </w:r>
      <w:r>
        <w:rPr>
          <w:spacing w:val="-4"/>
        </w:rPr>
        <w:t>варианты</w:t>
      </w:r>
      <w:r>
        <w:rPr>
          <w:spacing w:val="-5"/>
        </w:rPr>
        <w:t xml:space="preserve"> </w:t>
      </w:r>
      <w:r>
        <w:rPr>
          <w:spacing w:val="-4"/>
        </w:rPr>
        <w:t>предохранения</w:t>
      </w:r>
      <w:r>
        <w:rPr>
          <w:spacing w:val="-5"/>
        </w:rPr>
        <w:t xml:space="preserve"> </w:t>
      </w:r>
      <w:r>
        <w:rPr>
          <w:spacing w:val="-4"/>
        </w:rPr>
        <w:t>от</w:t>
      </w:r>
      <w:r>
        <w:rPr>
          <w:spacing w:val="-8"/>
        </w:rPr>
        <w:t xml:space="preserve"> </w:t>
      </w:r>
      <w:r>
        <w:rPr>
          <w:spacing w:val="-4"/>
        </w:rPr>
        <w:t>поломок</w:t>
      </w:r>
      <w:r>
        <w:rPr>
          <w:spacing w:val="-6"/>
        </w:rPr>
        <w:t xml:space="preserve"> </w:t>
      </w:r>
      <w:r>
        <w:rPr>
          <w:spacing w:val="-4"/>
        </w:rPr>
        <w:t>(механические,</w:t>
      </w:r>
      <w:r>
        <w:rPr>
          <w:spacing w:val="-5"/>
        </w:rPr>
        <w:t xml:space="preserve"> </w:t>
      </w:r>
      <w:r>
        <w:rPr>
          <w:spacing w:val="-4"/>
        </w:rPr>
        <w:t xml:space="preserve">гидравлические). </w:t>
      </w:r>
      <w:r>
        <w:t>В транспортном положении поворотная рама плуга с корпусами фиксируется в горизонтальном положении. Шарнирный передок плугов обеспечивает поворот на 110°. Зубчато-реечный механизм оборачивания плуга приводится в действие двумя гидроцилинд- рами</w:t>
      </w:r>
      <w:r>
        <w:rPr>
          <w:spacing w:val="30"/>
        </w:rPr>
        <w:t xml:space="preserve"> </w:t>
      </w:r>
      <w:r>
        <w:t>и</w:t>
      </w:r>
      <w:r>
        <w:rPr>
          <w:spacing w:val="30"/>
        </w:rPr>
        <w:t xml:space="preserve"> </w:t>
      </w:r>
      <w:r>
        <w:t>обеспечивает</w:t>
      </w:r>
      <w:r>
        <w:rPr>
          <w:spacing w:val="29"/>
        </w:rPr>
        <w:t xml:space="preserve"> </w:t>
      </w:r>
      <w:r>
        <w:t>работу</w:t>
      </w:r>
      <w:r>
        <w:rPr>
          <w:spacing w:val="28"/>
        </w:rPr>
        <w:t xml:space="preserve"> </w:t>
      </w:r>
      <w:r>
        <w:t>с</w:t>
      </w:r>
      <w:r>
        <w:rPr>
          <w:spacing w:val="31"/>
        </w:rPr>
        <w:t xml:space="preserve"> </w:t>
      </w:r>
      <w:r>
        <w:t>постоянным</w:t>
      </w:r>
      <w:r>
        <w:rPr>
          <w:spacing w:val="31"/>
        </w:rPr>
        <w:t xml:space="preserve"> </w:t>
      </w:r>
      <w:r>
        <w:t>усилием</w:t>
      </w:r>
      <w:r>
        <w:rPr>
          <w:spacing w:val="31"/>
        </w:rPr>
        <w:t xml:space="preserve"> </w:t>
      </w:r>
      <w:r>
        <w:t>и</w:t>
      </w:r>
      <w:r>
        <w:rPr>
          <w:spacing w:val="30"/>
        </w:rPr>
        <w:t xml:space="preserve"> </w:t>
      </w:r>
      <w:r>
        <w:t>без</w:t>
      </w:r>
      <w:r>
        <w:rPr>
          <w:spacing w:val="27"/>
        </w:rPr>
        <w:t xml:space="preserve"> </w:t>
      </w:r>
      <w:r>
        <w:t>рывков в ходе перевода плуга из одного рабочего положения в другое. Плуги могут быть оборудованы различными типами плужных кор- пусов, отвалов и предплужников, адаптированных ко всем типам почв и растительного покрова. Техническая характеристика полу- навесных оборотных плугов серий SPF9 и SPL9 фирмы Gregoire Besson (Франция) приведена в табл. 1.1.</w:t>
      </w:r>
    </w:p>
    <w:p w:rsidR="002A31EF" w:rsidRDefault="00314DEE">
      <w:pPr>
        <w:spacing w:before="8"/>
        <w:ind w:left="5612"/>
        <w:rPr>
          <w:i/>
          <w:sz w:val="18"/>
        </w:rPr>
      </w:pPr>
      <w:r>
        <w:rPr>
          <w:i/>
          <w:sz w:val="18"/>
        </w:rPr>
        <w:t>Таблица</w:t>
      </w:r>
      <w:r>
        <w:rPr>
          <w:i/>
          <w:spacing w:val="-3"/>
          <w:sz w:val="18"/>
        </w:rPr>
        <w:t xml:space="preserve"> </w:t>
      </w:r>
      <w:r>
        <w:rPr>
          <w:i/>
          <w:spacing w:val="-5"/>
          <w:sz w:val="18"/>
        </w:rPr>
        <w:t>1.1</w:t>
      </w:r>
    </w:p>
    <w:p w:rsidR="002A31EF" w:rsidRDefault="00314DEE">
      <w:pPr>
        <w:spacing w:before="40"/>
        <w:ind w:left="1530" w:right="704" w:hanging="622"/>
        <w:rPr>
          <w:sz w:val="18"/>
        </w:rPr>
      </w:pPr>
      <w:r>
        <w:rPr>
          <w:sz w:val="18"/>
        </w:rPr>
        <w:t>Техническая</w:t>
      </w:r>
      <w:r>
        <w:rPr>
          <w:spacing w:val="-8"/>
          <w:sz w:val="18"/>
        </w:rPr>
        <w:t xml:space="preserve"> </w:t>
      </w:r>
      <w:r>
        <w:rPr>
          <w:sz w:val="18"/>
        </w:rPr>
        <w:t>характеристика</w:t>
      </w:r>
      <w:r>
        <w:rPr>
          <w:spacing w:val="-10"/>
          <w:sz w:val="18"/>
        </w:rPr>
        <w:t xml:space="preserve"> </w:t>
      </w:r>
      <w:r>
        <w:rPr>
          <w:sz w:val="18"/>
        </w:rPr>
        <w:t>полунавесных</w:t>
      </w:r>
      <w:r>
        <w:rPr>
          <w:spacing w:val="-11"/>
          <w:sz w:val="18"/>
        </w:rPr>
        <w:t xml:space="preserve"> </w:t>
      </w:r>
      <w:r>
        <w:rPr>
          <w:sz w:val="18"/>
        </w:rPr>
        <w:t>оборотных</w:t>
      </w:r>
      <w:r>
        <w:rPr>
          <w:spacing w:val="-10"/>
          <w:sz w:val="18"/>
        </w:rPr>
        <w:t xml:space="preserve"> </w:t>
      </w:r>
      <w:r>
        <w:rPr>
          <w:sz w:val="18"/>
        </w:rPr>
        <w:t>плугов серии SPF9 фирмы Gregoire Besson (Франция)</w:t>
      </w:r>
    </w:p>
    <w:p w:rsidR="002A31EF" w:rsidRDefault="002A31EF">
      <w:pPr>
        <w:pStyle w:val="a3"/>
        <w:spacing w:before="5"/>
        <w:jc w:val="left"/>
        <w:rPr>
          <w:sz w:val="7"/>
        </w:rPr>
      </w:pPr>
    </w:p>
    <w:tbl>
      <w:tblPr>
        <w:tblStyle w:val="TableNormal"/>
        <w:tblW w:w="0" w:type="auto"/>
        <w:tblInd w:w="1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45"/>
        <w:gridCol w:w="991"/>
        <w:gridCol w:w="991"/>
        <w:gridCol w:w="1277"/>
        <w:gridCol w:w="2290"/>
      </w:tblGrid>
      <w:tr w:rsidR="002A31EF">
        <w:trPr>
          <w:trHeight w:val="621"/>
        </w:trPr>
        <w:tc>
          <w:tcPr>
            <w:tcW w:w="845" w:type="dxa"/>
          </w:tcPr>
          <w:p w:rsidR="002A31EF" w:rsidRDefault="00314DEE">
            <w:pPr>
              <w:pStyle w:val="TableParagraph"/>
              <w:spacing w:before="201" w:line="240" w:lineRule="auto"/>
              <w:ind w:left="184"/>
              <w:jc w:val="left"/>
              <w:rPr>
                <w:sz w:val="18"/>
              </w:rPr>
            </w:pPr>
            <w:r>
              <w:rPr>
                <w:spacing w:val="-2"/>
                <w:sz w:val="18"/>
              </w:rPr>
              <w:t>Серия</w:t>
            </w:r>
          </w:p>
        </w:tc>
        <w:tc>
          <w:tcPr>
            <w:tcW w:w="991" w:type="dxa"/>
          </w:tcPr>
          <w:p w:rsidR="002A31EF" w:rsidRDefault="00314DEE">
            <w:pPr>
              <w:pStyle w:val="TableParagraph"/>
              <w:spacing w:before="201" w:line="240" w:lineRule="auto"/>
              <w:ind w:left="0" w:right="187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Модель</w:t>
            </w:r>
          </w:p>
        </w:tc>
        <w:tc>
          <w:tcPr>
            <w:tcW w:w="991" w:type="dxa"/>
          </w:tcPr>
          <w:p w:rsidR="002A31EF" w:rsidRDefault="00314DEE">
            <w:pPr>
              <w:pStyle w:val="TableParagraph"/>
              <w:spacing w:before="98" w:line="240" w:lineRule="auto"/>
              <w:ind w:left="112" w:right="98" w:firstLine="62"/>
              <w:jc w:val="left"/>
              <w:rPr>
                <w:sz w:val="18"/>
              </w:rPr>
            </w:pPr>
            <w:r>
              <w:rPr>
                <w:spacing w:val="-2"/>
                <w:sz w:val="18"/>
              </w:rPr>
              <w:t xml:space="preserve">Ширина </w:t>
            </w:r>
            <w:r>
              <w:rPr>
                <w:sz w:val="18"/>
              </w:rPr>
              <w:t>захвата,</w:t>
            </w:r>
            <w:r>
              <w:rPr>
                <w:spacing w:val="-8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м</w:t>
            </w:r>
          </w:p>
        </w:tc>
        <w:tc>
          <w:tcPr>
            <w:tcW w:w="1277" w:type="dxa"/>
          </w:tcPr>
          <w:p w:rsidR="002A31EF" w:rsidRDefault="00314DEE">
            <w:pPr>
              <w:pStyle w:val="TableParagraph"/>
              <w:spacing w:line="240" w:lineRule="auto"/>
              <w:ind w:left="10" w:right="1"/>
              <w:rPr>
                <w:sz w:val="18"/>
              </w:rPr>
            </w:pPr>
            <w:r>
              <w:rPr>
                <w:spacing w:val="-2"/>
                <w:sz w:val="18"/>
              </w:rPr>
              <w:t>Расстояние между</w:t>
            </w:r>
          </w:p>
          <w:p w:rsidR="002A31EF" w:rsidRDefault="00314DEE">
            <w:pPr>
              <w:pStyle w:val="TableParagraph"/>
              <w:spacing w:line="191" w:lineRule="exact"/>
              <w:ind w:left="10"/>
              <w:rPr>
                <w:sz w:val="18"/>
              </w:rPr>
            </w:pPr>
            <w:r>
              <w:rPr>
                <w:sz w:val="18"/>
              </w:rPr>
              <w:t>корпусами,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см</w:t>
            </w:r>
          </w:p>
        </w:tc>
        <w:tc>
          <w:tcPr>
            <w:tcW w:w="2290" w:type="dxa"/>
          </w:tcPr>
          <w:p w:rsidR="002A31EF" w:rsidRDefault="00314DEE">
            <w:pPr>
              <w:pStyle w:val="TableParagraph"/>
              <w:spacing w:before="201" w:line="240" w:lineRule="auto"/>
              <w:ind w:left="177"/>
              <w:jc w:val="left"/>
              <w:rPr>
                <w:sz w:val="18"/>
              </w:rPr>
            </w:pPr>
            <w:r>
              <w:rPr>
                <w:sz w:val="18"/>
              </w:rPr>
              <w:t>Соединение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задней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pacing w:val="-4"/>
                <w:sz w:val="18"/>
              </w:rPr>
              <w:t>рамы</w:t>
            </w:r>
          </w:p>
        </w:tc>
      </w:tr>
      <w:tr w:rsidR="002A31EF">
        <w:trPr>
          <w:trHeight w:val="253"/>
        </w:trPr>
        <w:tc>
          <w:tcPr>
            <w:tcW w:w="845" w:type="dxa"/>
            <w:vMerge w:val="restart"/>
          </w:tcPr>
          <w:p w:rsidR="002A31EF" w:rsidRDefault="00314DEE">
            <w:pPr>
              <w:pStyle w:val="TableParagraph"/>
              <w:spacing w:line="247" w:lineRule="exact"/>
              <w:ind w:left="50"/>
              <w:jc w:val="left"/>
            </w:pPr>
            <w:r>
              <w:rPr>
                <w:spacing w:val="-2"/>
              </w:rPr>
              <w:t>SPSF9</w:t>
            </w:r>
          </w:p>
        </w:tc>
        <w:tc>
          <w:tcPr>
            <w:tcW w:w="991" w:type="dxa"/>
          </w:tcPr>
          <w:p w:rsidR="002A31EF" w:rsidRDefault="00314DEE">
            <w:pPr>
              <w:pStyle w:val="TableParagraph"/>
              <w:ind w:left="0" w:right="125"/>
              <w:jc w:val="right"/>
            </w:pPr>
            <w:r>
              <w:t xml:space="preserve">SPSF </w:t>
            </w:r>
            <w:r>
              <w:rPr>
                <w:spacing w:val="-5"/>
              </w:rPr>
              <w:t>B9</w:t>
            </w:r>
          </w:p>
        </w:tc>
        <w:tc>
          <w:tcPr>
            <w:tcW w:w="991" w:type="dxa"/>
            <w:vMerge w:val="restart"/>
          </w:tcPr>
          <w:p w:rsidR="002A31EF" w:rsidRDefault="00314DEE">
            <w:pPr>
              <w:pStyle w:val="TableParagraph"/>
              <w:spacing w:before="121" w:line="240" w:lineRule="auto"/>
              <w:ind w:left="52"/>
              <w:jc w:val="left"/>
            </w:pPr>
            <w:r>
              <w:rPr>
                <w:spacing w:val="-2"/>
              </w:rPr>
              <w:t>3,05–5,00</w:t>
            </w:r>
          </w:p>
        </w:tc>
        <w:tc>
          <w:tcPr>
            <w:tcW w:w="1277" w:type="dxa"/>
            <w:vMerge w:val="restart"/>
          </w:tcPr>
          <w:p w:rsidR="002A31EF" w:rsidRDefault="00314DEE">
            <w:pPr>
              <w:pStyle w:val="TableParagraph"/>
              <w:spacing w:before="121" w:line="240" w:lineRule="auto"/>
              <w:ind w:left="5"/>
            </w:pPr>
            <w:r>
              <w:rPr>
                <w:spacing w:val="-5"/>
              </w:rPr>
              <w:t>100</w:t>
            </w:r>
          </w:p>
        </w:tc>
        <w:tc>
          <w:tcPr>
            <w:tcW w:w="2290" w:type="dxa"/>
            <w:vMerge w:val="restart"/>
          </w:tcPr>
          <w:p w:rsidR="002A31EF" w:rsidRDefault="00314DEE">
            <w:pPr>
              <w:pStyle w:val="TableParagraph"/>
              <w:spacing w:line="242" w:lineRule="auto"/>
              <w:ind w:left="50" w:right="70"/>
              <w:jc w:val="left"/>
            </w:pPr>
            <w:r>
              <w:rPr>
                <w:spacing w:val="-2"/>
              </w:rPr>
              <w:t xml:space="preserve">Самоблокирующееся </w:t>
            </w:r>
            <w:r>
              <w:t>на роликах</w:t>
            </w:r>
          </w:p>
        </w:tc>
      </w:tr>
      <w:tr w:rsidR="002A31EF">
        <w:trPr>
          <w:trHeight w:val="251"/>
        </w:trPr>
        <w:tc>
          <w:tcPr>
            <w:tcW w:w="845" w:type="dxa"/>
            <w:vMerge/>
            <w:tcBorders>
              <w:top w:val="nil"/>
            </w:tcBorders>
          </w:tcPr>
          <w:p w:rsidR="002A31EF" w:rsidRDefault="002A31EF">
            <w:pPr>
              <w:rPr>
                <w:sz w:val="2"/>
                <w:szCs w:val="2"/>
              </w:rPr>
            </w:pPr>
          </w:p>
        </w:tc>
        <w:tc>
          <w:tcPr>
            <w:tcW w:w="991" w:type="dxa"/>
          </w:tcPr>
          <w:p w:rsidR="002A31EF" w:rsidRDefault="00314DEE">
            <w:pPr>
              <w:pStyle w:val="TableParagraph"/>
              <w:spacing w:line="232" w:lineRule="exact"/>
              <w:ind w:left="0" w:right="149"/>
              <w:jc w:val="right"/>
            </w:pPr>
            <w:r>
              <w:t xml:space="preserve">SPSF </w:t>
            </w:r>
            <w:r>
              <w:rPr>
                <w:spacing w:val="-5"/>
              </w:rPr>
              <w:t>S9</w:t>
            </w:r>
          </w:p>
        </w:tc>
        <w:tc>
          <w:tcPr>
            <w:tcW w:w="991" w:type="dxa"/>
            <w:vMerge/>
            <w:tcBorders>
              <w:top w:val="nil"/>
            </w:tcBorders>
          </w:tcPr>
          <w:p w:rsidR="002A31EF" w:rsidRDefault="002A31EF">
            <w:pPr>
              <w:rPr>
                <w:sz w:val="2"/>
                <w:szCs w:val="2"/>
              </w:rPr>
            </w:pPr>
          </w:p>
        </w:tc>
        <w:tc>
          <w:tcPr>
            <w:tcW w:w="1277" w:type="dxa"/>
            <w:vMerge/>
            <w:tcBorders>
              <w:top w:val="nil"/>
            </w:tcBorders>
          </w:tcPr>
          <w:p w:rsidR="002A31EF" w:rsidRDefault="002A31EF">
            <w:pPr>
              <w:rPr>
                <w:sz w:val="2"/>
                <w:szCs w:val="2"/>
              </w:rPr>
            </w:pPr>
          </w:p>
        </w:tc>
        <w:tc>
          <w:tcPr>
            <w:tcW w:w="2290" w:type="dxa"/>
            <w:vMerge/>
            <w:tcBorders>
              <w:top w:val="nil"/>
            </w:tcBorders>
          </w:tcPr>
          <w:p w:rsidR="002A31EF" w:rsidRDefault="002A31EF">
            <w:pPr>
              <w:rPr>
                <w:sz w:val="2"/>
                <w:szCs w:val="2"/>
              </w:rPr>
            </w:pPr>
          </w:p>
        </w:tc>
      </w:tr>
      <w:tr w:rsidR="002A31EF">
        <w:trPr>
          <w:trHeight w:val="254"/>
        </w:trPr>
        <w:tc>
          <w:tcPr>
            <w:tcW w:w="845" w:type="dxa"/>
            <w:vMerge/>
            <w:tcBorders>
              <w:top w:val="nil"/>
            </w:tcBorders>
          </w:tcPr>
          <w:p w:rsidR="002A31EF" w:rsidRDefault="002A31EF">
            <w:pPr>
              <w:rPr>
                <w:sz w:val="2"/>
                <w:szCs w:val="2"/>
              </w:rPr>
            </w:pPr>
          </w:p>
        </w:tc>
        <w:tc>
          <w:tcPr>
            <w:tcW w:w="991" w:type="dxa"/>
          </w:tcPr>
          <w:p w:rsidR="002A31EF" w:rsidRDefault="00314DEE">
            <w:pPr>
              <w:pStyle w:val="TableParagraph"/>
              <w:ind w:left="0" w:right="149"/>
              <w:jc w:val="right"/>
            </w:pPr>
            <w:r>
              <w:t xml:space="preserve">SPSF </w:t>
            </w:r>
            <w:r>
              <w:rPr>
                <w:spacing w:val="-5"/>
              </w:rPr>
              <w:t>P9</w:t>
            </w:r>
          </w:p>
        </w:tc>
        <w:tc>
          <w:tcPr>
            <w:tcW w:w="991" w:type="dxa"/>
            <w:vMerge w:val="restart"/>
          </w:tcPr>
          <w:p w:rsidR="002A31EF" w:rsidRDefault="00314DEE">
            <w:pPr>
              <w:pStyle w:val="TableParagraph"/>
              <w:spacing w:before="253" w:line="240" w:lineRule="auto"/>
              <w:ind w:left="52"/>
              <w:jc w:val="left"/>
            </w:pPr>
            <w:r>
              <w:rPr>
                <w:spacing w:val="-2"/>
              </w:rPr>
              <w:t>3,55–5,60</w:t>
            </w:r>
          </w:p>
        </w:tc>
        <w:tc>
          <w:tcPr>
            <w:tcW w:w="1277" w:type="dxa"/>
            <w:vMerge w:val="restart"/>
          </w:tcPr>
          <w:p w:rsidR="002A31EF" w:rsidRDefault="00314DEE">
            <w:pPr>
              <w:pStyle w:val="TableParagraph"/>
              <w:spacing w:before="253" w:line="240" w:lineRule="auto"/>
              <w:ind w:left="5"/>
            </w:pPr>
            <w:r>
              <w:rPr>
                <w:spacing w:val="-5"/>
              </w:rPr>
              <w:t>114</w:t>
            </w:r>
          </w:p>
        </w:tc>
        <w:tc>
          <w:tcPr>
            <w:tcW w:w="2290" w:type="dxa"/>
            <w:vMerge/>
            <w:tcBorders>
              <w:top w:val="nil"/>
            </w:tcBorders>
          </w:tcPr>
          <w:p w:rsidR="002A31EF" w:rsidRDefault="002A31EF">
            <w:pPr>
              <w:rPr>
                <w:sz w:val="2"/>
                <w:szCs w:val="2"/>
              </w:rPr>
            </w:pPr>
          </w:p>
        </w:tc>
      </w:tr>
      <w:tr w:rsidR="002A31EF">
        <w:trPr>
          <w:trHeight w:val="251"/>
        </w:trPr>
        <w:tc>
          <w:tcPr>
            <w:tcW w:w="845" w:type="dxa"/>
            <w:vMerge/>
            <w:tcBorders>
              <w:top w:val="nil"/>
            </w:tcBorders>
          </w:tcPr>
          <w:p w:rsidR="002A31EF" w:rsidRDefault="002A31EF">
            <w:pPr>
              <w:rPr>
                <w:sz w:val="2"/>
                <w:szCs w:val="2"/>
              </w:rPr>
            </w:pPr>
          </w:p>
        </w:tc>
        <w:tc>
          <w:tcPr>
            <w:tcW w:w="991" w:type="dxa"/>
          </w:tcPr>
          <w:p w:rsidR="002A31EF" w:rsidRDefault="00314DEE">
            <w:pPr>
              <w:pStyle w:val="TableParagraph"/>
              <w:spacing w:line="232" w:lineRule="exact"/>
              <w:ind w:left="0" w:right="113"/>
              <w:jc w:val="right"/>
            </w:pPr>
            <w:r>
              <w:t xml:space="preserve">SPSF </w:t>
            </w:r>
            <w:r>
              <w:rPr>
                <w:spacing w:val="-5"/>
              </w:rPr>
              <w:t>Y9</w:t>
            </w:r>
          </w:p>
        </w:tc>
        <w:tc>
          <w:tcPr>
            <w:tcW w:w="991" w:type="dxa"/>
            <w:vMerge/>
            <w:tcBorders>
              <w:top w:val="nil"/>
            </w:tcBorders>
          </w:tcPr>
          <w:p w:rsidR="002A31EF" w:rsidRDefault="002A31EF">
            <w:pPr>
              <w:rPr>
                <w:sz w:val="2"/>
                <w:szCs w:val="2"/>
              </w:rPr>
            </w:pPr>
          </w:p>
        </w:tc>
        <w:tc>
          <w:tcPr>
            <w:tcW w:w="1277" w:type="dxa"/>
            <w:vMerge/>
            <w:tcBorders>
              <w:top w:val="nil"/>
            </w:tcBorders>
          </w:tcPr>
          <w:p w:rsidR="002A31EF" w:rsidRDefault="002A31EF">
            <w:pPr>
              <w:rPr>
                <w:sz w:val="2"/>
                <w:szCs w:val="2"/>
              </w:rPr>
            </w:pPr>
          </w:p>
        </w:tc>
        <w:tc>
          <w:tcPr>
            <w:tcW w:w="2290" w:type="dxa"/>
            <w:vMerge/>
            <w:tcBorders>
              <w:top w:val="nil"/>
            </w:tcBorders>
          </w:tcPr>
          <w:p w:rsidR="002A31EF" w:rsidRDefault="002A31EF">
            <w:pPr>
              <w:rPr>
                <w:sz w:val="2"/>
                <w:szCs w:val="2"/>
              </w:rPr>
            </w:pPr>
          </w:p>
        </w:tc>
      </w:tr>
      <w:tr w:rsidR="002A31EF">
        <w:trPr>
          <w:trHeight w:val="254"/>
        </w:trPr>
        <w:tc>
          <w:tcPr>
            <w:tcW w:w="845" w:type="dxa"/>
            <w:vMerge/>
            <w:tcBorders>
              <w:top w:val="nil"/>
            </w:tcBorders>
          </w:tcPr>
          <w:p w:rsidR="002A31EF" w:rsidRDefault="002A31EF">
            <w:pPr>
              <w:rPr>
                <w:sz w:val="2"/>
                <w:szCs w:val="2"/>
              </w:rPr>
            </w:pPr>
          </w:p>
        </w:tc>
        <w:tc>
          <w:tcPr>
            <w:tcW w:w="991" w:type="dxa"/>
          </w:tcPr>
          <w:p w:rsidR="002A31EF" w:rsidRDefault="00314DEE">
            <w:pPr>
              <w:pStyle w:val="TableParagraph"/>
              <w:ind w:left="0" w:right="140"/>
              <w:jc w:val="right"/>
            </w:pPr>
            <w:r>
              <w:t xml:space="preserve">SPSF </w:t>
            </w:r>
            <w:r>
              <w:rPr>
                <w:spacing w:val="-5"/>
              </w:rPr>
              <w:t>Z9</w:t>
            </w:r>
          </w:p>
        </w:tc>
        <w:tc>
          <w:tcPr>
            <w:tcW w:w="991" w:type="dxa"/>
            <w:vMerge/>
            <w:tcBorders>
              <w:top w:val="nil"/>
            </w:tcBorders>
          </w:tcPr>
          <w:p w:rsidR="002A31EF" w:rsidRDefault="002A31EF">
            <w:pPr>
              <w:rPr>
                <w:sz w:val="2"/>
                <w:szCs w:val="2"/>
              </w:rPr>
            </w:pPr>
          </w:p>
        </w:tc>
        <w:tc>
          <w:tcPr>
            <w:tcW w:w="1277" w:type="dxa"/>
            <w:vMerge/>
            <w:tcBorders>
              <w:top w:val="nil"/>
            </w:tcBorders>
          </w:tcPr>
          <w:p w:rsidR="002A31EF" w:rsidRDefault="002A31EF">
            <w:pPr>
              <w:rPr>
                <w:sz w:val="2"/>
                <w:szCs w:val="2"/>
              </w:rPr>
            </w:pPr>
          </w:p>
        </w:tc>
        <w:tc>
          <w:tcPr>
            <w:tcW w:w="2290" w:type="dxa"/>
            <w:vMerge/>
            <w:tcBorders>
              <w:top w:val="nil"/>
            </w:tcBorders>
          </w:tcPr>
          <w:p w:rsidR="002A31EF" w:rsidRDefault="002A31EF">
            <w:pPr>
              <w:rPr>
                <w:sz w:val="2"/>
                <w:szCs w:val="2"/>
              </w:rPr>
            </w:pPr>
          </w:p>
        </w:tc>
      </w:tr>
    </w:tbl>
    <w:p w:rsidR="002A31EF" w:rsidRDefault="002A31EF">
      <w:pPr>
        <w:rPr>
          <w:sz w:val="2"/>
          <w:szCs w:val="2"/>
        </w:rPr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spacing w:before="73"/>
        <w:ind w:left="65" w:right="113"/>
        <w:jc w:val="right"/>
        <w:rPr>
          <w:i/>
          <w:sz w:val="18"/>
        </w:rPr>
      </w:pPr>
      <w:r>
        <w:rPr>
          <w:i/>
          <w:sz w:val="18"/>
        </w:rPr>
        <w:lastRenderedPageBreak/>
        <w:t>Окончание</w:t>
      </w:r>
      <w:r>
        <w:rPr>
          <w:i/>
          <w:spacing w:val="-3"/>
          <w:sz w:val="18"/>
        </w:rPr>
        <w:t xml:space="preserve"> </w:t>
      </w:r>
      <w:r>
        <w:rPr>
          <w:i/>
          <w:sz w:val="18"/>
        </w:rPr>
        <w:t>таблицы</w:t>
      </w:r>
      <w:r>
        <w:rPr>
          <w:i/>
          <w:spacing w:val="-3"/>
          <w:sz w:val="18"/>
        </w:rPr>
        <w:t xml:space="preserve"> </w:t>
      </w:r>
      <w:r>
        <w:rPr>
          <w:i/>
          <w:spacing w:val="-5"/>
          <w:sz w:val="18"/>
        </w:rPr>
        <w:t>1.1</w:t>
      </w:r>
    </w:p>
    <w:p w:rsidR="002A31EF" w:rsidRDefault="002A31EF">
      <w:pPr>
        <w:pStyle w:val="a3"/>
        <w:spacing w:before="9" w:after="1"/>
        <w:jc w:val="left"/>
        <w:rPr>
          <w:i/>
          <w:sz w:val="10"/>
        </w:rPr>
      </w:pPr>
    </w:p>
    <w:tbl>
      <w:tblPr>
        <w:tblStyle w:val="TableNormal"/>
        <w:tblW w:w="0" w:type="auto"/>
        <w:tblInd w:w="29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45"/>
        <w:gridCol w:w="991"/>
        <w:gridCol w:w="991"/>
        <w:gridCol w:w="1277"/>
        <w:gridCol w:w="2290"/>
      </w:tblGrid>
      <w:tr w:rsidR="002A31EF">
        <w:trPr>
          <w:trHeight w:val="621"/>
        </w:trPr>
        <w:tc>
          <w:tcPr>
            <w:tcW w:w="845" w:type="dxa"/>
          </w:tcPr>
          <w:p w:rsidR="002A31EF" w:rsidRDefault="00314DEE">
            <w:pPr>
              <w:pStyle w:val="TableParagraph"/>
              <w:spacing w:before="201" w:line="240" w:lineRule="auto"/>
              <w:ind w:left="184"/>
              <w:jc w:val="left"/>
              <w:rPr>
                <w:sz w:val="18"/>
              </w:rPr>
            </w:pPr>
            <w:r>
              <w:rPr>
                <w:spacing w:val="-2"/>
                <w:sz w:val="18"/>
              </w:rPr>
              <w:t>Серия</w:t>
            </w:r>
          </w:p>
        </w:tc>
        <w:tc>
          <w:tcPr>
            <w:tcW w:w="991" w:type="dxa"/>
          </w:tcPr>
          <w:p w:rsidR="002A31EF" w:rsidRDefault="00314DEE">
            <w:pPr>
              <w:pStyle w:val="TableParagraph"/>
              <w:spacing w:before="201" w:line="240" w:lineRule="auto"/>
              <w:ind w:left="9"/>
              <w:rPr>
                <w:sz w:val="18"/>
              </w:rPr>
            </w:pPr>
            <w:r>
              <w:rPr>
                <w:spacing w:val="-2"/>
                <w:sz w:val="18"/>
              </w:rPr>
              <w:t>Модель</w:t>
            </w:r>
          </w:p>
        </w:tc>
        <w:tc>
          <w:tcPr>
            <w:tcW w:w="991" w:type="dxa"/>
          </w:tcPr>
          <w:p w:rsidR="002A31EF" w:rsidRDefault="00314DEE">
            <w:pPr>
              <w:pStyle w:val="TableParagraph"/>
              <w:spacing w:before="98" w:line="240" w:lineRule="auto"/>
              <w:ind w:left="112" w:right="98" w:firstLine="62"/>
              <w:jc w:val="left"/>
              <w:rPr>
                <w:sz w:val="18"/>
              </w:rPr>
            </w:pPr>
            <w:r>
              <w:rPr>
                <w:spacing w:val="-2"/>
                <w:sz w:val="18"/>
              </w:rPr>
              <w:t xml:space="preserve">Ширина </w:t>
            </w:r>
            <w:r>
              <w:rPr>
                <w:sz w:val="18"/>
              </w:rPr>
              <w:t>захвата,</w:t>
            </w:r>
            <w:r>
              <w:rPr>
                <w:spacing w:val="-8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м</w:t>
            </w:r>
          </w:p>
        </w:tc>
        <w:tc>
          <w:tcPr>
            <w:tcW w:w="1277" w:type="dxa"/>
          </w:tcPr>
          <w:p w:rsidR="002A31EF" w:rsidRDefault="00314DEE">
            <w:pPr>
              <w:pStyle w:val="TableParagraph"/>
              <w:spacing w:line="202" w:lineRule="exact"/>
              <w:ind w:left="10" w:right="4"/>
              <w:rPr>
                <w:sz w:val="18"/>
              </w:rPr>
            </w:pPr>
            <w:r>
              <w:rPr>
                <w:spacing w:val="-2"/>
                <w:sz w:val="18"/>
              </w:rPr>
              <w:t>Расстояние</w:t>
            </w:r>
          </w:p>
          <w:p w:rsidR="002A31EF" w:rsidRDefault="00314DEE">
            <w:pPr>
              <w:pStyle w:val="TableParagraph"/>
              <w:spacing w:line="206" w:lineRule="exact"/>
              <w:ind w:left="84" w:right="71" w:firstLine="2"/>
              <w:rPr>
                <w:sz w:val="18"/>
              </w:rPr>
            </w:pPr>
            <w:r>
              <w:rPr>
                <w:spacing w:val="-2"/>
                <w:sz w:val="18"/>
              </w:rPr>
              <w:t xml:space="preserve">между </w:t>
            </w:r>
            <w:r>
              <w:rPr>
                <w:sz w:val="18"/>
              </w:rPr>
              <w:t>корпусами,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>см</w:t>
            </w:r>
          </w:p>
        </w:tc>
        <w:tc>
          <w:tcPr>
            <w:tcW w:w="2290" w:type="dxa"/>
          </w:tcPr>
          <w:p w:rsidR="002A31EF" w:rsidRDefault="00314DEE">
            <w:pPr>
              <w:pStyle w:val="TableParagraph"/>
              <w:spacing w:before="201" w:line="240" w:lineRule="auto"/>
              <w:ind w:left="177"/>
              <w:jc w:val="left"/>
              <w:rPr>
                <w:sz w:val="18"/>
              </w:rPr>
            </w:pPr>
            <w:r>
              <w:rPr>
                <w:sz w:val="18"/>
              </w:rPr>
              <w:t>Соединение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задней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pacing w:val="-4"/>
                <w:sz w:val="18"/>
              </w:rPr>
              <w:t>рамы</w:t>
            </w:r>
          </w:p>
        </w:tc>
      </w:tr>
      <w:tr w:rsidR="002A31EF">
        <w:trPr>
          <w:trHeight w:val="251"/>
        </w:trPr>
        <w:tc>
          <w:tcPr>
            <w:tcW w:w="845" w:type="dxa"/>
            <w:vMerge w:val="restart"/>
          </w:tcPr>
          <w:p w:rsidR="002A31EF" w:rsidRDefault="00314DEE">
            <w:pPr>
              <w:pStyle w:val="TableParagraph"/>
              <w:spacing w:line="247" w:lineRule="exact"/>
              <w:ind w:left="50"/>
              <w:jc w:val="left"/>
            </w:pPr>
            <w:r>
              <w:rPr>
                <w:spacing w:val="-4"/>
              </w:rPr>
              <w:t>SPHF9</w:t>
            </w:r>
          </w:p>
        </w:tc>
        <w:tc>
          <w:tcPr>
            <w:tcW w:w="991" w:type="dxa"/>
          </w:tcPr>
          <w:p w:rsidR="002A31EF" w:rsidRDefault="00314DEE">
            <w:pPr>
              <w:pStyle w:val="TableParagraph"/>
              <w:spacing w:line="232" w:lineRule="exact"/>
              <w:ind w:left="23" w:right="64"/>
            </w:pPr>
            <w:r>
              <w:t>SPHF</w:t>
            </w:r>
            <w:r>
              <w:rPr>
                <w:spacing w:val="-2"/>
              </w:rPr>
              <w:t xml:space="preserve"> </w:t>
            </w:r>
            <w:r>
              <w:rPr>
                <w:spacing w:val="-5"/>
              </w:rPr>
              <w:t>B9</w:t>
            </w:r>
          </w:p>
        </w:tc>
        <w:tc>
          <w:tcPr>
            <w:tcW w:w="991" w:type="dxa"/>
            <w:vMerge w:val="restart"/>
          </w:tcPr>
          <w:p w:rsidR="002A31EF" w:rsidRDefault="00314DEE">
            <w:pPr>
              <w:pStyle w:val="TableParagraph"/>
              <w:spacing w:before="253" w:line="240" w:lineRule="auto"/>
              <w:ind w:left="52"/>
              <w:jc w:val="left"/>
            </w:pPr>
            <w:r>
              <w:rPr>
                <w:spacing w:val="-2"/>
              </w:rPr>
              <w:t>3,05–5,00</w:t>
            </w:r>
          </w:p>
        </w:tc>
        <w:tc>
          <w:tcPr>
            <w:tcW w:w="1277" w:type="dxa"/>
            <w:vMerge w:val="restart"/>
          </w:tcPr>
          <w:p w:rsidR="002A31EF" w:rsidRDefault="00314DEE">
            <w:pPr>
              <w:pStyle w:val="TableParagraph"/>
              <w:spacing w:before="253" w:line="240" w:lineRule="auto"/>
              <w:ind w:left="5"/>
            </w:pPr>
            <w:r>
              <w:rPr>
                <w:spacing w:val="-5"/>
              </w:rPr>
              <w:t>100</w:t>
            </w:r>
          </w:p>
        </w:tc>
        <w:tc>
          <w:tcPr>
            <w:tcW w:w="2290" w:type="dxa"/>
            <w:vMerge w:val="restart"/>
          </w:tcPr>
          <w:p w:rsidR="002A31EF" w:rsidRDefault="00314DEE">
            <w:pPr>
              <w:pStyle w:val="TableParagraph"/>
              <w:spacing w:line="247" w:lineRule="exact"/>
              <w:ind w:left="50"/>
              <w:jc w:val="left"/>
            </w:pPr>
            <w:r>
              <w:rPr>
                <w:spacing w:val="-2"/>
              </w:rPr>
              <w:t>Гидравлическое</w:t>
            </w:r>
          </w:p>
        </w:tc>
      </w:tr>
      <w:tr w:rsidR="002A31EF">
        <w:trPr>
          <w:trHeight w:val="253"/>
        </w:trPr>
        <w:tc>
          <w:tcPr>
            <w:tcW w:w="845" w:type="dxa"/>
            <w:vMerge/>
            <w:tcBorders>
              <w:top w:val="nil"/>
            </w:tcBorders>
          </w:tcPr>
          <w:p w:rsidR="002A31EF" w:rsidRDefault="002A31EF">
            <w:pPr>
              <w:rPr>
                <w:sz w:val="2"/>
                <w:szCs w:val="2"/>
              </w:rPr>
            </w:pPr>
          </w:p>
        </w:tc>
        <w:tc>
          <w:tcPr>
            <w:tcW w:w="991" w:type="dxa"/>
          </w:tcPr>
          <w:p w:rsidR="002A31EF" w:rsidRDefault="00314DEE">
            <w:pPr>
              <w:pStyle w:val="TableParagraph"/>
              <w:ind w:left="0" w:right="63"/>
            </w:pPr>
            <w:r>
              <w:t>SPHF</w:t>
            </w:r>
            <w:r>
              <w:rPr>
                <w:spacing w:val="-2"/>
              </w:rPr>
              <w:t xml:space="preserve"> </w:t>
            </w:r>
            <w:r>
              <w:rPr>
                <w:spacing w:val="-5"/>
              </w:rPr>
              <w:t>S9</w:t>
            </w:r>
          </w:p>
        </w:tc>
        <w:tc>
          <w:tcPr>
            <w:tcW w:w="991" w:type="dxa"/>
            <w:vMerge/>
            <w:tcBorders>
              <w:top w:val="nil"/>
            </w:tcBorders>
          </w:tcPr>
          <w:p w:rsidR="002A31EF" w:rsidRDefault="002A31EF">
            <w:pPr>
              <w:rPr>
                <w:sz w:val="2"/>
                <w:szCs w:val="2"/>
              </w:rPr>
            </w:pPr>
          </w:p>
        </w:tc>
        <w:tc>
          <w:tcPr>
            <w:tcW w:w="1277" w:type="dxa"/>
            <w:vMerge/>
            <w:tcBorders>
              <w:top w:val="nil"/>
            </w:tcBorders>
          </w:tcPr>
          <w:p w:rsidR="002A31EF" w:rsidRDefault="002A31EF">
            <w:pPr>
              <w:rPr>
                <w:sz w:val="2"/>
                <w:szCs w:val="2"/>
              </w:rPr>
            </w:pPr>
          </w:p>
        </w:tc>
        <w:tc>
          <w:tcPr>
            <w:tcW w:w="2290" w:type="dxa"/>
            <w:vMerge/>
            <w:tcBorders>
              <w:top w:val="nil"/>
            </w:tcBorders>
          </w:tcPr>
          <w:p w:rsidR="002A31EF" w:rsidRDefault="002A31EF">
            <w:pPr>
              <w:rPr>
                <w:sz w:val="2"/>
                <w:szCs w:val="2"/>
              </w:rPr>
            </w:pPr>
          </w:p>
        </w:tc>
      </w:tr>
      <w:tr w:rsidR="002A31EF">
        <w:trPr>
          <w:trHeight w:val="253"/>
        </w:trPr>
        <w:tc>
          <w:tcPr>
            <w:tcW w:w="845" w:type="dxa"/>
            <w:vMerge/>
            <w:tcBorders>
              <w:top w:val="nil"/>
            </w:tcBorders>
          </w:tcPr>
          <w:p w:rsidR="002A31EF" w:rsidRDefault="002A31EF">
            <w:pPr>
              <w:rPr>
                <w:sz w:val="2"/>
                <w:szCs w:val="2"/>
              </w:rPr>
            </w:pPr>
          </w:p>
        </w:tc>
        <w:tc>
          <w:tcPr>
            <w:tcW w:w="991" w:type="dxa"/>
          </w:tcPr>
          <w:p w:rsidR="002A31EF" w:rsidRDefault="00314DEE">
            <w:pPr>
              <w:pStyle w:val="TableParagraph"/>
              <w:ind w:left="0" w:right="63"/>
            </w:pPr>
            <w:r>
              <w:t>SPHF</w:t>
            </w:r>
            <w:r>
              <w:rPr>
                <w:spacing w:val="-2"/>
              </w:rPr>
              <w:t xml:space="preserve"> </w:t>
            </w:r>
            <w:r>
              <w:rPr>
                <w:spacing w:val="-5"/>
              </w:rPr>
              <w:t>P9</w:t>
            </w:r>
          </w:p>
        </w:tc>
        <w:tc>
          <w:tcPr>
            <w:tcW w:w="991" w:type="dxa"/>
            <w:vMerge/>
            <w:tcBorders>
              <w:top w:val="nil"/>
            </w:tcBorders>
          </w:tcPr>
          <w:p w:rsidR="002A31EF" w:rsidRDefault="002A31EF">
            <w:pPr>
              <w:rPr>
                <w:sz w:val="2"/>
                <w:szCs w:val="2"/>
              </w:rPr>
            </w:pPr>
          </w:p>
        </w:tc>
        <w:tc>
          <w:tcPr>
            <w:tcW w:w="1277" w:type="dxa"/>
            <w:vMerge/>
            <w:tcBorders>
              <w:top w:val="nil"/>
            </w:tcBorders>
          </w:tcPr>
          <w:p w:rsidR="002A31EF" w:rsidRDefault="002A31EF">
            <w:pPr>
              <w:rPr>
                <w:sz w:val="2"/>
                <w:szCs w:val="2"/>
              </w:rPr>
            </w:pPr>
          </w:p>
        </w:tc>
        <w:tc>
          <w:tcPr>
            <w:tcW w:w="2290" w:type="dxa"/>
            <w:vMerge/>
            <w:tcBorders>
              <w:top w:val="nil"/>
            </w:tcBorders>
          </w:tcPr>
          <w:p w:rsidR="002A31EF" w:rsidRDefault="002A31EF">
            <w:pPr>
              <w:rPr>
                <w:sz w:val="2"/>
                <w:szCs w:val="2"/>
              </w:rPr>
            </w:pPr>
          </w:p>
        </w:tc>
      </w:tr>
      <w:tr w:rsidR="002A31EF">
        <w:trPr>
          <w:trHeight w:val="251"/>
        </w:trPr>
        <w:tc>
          <w:tcPr>
            <w:tcW w:w="845" w:type="dxa"/>
            <w:vMerge/>
            <w:tcBorders>
              <w:top w:val="nil"/>
            </w:tcBorders>
          </w:tcPr>
          <w:p w:rsidR="002A31EF" w:rsidRDefault="002A31EF">
            <w:pPr>
              <w:rPr>
                <w:sz w:val="2"/>
                <w:szCs w:val="2"/>
              </w:rPr>
            </w:pPr>
          </w:p>
        </w:tc>
        <w:tc>
          <w:tcPr>
            <w:tcW w:w="991" w:type="dxa"/>
          </w:tcPr>
          <w:p w:rsidR="002A31EF" w:rsidRDefault="00314DEE">
            <w:pPr>
              <w:pStyle w:val="TableParagraph"/>
              <w:spacing w:line="232" w:lineRule="exact"/>
              <w:ind w:left="35" w:right="64"/>
            </w:pPr>
            <w:r>
              <w:t>SPHF</w:t>
            </w:r>
            <w:r>
              <w:rPr>
                <w:spacing w:val="-2"/>
              </w:rPr>
              <w:t xml:space="preserve"> </w:t>
            </w:r>
            <w:r>
              <w:rPr>
                <w:spacing w:val="-5"/>
              </w:rPr>
              <w:t>Y9</w:t>
            </w:r>
          </w:p>
        </w:tc>
        <w:tc>
          <w:tcPr>
            <w:tcW w:w="991" w:type="dxa"/>
            <w:vMerge w:val="restart"/>
          </w:tcPr>
          <w:p w:rsidR="002A31EF" w:rsidRDefault="00314DEE">
            <w:pPr>
              <w:pStyle w:val="TableParagraph"/>
              <w:spacing w:before="121" w:line="240" w:lineRule="auto"/>
              <w:ind w:left="52"/>
              <w:jc w:val="left"/>
            </w:pPr>
            <w:r>
              <w:rPr>
                <w:spacing w:val="-2"/>
              </w:rPr>
              <w:t>3,55–5,60</w:t>
            </w:r>
          </w:p>
        </w:tc>
        <w:tc>
          <w:tcPr>
            <w:tcW w:w="1277" w:type="dxa"/>
            <w:vMerge w:val="restart"/>
          </w:tcPr>
          <w:p w:rsidR="002A31EF" w:rsidRDefault="00314DEE">
            <w:pPr>
              <w:pStyle w:val="TableParagraph"/>
              <w:spacing w:before="121" w:line="240" w:lineRule="auto"/>
              <w:ind w:left="5"/>
            </w:pPr>
            <w:r>
              <w:rPr>
                <w:spacing w:val="-5"/>
              </w:rPr>
              <w:t>114</w:t>
            </w:r>
          </w:p>
        </w:tc>
        <w:tc>
          <w:tcPr>
            <w:tcW w:w="2290" w:type="dxa"/>
            <w:vMerge/>
            <w:tcBorders>
              <w:top w:val="nil"/>
            </w:tcBorders>
          </w:tcPr>
          <w:p w:rsidR="002A31EF" w:rsidRDefault="002A31EF">
            <w:pPr>
              <w:rPr>
                <w:sz w:val="2"/>
                <w:szCs w:val="2"/>
              </w:rPr>
            </w:pPr>
          </w:p>
        </w:tc>
      </w:tr>
      <w:tr w:rsidR="002A31EF">
        <w:trPr>
          <w:trHeight w:val="254"/>
        </w:trPr>
        <w:tc>
          <w:tcPr>
            <w:tcW w:w="845" w:type="dxa"/>
            <w:vMerge/>
            <w:tcBorders>
              <w:top w:val="nil"/>
            </w:tcBorders>
          </w:tcPr>
          <w:p w:rsidR="002A31EF" w:rsidRDefault="002A31EF">
            <w:pPr>
              <w:rPr>
                <w:sz w:val="2"/>
                <w:szCs w:val="2"/>
              </w:rPr>
            </w:pPr>
          </w:p>
        </w:tc>
        <w:tc>
          <w:tcPr>
            <w:tcW w:w="991" w:type="dxa"/>
          </w:tcPr>
          <w:p w:rsidR="002A31EF" w:rsidRDefault="00314DEE">
            <w:pPr>
              <w:pStyle w:val="TableParagraph"/>
              <w:ind w:left="10" w:right="64"/>
            </w:pPr>
            <w:r>
              <w:t>SPHF</w:t>
            </w:r>
            <w:r>
              <w:rPr>
                <w:spacing w:val="-2"/>
              </w:rPr>
              <w:t xml:space="preserve"> </w:t>
            </w:r>
            <w:r>
              <w:rPr>
                <w:spacing w:val="-5"/>
              </w:rPr>
              <w:t>Z9</w:t>
            </w:r>
          </w:p>
        </w:tc>
        <w:tc>
          <w:tcPr>
            <w:tcW w:w="991" w:type="dxa"/>
            <w:vMerge/>
            <w:tcBorders>
              <w:top w:val="nil"/>
            </w:tcBorders>
          </w:tcPr>
          <w:p w:rsidR="002A31EF" w:rsidRDefault="002A31EF">
            <w:pPr>
              <w:rPr>
                <w:sz w:val="2"/>
                <w:szCs w:val="2"/>
              </w:rPr>
            </w:pPr>
          </w:p>
        </w:tc>
        <w:tc>
          <w:tcPr>
            <w:tcW w:w="1277" w:type="dxa"/>
            <w:vMerge/>
            <w:tcBorders>
              <w:top w:val="nil"/>
            </w:tcBorders>
          </w:tcPr>
          <w:p w:rsidR="002A31EF" w:rsidRDefault="002A31EF">
            <w:pPr>
              <w:rPr>
                <w:sz w:val="2"/>
                <w:szCs w:val="2"/>
              </w:rPr>
            </w:pPr>
          </w:p>
        </w:tc>
        <w:tc>
          <w:tcPr>
            <w:tcW w:w="2290" w:type="dxa"/>
            <w:vMerge/>
            <w:tcBorders>
              <w:top w:val="nil"/>
            </w:tcBorders>
          </w:tcPr>
          <w:p w:rsidR="002A31EF" w:rsidRDefault="002A31EF">
            <w:pPr>
              <w:rPr>
                <w:sz w:val="2"/>
                <w:szCs w:val="2"/>
              </w:rPr>
            </w:pPr>
          </w:p>
        </w:tc>
      </w:tr>
      <w:tr w:rsidR="002A31EF">
        <w:trPr>
          <w:trHeight w:val="251"/>
        </w:trPr>
        <w:tc>
          <w:tcPr>
            <w:tcW w:w="845" w:type="dxa"/>
            <w:vMerge w:val="restart"/>
          </w:tcPr>
          <w:p w:rsidR="002A31EF" w:rsidRDefault="00314DEE">
            <w:pPr>
              <w:pStyle w:val="TableParagraph"/>
              <w:spacing w:line="247" w:lineRule="exact"/>
              <w:ind w:left="50"/>
              <w:jc w:val="left"/>
            </w:pPr>
            <w:r>
              <w:rPr>
                <w:spacing w:val="-4"/>
              </w:rPr>
              <w:t>SPEF9</w:t>
            </w:r>
          </w:p>
        </w:tc>
        <w:tc>
          <w:tcPr>
            <w:tcW w:w="991" w:type="dxa"/>
          </w:tcPr>
          <w:p w:rsidR="002A31EF" w:rsidRDefault="00314DEE">
            <w:pPr>
              <w:pStyle w:val="TableParagraph"/>
              <w:spacing w:line="232" w:lineRule="exact"/>
              <w:ind w:left="0" w:right="64"/>
            </w:pPr>
            <w:r>
              <w:t>SPEF</w:t>
            </w:r>
            <w:r>
              <w:rPr>
                <w:spacing w:val="-1"/>
              </w:rPr>
              <w:t xml:space="preserve"> </w:t>
            </w:r>
            <w:r>
              <w:rPr>
                <w:spacing w:val="-5"/>
              </w:rPr>
              <w:t>B9</w:t>
            </w:r>
          </w:p>
        </w:tc>
        <w:tc>
          <w:tcPr>
            <w:tcW w:w="991" w:type="dxa"/>
            <w:vMerge w:val="restart"/>
          </w:tcPr>
          <w:p w:rsidR="002A31EF" w:rsidRDefault="00314DEE">
            <w:pPr>
              <w:pStyle w:val="TableParagraph"/>
              <w:spacing w:before="253" w:line="240" w:lineRule="auto"/>
              <w:ind w:left="52"/>
              <w:jc w:val="left"/>
            </w:pPr>
            <w:r>
              <w:rPr>
                <w:spacing w:val="-2"/>
              </w:rPr>
              <w:t>3,05–5,00</w:t>
            </w:r>
          </w:p>
        </w:tc>
        <w:tc>
          <w:tcPr>
            <w:tcW w:w="1277" w:type="dxa"/>
            <w:vMerge w:val="restart"/>
          </w:tcPr>
          <w:p w:rsidR="002A31EF" w:rsidRDefault="00314DEE">
            <w:pPr>
              <w:pStyle w:val="TableParagraph"/>
              <w:spacing w:before="253" w:line="240" w:lineRule="auto"/>
              <w:ind w:left="5"/>
            </w:pPr>
            <w:r>
              <w:rPr>
                <w:spacing w:val="-5"/>
              </w:rPr>
              <w:t>100</w:t>
            </w:r>
          </w:p>
        </w:tc>
        <w:tc>
          <w:tcPr>
            <w:tcW w:w="2290" w:type="dxa"/>
            <w:vMerge w:val="restart"/>
          </w:tcPr>
          <w:p w:rsidR="002A31EF" w:rsidRDefault="00314DEE">
            <w:pPr>
              <w:pStyle w:val="TableParagraph"/>
              <w:spacing w:line="246" w:lineRule="exact"/>
              <w:ind w:left="50"/>
              <w:jc w:val="left"/>
            </w:pPr>
            <w:r>
              <w:rPr>
                <w:spacing w:val="-2"/>
              </w:rPr>
              <w:t>Гидравлическое</w:t>
            </w:r>
          </w:p>
          <w:p w:rsidR="002A31EF" w:rsidRDefault="00314DEE">
            <w:pPr>
              <w:pStyle w:val="TableParagraph"/>
              <w:spacing w:line="240" w:lineRule="auto"/>
              <w:ind w:left="50"/>
              <w:jc w:val="left"/>
            </w:pPr>
            <w:r>
              <w:t>с</w:t>
            </w:r>
            <w:r>
              <w:rPr>
                <w:spacing w:val="-14"/>
              </w:rPr>
              <w:t xml:space="preserve"> </w:t>
            </w:r>
            <w:r>
              <w:t>электронным</w:t>
            </w:r>
            <w:r>
              <w:rPr>
                <w:spacing w:val="-14"/>
              </w:rPr>
              <w:t xml:space="preserve"> </w:t>
            </w:r>
            <w:r>
              <w:t>управ- лением маневрами</w:t>
            </w:r>
          </w:p>
        </w:tc>
      </w:tr>
      <w:tr w:rsidR="002A31EF">
        <w:trPr>
          <w:trHeight w:val="253"/>
        </w:trPr>
        <w:tc>
          <w:tcPr>
            <w:tcW w:w="845" w:type="dxa"/>
            <w:vMerge/>
            <w:tcBorders>
              <w:top w:val="nil"/>
            </w:tcBorders>
          </w:tcPr>
          <w:p w:rsidR="002A31EF" w:rsidRDefault="002A31EF">
            <w:pPr>
              <w:rPr>
                <w:sz w:val="2"/>
                <w:szCs w:val="2"/>
              </w:rPr>
            </w:pPr>
          </w:p>
        </w:tc>
        <w:tc>
          <w:tcPr>
            <w:tcW w:w="991" w:type="dxa"/>
          </w:tcPr>
          <w:p w:rsidR="002A31EF" w:rsidRDefault="00314DEE">
            <w:pPr>
              <w:pStyle w:val="TableParagraph"/>
              <w:ind w:left="9" w:right="96"/>
            </w:pPr>
            <w:r>
              <w:t>SPEF</w:t>
            </w:r>
            <w:r>
              <w:rPr>
                <w:spacing w:val="-1"/>
              </w:rPr>
              <w:t xml:space="preserve"> </w:t>
            </w:r>
            <w:r>
              <w:rPr>
                <w:spacing w:val="-5"/>
              </w:rPr>
              <w:t>S9</w:t>
            </w:r>
          </w:p>
        </w:tc>
        <w:tc>
          <w:tcPr>
            <w:tcW w:w="991" w:type="dxa"/>
            <w:vMerge/>
            <w:tcBorders>
              <w:top w:val="nil"/>
            </w:tcBorders>
          </w:tcPr>
          <w:p w:rsidR="002A31EF" w:rsidRDefault="002A31EF">
            <w:pPr>
              <w:rPr>
                <w:sz w:val="2"/>
                <w:szCs w:val="2"/>
              </w:rPr>
            </w:pPr>
          </w:p>
        </w:tc>
        <w:tc>
          <w:tcPr>
            <w:tcW w:w="1277" w:type="dxa"/>
            <w:vMerge/>
            <w:tcBorders>
              <w:top w:val="nil"/>
            </w:tcBorders>
          </w:tcPr>
          <w:p w:rsidR="002A31EF" w:rsidRDefault="002A31EF">
            <w:pPr>
              <w:rPr>
                <w:sz w:val="2"/>
                <w:szCs w:val="2"/>
              </w:rPr>
            </w:pPr>
          </w:p>
        </w:tc>
        <w:tc>
          <w:tcPr>
            <w:tcW w:w="2290" w:type="dxa"/>
            <w:vMerge/>
            <w:tcBorders>
              <w:top w:val="nil"/>
            </w:tcBorders>
          </w:tcPr>
          <w:p w:rsidR="002A31EF" w:rsidRDefault="002A31EF">
            <w:pPr>
              <w:rPr>
                <w:sz w:val="2"/>
                <w:szCs w:val="2"/>
              </w:rPr>
            </w:pPr>
          </w:p>
        </w:tc>
      </w:tr>
      <w:tr w:rsidR="002A31EF">
        <w:trPr>
          <w:trHeight w:val="251"/>
        </w:trPr>
        <w:tc>
          <w:tcPr>
            <w:tcW w:w="845" w:type="dxa"/>
            <w:vMerge/>
            <w:tcBorders>
              <w:top w:val="nil"/>
            </w:tcBorders>
          </w:tcPr>
          <w:p w:rsidR="002A31EF" w:rsidRDefault="002A31EF">
            <w:pPr>
              <w:rPr>
                <w:sz w:val="2"/>
                <w:szCs w:val="2"/>
              </w:rPr>
            </w:pPr>
          </w:p>
        </w:tc>
        <w:tc>
          <w:tcPr>
            <w:tcW w:w="991" w:type="dxa"/>
          </w:tcPr>
          <w:p w:rsidR="002A31EF" w:rsidRDefault="00314DEE">
            <w:pPr>
              <w:pStyle w:val="TableParagraph"/>
              <w:spacing w:line="232" w:lineRule="exact"/>
              <w:ind w:left="9" w:right="96"/>
            </w:pPr>
            <w:r>
              <w:t>SPEF</w:t>
            </w:r>
            <w:r>
              <w:rPr>
                <w:spacing w:val="-1"/>
              </w:rPr>
              <w:t xml:space="preserve"> </w:t>
            </w:r>
            <w:r>
              <w:rPr>
                <w:spacing w:val="-5"/>
              </w:rPr>
              <w:t>P9</w:t>
            </w:r>
          </w:p>
        </w:tc>
        <w:tc>
          <w:tcPr>
            <w:tcW w:w="991" w:type="dxa"/>
            <w:vMerge/>
            <w:tcBorders>
              <w:top w:val="nil"/>
            </w:tcBorders>
          </w:tcPr>
          <w:p w:rsidR="002A31EF" w:rsidRDefault="002A31EF">
            <w:pPr>
              <w:rPr>
                <w:sz w:val="2"/>
                <w:szCs w:val="2"/>
              </w:rPr>
            </w:pPr>
          </w:p>
        </w:tc>
        <w:tc>
          <w:tcPr>
            <w:tcW w:w="1277" w:type="dxa"/>
            <w:vMerge/>
            <w:tcBorders>
              <w:top w:val="nil"/>
            </w:tcBorders>
          </w:tcPr>
          <w:p w:rsidR="002A31EF" w:rsidRDefault="002A31EF">
            <w:pPr>
              <w:rPr>
                <w:sz w:val="2"/>
                <w:szCs w:val="2"/>
              </w:rPr>
            </w:pPr>
          </w:p>
        </w:tc>
        <w:tc>
          <w:tcPr>
            <w:tcW w:w="2290" w:type="dxa"/>
            <w:vMerge/>
            <w:tcBorders>
              <w:top w:val="nil"/>
            </w:tcBorders>
          </w:tcPr>
          <w:p w:rsidR="002A31EF" w:rsidRDefault="002A31EF">
            <w:pPr>
              <w:rPr>
                <w:sz w:val="2"/>
                <w:szCs w:val="2"/>
              </w:rPr>
            </w:pPr>
          </w:p>
        </w:tc>
      </w:tr>
      <w:tr w:rsidR="002A31EF">
        <w:trPr>
          <w:trHeight w:val="254"/>
        </w:trPr>
        <w:tc>
          <w:tcPr>
            <w:tcW w:w="845" w:type="dxa"/>
            <w:vMerge/>
            <w:tcBorders>
              <w:top w:val="nil"/>
            </w:tcBorders>
          </w:tcPr>
          <w:p w:rsidR="002A31EF" w:rsidRDefault="002A31EF">
            <w:pPr>
              <w:rPr>
                <w:sz w:val="2"/>
                <w:szCs w:val="2"/>
              </w:rPr>
            </w:pPr>
          </w:p>
        </w:tc>
        <w:tc>
          <w:tcPr>
            <w:tcW w:w="991" w:type="dxa"/>
          </w:tcPr>
          <w:p w:rsidR="002A31EF" w:rsidRDefault="00314DEE">
            <w:pPr>
              <w:pStyle w:val="TableParagraph"/>
              <w:ind w:left="12" w:right="64"/>
            </w:pPr>
            <w:r>
              <w:t>SPEF</w:t>
            </w:r>
            <w:r>
              <w:rPr>
                <w:spacing w:val="-1"/>
              </w:rPr>
              <w:t xml:space="preserve"> </w:t>
            </w:r>
            <w:r>
              <w:rPr>
                <w:spacing w:val="-5"/>
              </w:rPr>
              <w:t>Y9</w:t>
            </w:r>
          </w:p>
        </w:tc>
        <w:tc>
          <w:tcPr>
            <w:tcW w:w="991" w:type="dxa"/>
            <w:vMerge w:val="restart"/>
          </w:tcPr>
          <w:p w:rsidR="002A31EF" w:rsidRDefault="00314DEE">
            <w:pPr>
              <w:pStyle w:val="TableParagraph"/>
              <w:spacing w:before="121" w:line="240" w:lineRule="auto"/>
              <w:ind w:left="52"/>
              <w:jc w:val="left"/>
            </w:pPr>
            <w:r>
              <w:rPr>
                <w:spacing w:val="-2"/>
              </w:rPr>
              <w:t>3,55–5,60</w:t>
            </w:r>
          </w:p>
        </w:tc>
        <w:tc>
          <w:tcPr>
            <w:tcW w:w="1277" w:type="dxa"/>
            <w:vMerge w:val="restart"/>
          </w:tcPr>
          <w:p w:rsidR="002A31EF" w:rsidRDefault="00314DEE">
            <w:pPr>
              <w:pStyle w:val="TableParagraph"/>
              <w:spacing w:before="121" w:line="240" w:lineRule="auto"/>
              <w:ind w:left="5"/>
            </w:pPr>
            <w:r>
              <w:rPr>
                <w:spacing w:val="-5"/>
              </w:rPr>
              <w:t>114</w:t>
            </w:r>
          </w:p>
        </w:tc>
        <w:tc>
          <w:tcPr>
            <w:tcW w:w="2290" w:type="dxa"/>
            <w:vMerge/>
            <w:tcBorders>
              <w:top w:val="nil"/>
            </w:tcBorders>
          </w:tcPr>
          <w:p w:rsidR="002A31EF" w:rsidRDefault="002A31EF">
            <w:pPr>
              <w:rPr>
                <w:sz w:val="2"/>
                <w:szCs w:val="2"/>
              </w:rPr>
            </w:pPr>
          </w:p>
        </w:tc>
      </w:tr>
      <w:tr w:rsidR="002A31EF">
        <w:trPr>
          <w:trHeight w:val="253"/>
        </w:trPr>
        <w:tc>
          <w:tcPr>
            <w:tcW w:w="845" w:type="dxa"/>
            <w:vMerge/>
            <w:tcBorders>
              <w:top w:val="nil"/>
            </w:tcBorders>
          </w:tcPr>
          <w:p w:rsidR="002A31EF" w:rsidRDefault="002A31EF">
            <w:pPr>
              <w:rPr>
                <w:sz w:val="2"/>
                <w:szCs w:val="2"/>
              </w:rPr>
            </w:pPr>
          </w:p>
        </w:tc>
        <w:tc>
          <w:tcPr>
            <w:tcW w:w="991" w:type="dxa"/>
          </w:tcPr>
          <w:p w:rsidR="002A31EF" w:rsidRDefault="00314DEE">
            <w:pPr>
              <w:pStyle w:val="TableParagraph"/>
              <w:ind w:left="9" w:right="87"/>
            </w:pPr>
            <w:r>
              <w:t>SPEF</w:t>
            </w:r>
            <w:r>
              <w:rPr>
                <w:spacing w:val="-1"/>
              </w:rPr>
              <w:t xml:space="preserve"> </w:t>
            </w:r>
            <w:r>
              <w:rPr>
                <w:spacing w:val="-5"/>
              </w:rPr>
              <w:t>Z9</w:t>
            </w:r>
          </w:p>
        </w:tc>
        <w:tc>
          <w:tcPr>
            <w:tcW w:w="991" w:type="dxa"/>
            <w:vMerge/>
            <w:tcBorders>
              <w:top w:val="nil"/>
            </w:tcBorders>
          </w:tcPr>
          <w:p w:rsidR="002A31EF" w:rsidRDefault="002A31EF">
            <w:pPr>
              <w:rPr>
                <w:sz w:val="2"/>
                <w:szCs w:val="2"/>
              </w:rPr>
            </w:pPr>
          </w:p>
        </w:tc>
        <w:tc>
          <w:tcPr>
            <w:tcW w:w="1277" w:type="dxa"/>
            <w:vMerge/>
            <w:tcBorders>
              <w:top w:val="nil"/>
            </w:tcBorders>
          </w:tcPr>
          <w:p w:rsidR="002A31EF" w:rsidRDefault="002A31EF">
            <w:pPr>
              <w:rPr>
                <w:sz w:val="2"/>
                <w:szCs w:val="2"/>
              </w:rPr>
            </w:pPr>
          </w:p>
        </w:tc>
        <w:tc>
          <w:tcPr>
            <w:tcW w:w="2290" w:type="dxa"/>
            <w:vMerge/>
            <w:tcBorders>
              <w:top w:val="nil"/>
            </w:tcBorders>
          </w:tcPr>
          <w:p w:rsidR="002A31EF" w:rsidRDefault="002A31EF">
            <w:pPr>
              <w:rPr>
                <w:sz w:val="2"/>
                <w:szCs w:val="2"/>
              </w:rPr>
            </w:pPr>
          </w:p>
        </w:tc>
      </w:tr>
    </w:tbl>
    <w:p w:rsidR="002A31EF" w:rsidRDefault="00314DEE">
      <w:pPr>
        <w:pStyle w:val="a3"/>
        <w:spacing w:before="206"/>
        <w:ind w:left="277" w:right="108" w:firstLine="283"/>
        <w:jc w:val="right"/>
      </w:pPr>
      <w:r>
        <w:t>Фирма</w:t>
      </w:r>
      <w:r>
        <w:rPr>
          <w:spacing w:val="-5"/>
        </w:rPr>
        <w:t xml:space="preserve"> </w:t>
      </w:r>
      <w:r>
        <w:t>Kverneland</w:t>
      </w:r>
      <w:r>
        <w:rPr>
          <w:spacing w:val="-5"/>
        </w:rPr>
        <w:t xml:space="preserve"> </w:t>
      </w:r>
      <w:r>
        <w:t>(Норвегия)</w:t>
      </w:r>
      <w:r>
        <w:rPr>
          <w:spacing w:val="-5"/>
        </w:rPr>
        <w:t xml:space="preserve"> </w:t>
      </w:r>
      <w:r>
        <w:t>производит</w:t>
      </w:r>
      <w:r>
        <w:rPr>
          <w:spacing w:val="-5"/>
        </w:rPr>
        <w:t xml:space="preserve"> </w:t>
      </w:r>
      <w:r>
        <w:t>также</w:t>
      </w:r>
      <w:r>
        <w:rPr>
          <w:spacing w:val="-5"/>
        </w:rPr>
        <w:t xml:space="preserve"> </w:t>
      </w:r>
      <w:r>
        <w:t>навесные,</w:t>
      </w:r>
      <w:r>
        <w:rPr>
          <w:spacing w:val="-5"/>
        </w:rPr>
        <w:t xml:space="preserve"> </w:t>
      </w:r>
      <w:r>
        <w:t>полу- навесные</w:t>
      </w:r>
      <w:r>
        <w:rPr>
          <w:spacing w:val="73"/>
        </w:rPr>
        <w:t xml:space="preserve"> </w:t>
      </w:r>
      <w:r>
        <w:t>и</w:t>
      </w:r>
      <w:r>
        <w:rPr>
          <w:spacing w:val="73"/>
        </w:rPr>
        <w:t xml:space="preserve"> </w:t>
      </w:r>
      <w:r>
        <w:t>прицепные</w:t>
      </w:r>
      <w:r>
        <w:rPr>
          <w:spacing w:val="73"/>
        </w:rPr>
        <w:t xml:space="preserve"> </w:t>
      </w:r>
      <w:r>
        <w:t>оборотные</w:t>
      </w:r>
      <w:r>
        <w:rPr>
          <w:spacing w:val="74"/>
        </w:rPr>
        <w:t xml:space="preserve"> </w:t>
      </w:r>
      <w:r>
        <w:t>плуги</w:t>
      </w:r>
      <w:r>
        <w:rPr>
          <w:spacing w:val="74"/>
        </w:rPr>
        <w:t xml:space="preserve"> </w:t>
      </w:r>
      <w:r>
        <w:t>для</w:t>
      </w:r>
      <w:r>
        <w:rPr>
          <w:spacing w:val="72"/>
        </w:rPr>
        <w:t xml:space="preserve"> </w:t>
      </w:r>
      <w:r>
        <w:t>гладкой</w:t>
      </w:r>
      <w:r>
        <w:rPr>
          <w:spacing w:val="74"/>
        </w:rPr>
        <w:t xml:space="preserve"> </w:t>
      </w:r>
      <w:r>
        <w:t>вспашки с различным количеством корпусов (до 14 пар) и серию плугов для загонной</w:t>
      </w:r>
      <w:r>
        <w:rPr>
          <w:spacing w:val="-7"/>
        </w:rPr>
        <w:t xml:space="preserve"> </w:t>
      </w:r>
      <w:r>
        <w:t>вспашки</w:t>
      </w:r>
      <w:r>
        <w:rPr>
          <w:spacing w:val="-7"/>
        </w:rPr>
        <w:t xml:space="preserve"> </w:t>
      </w:r>
      <w:r>
        <w:t>с</w:t>
      </w:r>
      <w:r>
        <w:rPr>
          <w:spacing w:val="-6"/>
        </w:rPr>
        <w:t xml:space="preserve"> </w:t>
      </w:r>
      <w:r>
        <w:t>числом</w:t>
      </w:r>
      <w:r>
        <w:rPr>
          <w:spacing w:val="-7"/>
        </w:rPr>
        <w:t xml:space="preserve"> </w:t>
      </w:r>
      <w:r>
        <w:t>корпусов</w:t>
      </w:r>
      <w:r>
        <w:rPr>
          <w:spacing w:val="-8"/>
        </w:rPr>
        <w:t xml:space="preserve"> </w:t>
      </w:r>
      <w:r>
        <w:t>от</w:t>
      </w:r>
      <w:r>
        <w:rPr>
          <w:spacing w:val="-7"/>
        </w:rPr>
        <w:t xml:space="preserve"> </w:t>
      </w:r>
      <w:r>
        <w:t>2</w:t>
      </w:r>
      <w:r>
        <w:rPr>
          <w:spacing w:val="-6"/>
        </w:rPr>
        <w:t xml:space="preserve"> </w:t>
      </w:r>
      <w:r>
        <w:t>до</w:t>
      </w:r>
      <w:r>
        <w:rPr>
          <w:spacing w:val="-6"/>
        </w:rPr>
        <w:t xml:space="preserve"> </w:t>
      </w:r>
      <w:r>
        <w:t>12.</w:t>
      </w:r>
      <w:r>
        <w:rPr>
          <w:spacing w:val="-6"/>
        </w:rPr>
        <w:t xml:space="preserve"> </w:t>
      </w:r>
      <w:r>
        <w:t>Как</w:t>
      </w:r>
      <w:r>
        <w:rPr>
          <w:spacing w:val="-6"/>
        </w:rPr>
        <w:t xml:space="preserve"> </w:t>
      </w:r>
      <w:r>
        <w:t>правило,</w:t>
      </w:r>
      <w:r>
        <w:rPr>
          <w:spacing w:val="-6"/>
        </w:rPr>
        <w:t xml:space="preserve"> </w:t>
      </w:r>
      <w:r>
        <w:t>плуги оборудуются</w:t>
      </w:r>
      <w:r>
        <w:rPr>
          <w:spacing w:val="40"/>
        </w:rPr>
        <w:t xml:space="preserve"> </w:t>
      </w:r>
      <w:r>
        <w:t>приспособлениями</w:t>
      </w:r>
      <w:r>
        <w:rPr>
          <w:spacing w:val="40"/>
        </w:rPr>
        <w:t xml:space="preserve"> </w:t>
      </w:r>
      <w:r>
        <w:t>(катки,</w:t>
      </w:r>
      <w:r>
        <w:rPr>
          <w:spacing w:val="40"/>
        </w:rPr>
        <w:t xml:space="preserve"> </w:t>
      </w:r>
      <w:r>
        <w:t>боронки</w:t>
      </w:r>
      <w:r>
        <w:rPr>
          <w:spacing w:val="39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>т.</w:t>
      </w:r>
      <w:r>
        <w:rPr>
          <w:spacing w:val="40"/>
        </w:rPr>
        <w:t xml:space="preserve"> </w:t>
      </w:r>
      <w:r>
        <w:t>п.)</w:t>
      </w:r>
      <w:r>
        <w:rPr>
          <w:spacing w:val="40"/>
        </w:rPr>
        <w:t xml:space="preserve"> </w:t>
      </w:r>
      <w:r>
        <w:t>для</w:t>
      </w:r>
      <w:r>
        <w:rPr>
          <w:spacing w:val="40"/>
        </w:rPr>
        <w:t xml:space="preserve"> </w:t>
      </w:r>
      <w:r>
        <w:t>до- полнительного</w:t>
      </w:r>
      <w:r>
        <w:rPr>
          <w:spacing w:val="-2"/>
        </w:rPr>
        <w:t xml:space="preserve"> </w:t>
      </w:r>
      <w:r>
        <w:t>крошения</w:t>
      </w:r>
      <w:r>
        <w:rPr>
          <w:spacing w:val="-5"/>
        </w:rPr>
        <w:t xml:space="preserve"> </w:t>
      </w:r>
      <w:r>
        <w:t>почвы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выравнивания</w:t>
      </w:r>
      <w:r>
        <w:rPr>
          <w:spacing w:val="-3"/>
        </w:rPr>
        <w:t xml:space="preserve"> </w:t>
      </w:r>
      <w:r>
        <w:t>поверхности</w:t>
      </w:r>
      <w:r>
        <w:rPr>
          <w:spacing w:val="-3"/>
        </w:rPr>
        <w:t xml:space="preserve"> </w:t>
      </w:r>
      <w:r>
        <w:t>поля. На всех моделях плугов, выпускаемых этой фирмой, корпуса снаб- жены предохранительными устройствами (чаще пружинными воз- вратного</w:t>
      </w:r>
      <w:r>
        <w:rPr>
          <w:spacing w:val="80"/>
        </w:rPr>
        <w:t xml:space="preserve"> </w:t>
      </w:r>
      <w:r>
        <w:t>действия),</w:t>
      </w:r>
      <w:r>
        <w:rPr>
          <w:spacing w:val="80"/>
        </w:rPr>
        <w:t xml:space="preserve"> </w:t>
      </w:r>
      <w:r>
        <w:t>что</w:t>
      </w:r>
      <w:r>
        <w:rPr>
          <w:spacing w:val="80"/>
        </w:rPr>
        <w:t xml:space="preserve"> </w:t>
      </w:r>
      <w:r>
        <w:t>позволяет</w:t>
      </w:r>
      <w:r>
        <w:rPr>
          <w:spacing w:val="80"/>
        </w:rPr>
        <w:t xml:space="preserve"> </w:t>
      </w:r>
      <w:r>
        <w:t>использовать</w:t>
      </w:r>
      <w:r>
        <w:rPr>
          <w:spacing w:val="80"/>
        </w:rPr>
        <w:t xml:space="preserve"> </w:t>
      </w:r>
      <w:r>
        <w:t>их</w:t>
      </w:r>
      <w:r>
        <w:rPr>
          <w:spacing w:val="80"/>
        </w:rPr>
        <w:t xml:space="preserve"> </w:t>
      </w:r>
      <w:r>
        <w:t>на</w:t>
      </w:r>
      <w:r>
        <w:rPr>
          <w:spacing w:val="80"/>
        </w:rPr>
        <w:t xml:space="preserve"> </w:t>
      </w:r>
      <w:r>
        <w:t>полях, засоренных</w:t>
      </w:r>
      <w:r>
        <w:rPr>
          <w:spacing w:val="40"/>
        </w:rPr>
        <w:t xml:space="preserve"> </w:t>
      </w:r>
      <w:r>
        <w:t>камнями.</w:t>
      </w:r>
      <w:r>
        <w:rPr>
          <w:spacing w:val="40"/>
        </w:rPr>
        <w:t xml:space="preserve"> </w:t>
      </w:r>
      <w:r>
        <w:t>Все</w:t>
      </w:r>
      <w:r>
        <w:rPr>
          <w:spacing w:val="40"/>
        </w:rPr>
        <w:t xml:space="preserve"> </w:t>
      </w:r>
      <w:r>
        <w:t>плуги</w:t>
      </w:r>
      <w:r>
        <w:rPr>
          <w:spacing w:val="40"/>
        </w:rPr>
        <w:t xml:space="preserve"> </w:t>
      </w:r>
      <w:r>
        <w:t>могут</w:t>
      </w:r>
      <w:r>
        <w:rPr>
          <w:spacing w:val="40"/>
        </w:rPr>
        <w:t xml:space="preserve"> </w:t>
      </w:r>
      <w:r>
        <w:t>изменять</w:t>
      </w:r>
      <w:r>
        <w:rPr>
          <w:spacing w:val="40"/>
        </w:rPr>
        <w:t xml:space="preserve"> </w:t>
      </w:r>
      <w:r>
        <w:t>ширину</w:t>
      </w:r>
      <w:r>
        <w:rPr>
          <w:spacing w:val="40"/>
        </w:rPr>
        <w:t xml:space="preserve"> </w:t>
      </w:r>
      <w:r>
        <w:t xml:space="preserve">захвата </w:t>
      </w:r>
      <w:r>
        <w:rPr>
          <w:spacing w:val="-2"/>
        </w:rPr>
        <w:t>(ширина</w:t>
      </w:r>
      <w:r>
        <w:rPr>
          <w:spacing w:val="-12"/>
        </w:rPr>
        <w:t xml:space="preserve"> </w:t>
      </w:r>
      <w:r>
        <w:rPr>
          <w:spacing w:val="-2"/>
        </w:rPr>
        <w:t>захвата</w:t>
      </w:r>
      <w:r>
        <w:rPr>
          <w:spacing w:val="-12"/>
        </w:rPr>
        <w:t xml:space="preserve"> </w:t>
      </w:r>
      <w:r>
        <w:rPr>
          <w:spacing w:val="-2"/>
        </w:rPr>
        <w:t>одного</w:t>
      </w:r>
      <w:r>
        <w:rPr>
          <w:spacing w:val="-12"/>
        </w:rPr>
        <w:t xml:space="preserve"> </w:t>
      </w:r>
      <w:r>
        <w:rPr>
          <w:spacing w:val="-2"/>
        </w:rPr>
        <w:t>корпуса</w:t>
      </w:r>
      <w:r>
        <w:rPr>
          <w:spacing w:val="-11"/>
        </w:rPr>
        <w:t xml:space="preserve"> </w:t>
      </w:r>
      <w:r>
        <w:rPr>
          <w:spacing w:val="-2"/>
        </w:rPr>
        <w:t>может</w:t>
      </w:r>
      <w:r>
        <w:rPr>
          <w:spacing w:val="-12"/>
        </w:rPr>
        <w:t xml:space="preserve"> </w:t>
      </w:r>
      <w:r>
        <w:rPr>
          <w:spacing w:val="-2"/>
        </w:rPr>
        <w:t>варьироваться</w:t>
      </w:r>
      <w:r>
        <w:rPr>
          <w:spacing w:val="-12"/>
        </w:rPr>
        <w:t xml:space="preserve"> </w:t>
      </w:r>
      <w:r>
        <w:rPr>
          <w:spacing w:val="-2"/>
        </w:rPr>
        <w:t>от</w:t>
      </w:r>
      <w:r>
        <w:rPr>
          <w:spacing w:val="-12"/>
        </w:rPr>
        <w:t xml:space="preserve"> </w:t>
      </w:r>
      <w:r>
        <w:rPr>
          <w:spacing w:val="-2"/>
        </w:rPr>
        <w:t>35</w:t>
      </w:r>
      <w:r>
        <w:rPr>
          <w:spacing w:val="-11"/>
        </w:rPr>
        <w:t xml:space="preserve"> </w:t>
      </w:r>
      <w:r>
        <w:rPr>
          <w:spacing w:val="-2"/>
        </w:rPr>
        <w:t>до</w:t>
      </w:r>
      <w:r>
        <w:rPr>
          <w:spacing w:val="-12"/>
        </w:rPr>
        <w:t xml:space="preserve"> </w:t>
      </w:r>
      <w:r>
        <w:rPr>
          <w:spacing w:val="-2"/>
        </w:rPr>
        <w:t>50</w:t>
      </w:r>
      <w:r>
        <w:rPr>
          <w:spacing w:val="-12"/>
        </w:rPr>
        <w:t xml:space="preserve"> </w:t>
      </w:r>
      <w:r>
        <w:rPr>
          <w:spacing w:val="-2"/>
        </w:rPr>
        <w:t>см).</w:t>
      </w:r>
    </w:p>
    <w:p w:rsidR="002A31EF" w:rsidRDefault="00314DEE">
      <w:pPr>
        <w:pStyle w:val="a3"/>
        <w:ind w:left="277" w:right="106" w:firstLine="283"/>
      </w:pPr>
      <w:r>
        <w:t>Навесные</w:t>
      </w:r>
      <w:r>
        <w:rPr>
          <w:spacing w:val="34"/>
        </w:rPr>
        <w:t xml:space="preserve"> </w:t>
      </w:r>
      <w:r>
        <w:t>оборотные</w:t>
      </w:r>
      <w:r>
        <w:rPr>
          <w:spacing w:val="36"/>
        </w:rPr>
        <w:t xml:space="preserve"> </w:t>
      </w:r>
      <w:r>
        <w:t>плуги</w:t>
      </w:r>
      <w:r>
        <w:rPr>
          <w:spacing w:val="35"/>
        </w:rPr>
        <w:t xml:space="preserve"> </w:t>
      </w:r>
      <w:r>
        <w:t>с</w:t>
      </w:r>
      <w:r>
        <w:rPr>
          <w:spacing w:val="33"/>
        </w:rPr>
        <w:t xml:space="preserve"> </w:t>
      </w:r>
      <w:r>
        <w:t>количеством</w:t>
      </w:r>
      <w:r>
        <w:rPr>
          <w:spacing w:val="33"/>
        </w:rPr>
        <w:t xml:space="preserve"> </w:t>
      </w:r>
      <w:r>
        <w:t>корпусов</w:t>
      </w:r>
      <w:r>
        <w:rPr>
          <w:spacing w:val="34"/>
        </w:rPr>
        <w:t xml:space="preserve"> </w:t>
      </w:r>
      <w:r>
        <w:t>от</w:t>
      </w:r>
      <w:r>
        <w:rPr>
          <w:spacing w:val="35"/>
        </w:rPr>
        <w:t xml:space="preserve"> </w:t>
      </w:r>
      <w:r>
        <w:t>2</w:t>
      </w:r>
      <w:r>
        <w:rPr>
          <w:spacing w:val="35"/>
        </w:rPr>
        <w:t xml:space="preserve"> </w:t>
      </w:r>
      <w:r>
        <w:t>до</w:t>
      </w:r>
      <w:r>
        <w:rPr>
          <w:spacing w:val="33"/>
        </w:rPr>
        <w:t xml:space="preserve"> </w:t>
      </w:r>
      <w:r>
        <w:t>6 и</w:t>
      </w:r>
      <w:r>
        <w:rPr>
          <w:spacing w:val="-14"/>
        </w:rPr>
        <w:t xml:space="preserve"> </w:t>
      </w:r>
      <w:r>
        <w:t>полунавесные</w:t>
      </w:r>
      <w:r>
        <w:rPr>
          <w:spacing w:val="-13"/>
        </w:rPr>
        <w:t xml:space="preserve"> </w:t>
      </w:r>
      <w:r>
        <w:t>с</w:t>
      </w:r>
      <w:r>
        <w:rPr>
          <w:spacing w:val="-14"/>
        </w:rPr>
        <w:t xml:space="preserve"> </w:t>
      </w:r>
      <w:r>
        <w:t>количеством</w:t>
      </w:r>
      <w:r>
        <w:rPr>
          <w:spacing w:val="-14"/>
        </w:rPr>
        <w:t xml:space="preserve"> </w:t>
      </w:r>
      <w:r>
        <w:t>плугов</w:t>
      </w:r>
      <w:r>
        <w:rPr>
          <w:spacing w:val="-13"/>
        </w:rPr>
        <w:t xml:space="preserve"> </w:t>
      </w:r>
      <w:r>
        <w:t>до</w:t>
      </w:r>
      <w:r>
        <w:rPr>
          <w:spacing w:val="-14"/>
        </w:rPr>
        <w:t xml:space="preserve"> </w:t>
      </w:r>
      <w:r>
        <w:t>12</w:t>
      </w:r>
      <w:r>
        <w:rPr>
          <w:spacing w:val="-13"/>
        </w:rPr>
        <w:t xml:space="preserve"> </w:t>
      </w:r>
      <w:r>
        <w:t>предлагает</w:t>
      </w:r>
      <w:r>
        <w:rPr>
          <w:spacing w:val="-14"/>
        </w:rPr>
        <w:t xml:space="preserve"> </w:t>
      </w:r>
      <w:r>
        <w:t>фирма</w:t>
      </w:r>
      <w:r>
        <w:rPr>
          <w:spacing w:val="-13"/>
        </w:rPr>
        <w:t xml:space="preserve"> </w:t>
      </w:r>
      <w:r>
        <w:t>Kuhn. На</w:t>
      </w:r>
      <w:r>
        <w:rPr>
          <w:spacing w:val="-9"/>
        </w:rPr>
        <w:t xml:space="preserve"> </w:t>
      </w:r>
      <w:r>
        <w:t>них</w:t>
      </w:r>
      <w:r>
        <w:rPr>
          <w:spacing w:val="-10"/>
        </w:rPr>
        <w:t xml:space="preserve"> </w:t>
      </w:r>
      <w:r>
        <w:t>используются</w:t>
      </w:r>
      <w:r>
        <w:rPr>
          <w:spacing w:val="-10"/>
        </w:rPr>
        <w:t xml:space="preserve"> </w:t>
      </w:r>
      <w:r>
        <w:t>как</w:t>
      </w:r>
      <w:r>
        <w:rPr>
          <w:spacing w:val="-11"/>
        </w:rPr>
        <w:t xml:space="preserve"> </w:t>
      </w:r>
      <w:r>
        <w:t>классические</w:t>
      </w:r>
      <w:r>
        <w:rPr>
          <w:spacing w:val="-9"/>
        </w:rPr>
        <w:t xml:space="preserve"> </w:t>
      </w:r>
      <w:r>
        <w:t>плужные</w:t>
      </w:r>
      <w:r>
        <w:rPr>
          <w:spacing w:val="-9"/>
        </w:rPr>
        <w:t xml:space="preserve"> </w:t>
      </w:r>
      <w:r>
        <w:t>корпуса,</w:t>
      </w:r>
      <w:r>
        <w:rPr>
          <w:spacing w:val="-9"/>
        </w:rPr>
        <w:t xml:space="preserve"> </w:t>
      </w:r>
      <w:r>
        <w:t>так</w:t>
      </w:r>
      <w:r>
        <w:rPr>
          <w:spacing w:val="-9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ори- гинальные ромбовидные. На корпусах установлены оборотные полевые доски, обеспечивающие длительный срок службы.</w:t>
      </w:r>
    </w:p>
    <w:p w:rsidR="002A31EF" w:rsidRDefault="00314DEE">
      <w:pPr>
        <w:pStyle w:val="a3"/>
        <w:ind w:left="277" w:right="108" w:firstLine="283"/>
      </w:pPr>
      <w:r>
        <w:t>Для</w:t>
      </w:r>
      <w:r>
        <w:rPr>
          <w:spacing w:val="-2"/>
        </w:rPr>
        <w:t xml:space="preserve"> </w:t>
      </w:r>
      <w:r>
        <w:t>повышения</w:t>
      </w:r>
      <w:r>
        <w:rPr>
          <w:spacing w:val="-2"/>
        </w:rPr>
        <w:t xml:space="preserve"> </w:t>
      </w:r>
      <w:r>
        <w:t>долговечности</w:t>
      </w:r>
      <w:r>
        <w:rPr>
          <w:spacing w:val="-1"/>
        </w:rPr>
        <w:t xml:space="preserve"> </w:t>
      </w:r>
      <w:r>
        <w:t>плужные</w:t>
      </w:r>
      <w:r>
        <w:rPr>
          <w:spacing w:val="-1"/>
        </w:rPr>
        <w:t xml:space="preserve"> </w:t>
      </w:r>
      <w:r>
        <w:t>корпуса</w:t>
      </w:r>
      <w:r>
        <w:rPr>
          <w:spacing w:val="-1"/>
        </w:rPr>
        <w:t xml:space="preserve"> </w:t>
      </w:r>
      <w:r>
        <w:t>изготавливают составными со сменными быстроизнашивающимися частями, а от- валы – из трехслойной стали с мягкой сердцевиной и твердыми наружными слоями. Плуг модели Vari Master 112, предназначен- ный для работы на легких почвах, отмечен на ряде выставок как получивший высокую оценку у фермеров. Техническая характери- стика навесных плугов серии Master приведена в табл. 1.2.</w:t>
      </w:r>
    </w:p>
    <w:p w:rsidR="002A31EF" w:rsidRDefault="002A31EF">
      <w:pPr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spacing w:before="72"/>
        <w:ind w:left="8731" w:right="12"/>
        <w:jc w:val="center"/>
        <w:rPr>
          <w:i/>
          <w:sz w:val="18"/>
        </w:rPr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0" distR="0" simplePos="0" relativeHeight="15730688" behindDoc="0" locked="0" layoutInCell="1" allowOverlap="1">
                <wp:simplePos x="0" y="0"/>
                <wp:positionH relativeFrom="page">
                  <wp:posOffset>619830</wp:posOffset>
                </wp:positionH>
                <wp:positionV relativeFrom="page">
                  <wp:posOffset>2533904</wp:posOffset>
                </wp:positionV>
                <wp:extent cx="165735" cy="153670"/>
                <wp:effectExtent l="0" t="0" r="0" b="0"/>
                <wp:wrapNone/>
                <wp:docPr id="7" name="Text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65735" cy="15367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314DEE" w:rsidRDefault="00314DEE">
                            <w:pPr>
                              <w:spacing w:before="10"/>
                              <w:ind w:left="20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5"/>
                                <w:sz w:val="20"/>
                              </w:rPr>
                              <w:t>29</w:t>
                            </w:r>
                          </w:p>
                        </w:txbxContent>
                      </wps:txbx>
                      <wps:bodyPr vert="vert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7" o:spid="_x0000_s1028" type="#_x0000_t202" style="position:absolute;left:0;text-align:left;margin-left:48.8pt;margin-top:199.5pt;width:13.05pt;height:12.1pt;z-index:1573068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" filled="f" stroked="f">
                <v:path arrowok="t"/>
                <v:textbox style="layout-flow:vertical" inset="0,0,0,0">
                  <w:txbxContent>
                    <w:p w:rsidR="00314DEE" w:rsidRDefault="00314DEE">
                      <w:pPr>
                        <w:spacing w:before="10"/>
                        <w:ind w:left="20"/>
                        <w:rPr>
                          <w:sz w:val="20"/>
                        </w:rPr>
                      </w:pPr>
                      <w:r>
                        <w:rPr>
                          <w:spacing w:val="-5"/>
                          <w:sz w:val="20"/>
                        </w:rPr>
                        <w:t>29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i/>
          <w:sz w:val="18"/>
        </w:rPr>
        <w:t>Таблица</w:t>
      </w:r>
      <w:r>
        <w:rPr>
          <w:i/>
          <w:spacing w:val="-3"/>
          <w:sz w:val="18"/>
        </w:rPr>
        <w:t xml:space="preserve"> </w:t>
      </w:r>
      <w:r>
        <w:rPr>
          <w:i/>
          <w:spacing w:val="-5"/>
          <w:sz w:val="18"/>
        </w:rPr>
        <w:t>1.2</w:t>
      </w:r>
    </w:p>
    <w:p w:rsidR="002A31EF" w:rsidRDefault="00314DEE">
      <w:pPr>
        <w:spacing w:before="40"/>
        <w:ind w:right="12"/>
        <w:jc w:val="center"/>
        <w:rPr>
          <w:sz w:val="18"/>
        </w:rPr>
      </w:pPr>
      <w:r>
        <w:rPr>
          <w:sz w:val="18"/>
        </w:rPr>
        <w:t>Техническая</w:t>
      </w:r>
      <w:r>
        <w:rPr>
          <w:spacing w:val="-5"/>
          <w:sz w:val="18"/>
        </w:rPr>
        <w:t xml:space="preserve"> </w:t>
      </w:r>
      <w:r>
        <w:rPr>
          <w:sz w:val="18"/>
        </w:rPr>
        <w:t>характеристика</w:t>
      </w:r>
      <w:r>
        <w:rPr>
          <w:spacing w:val="-5"/>
          <w:sz w:val="18"/>
        </w:rPr>
        <w:t xml:space="preserve"> </w:t>
      </w:r>
      <w:r>
        <w:rPr>
          <w:sz w:val="18"/>
        </w:rPr>
        <w:t>навесных</w:t>
      </w:r>
      <w:r>
        <w:rPr>
          <w:spacing w:val="-5"/>
          <w:sz w:val="18"/>
        </w:rPr>
        <w:t xml:space="preserve"> </w:t>
      </w:r>
      <w:r>
        <w:rPr>
          <w:sz w:val="18"/>
        </w:rPr>
        <w:t>плугов</w:t>
      </w:r>
      <w:r>
        <w:rPr>
          <w:spacing w:val="-4"/>
          <w:sz w:val="18"/>
        </w:rPr>
        <w:t xml:space="preserve"> </w:t>
      </w:r>
      <w:r>
        <w:rPr>
          <w:sz w:val="18"/>
        </w:rPr>
        <w:t>серии</w:t>
      </w:r>
      <w:r>
        <w:rPr>
          <w:spacing w:val="-5"/>
          <w:sz w:val="18"/>
        </w:rPr>
        <w:t xml:space="preserve"> </w:t>
      </w:r>
      <w:r>
        <w:rPr>
          <w:sz w:val="18"/>
        </w:rPr>
        <w:t>Master</w:t>
      </w:r>
      <w:r>
        <w:rPr>
          <w:spacing w:val="-4"/>
          <w:sz w:val="18"/>
        </w:rPr>
        <w:t xml:space="preserve"> </w:t>
      </w:r>
      <w:r>
        <w:rPr>
          <w:sz w:val="18"/>
        </w:rPr>
        <w:t>(фирма</w:t>
      </w:r>
      <w:r>
        <w:rPr>
          <w:spacing w:val="-4"/>
          <w:sz w:val="18"/>
        </w:rPr>
        <w:t xml:space="preserve"> </w:t>
      </w:r>
      <w:r>
        <w:rPr>
          <w:spacing w:val="-2"/>
          <w:sz w:val="18"/>
        </w:rPr>
        <w:t>Kuhn)</w:t>
      </w:r>
    </w:p>
    <w:p w:rsidR="002A31EF" w:rsidRDefault="002A31EF">
      <w:pPr>
        <w:pStyle w:val="a3"/>
        <w:spacing w:before="3"/>
        <w:jc w:val="left"/>
        <w:rPr>
          <w:sz w:val="7"/>
        </w:rPr>
      </w:pPr>
    </w:p>
    <w:tbl>
      <w:tblPr>
        <w:tblStyle w:val="TableNormal"/>
        <w:tblW w:w="0" w:type="auto"/>
        <w:tblInd w:w="1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247"/>
        <w:gridCol w:w="991"/>
        <w:gridCol w:w="1277"/>
        <w:gridCol w:w="1347"/>
        <w:gridCol w:w="1347"/>
        <w:gridCol w:w="1402"/>
      </w:tblGrid>
      <w:tr w:rsidR="002A31EF">
        <w:trPr>
          <w:trHeight w:val="414"/>
        </w:trPr>
        <w:tc>
          <w:tcPr>
            <w:tcW w:w="3247" w:type="dxa"/>
          </w:tcPr>
          <w:p w:rsidR="002A31EF" w:rsidRDefault="00314DEE">
            <w:pPr>
              <w:pStyle w:val="TableParagraph"/>
              <w:spacing w:before="98" w:line="240" w:lineRule="auto"/>
              <w:ind w:left="5"/>
              <w:rPr>
                <w:sz w:val="18"/>
              </w:rPr>
            </w:pPr>
            <w:r>
              <w:rPr>
                <w:spacing w:val="-2"/>
                <w:sz w:val="18"/>
              </w:rPr>
              <w:t>Показатель</w:t>
            </w:r>
          </w:p>
        </w:tc>
        <w:tc>
          <w:tcPr>
            <w:tcW w:w="991" w:type="dxa"/>
          </w:tcPr>
          <w:p w:rsidR="002A31EF" w:rsidRDefault="00314DEE">
            <w:pPr>
              <w:pStyle w:val="TableParagraph"/>
              <w:spacing w:before="98" w:line="240" w:lineRule="auto"/>
              <w:ind w:left="6"/>
              <w:rPr>
                <w:sz w:val="18"/>
              </w:rPr>
            </w:pPr>
            <w:r>
              <w:rPr>
                <w:sz w:val="18"/>
              </w:rPr>
              <w:t>100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Master</w:t>
            </w:r>
          </w:p>
        </w:tc>
        <w:tc>
          <w:tcPr>
            <w:tcW w:w="1277" w:type="dxa"/>
          </w:tcPr>
          <w:p w:rsidR="002A31EF" w:rsidRDefault="00314DEE">
            <w:pPr>
              <w:pStyle w:val="TableParagraph"/>
              <w:spacing w:before="98" w:line="240" w:lineRule="auto"/>
              <w:ind w:left="10" w:right="6"/>
              <w:rPr>
                <w:sz w:val="18"/>
              </w:rPr>
            </w:pPr>
            <w:r>
              <w:rPr>
                <w:spacing w:val="-6"/>
                <w:sz w:val="18"/>
              </w:rPr>
              <w:t>110</w:t>
            </w:r>
            <w:r>
              <w:rPr>
                <w:spacing w:val="-9"/>
                <w:sz w:val="18"/>
              </w:rPr>
              <w:t xml:space="preserve"> </w:t>
            </w:r>
            <w:r>
              <w:rPr>
                <w:spacing w:val="-6"/>
                <w:sz w:val="18"/>
              </w:rPr>
              <w:t>Multi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pacing w:val="-6"/>
                <w:sz w:val="18"/>
              </w:rPr>
              <w:t>Master</w:t>
            </w:r>
          </w:p>
        </w:tc>
        <w:tc>
          <w:tcPr>
            <w:tcW w:w="1347" w:type="dxa"/>
          </w:tcPr>
          <w:p w:rsidR="002A31EF" w:rsidRDefault="00314DEE">
            <w:pPr>
              <w:pStyle w:val="TableParagraph"/>
              <w:spacing w:line="202" w:lineRule="exact"/>
              <w:ind w:left="8" w:right="1"/>
              <w:rPr>
                <w:sz w:val="18"/>
              </w:rPr>
            </w:pPr>
            <w:r>
              <w:rPr>
                <w:spacing w:val="-2"/>
                <w:sz w:val="18"/>
              </w:rPr>
              <w:t>121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Multi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Master</w:t>
            </w:r>
          </w:p>
          <w:p w:rsidR="002A31EF" w:rsidRDefault="00314DEE">
            <w:pPr>
              <w:pStyle w:val="TableParagraph"/>
              <w:spacing w:before="2" w:line="191" w:lineRule="exact"/>
              <w:ind w:left="8"/>
              <w:rPr>
                <w:sz w:val="18"/>
              </w:rPr>
            </w:pPr>
            <w:r>
              <w:rPr>
                <w:spacing w:val="-2"/>
                <w:sz w:val="18"/>
              </w:rPr>
              <w:t>Vari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Master</w:t>
            </w:r>
          </w:p>
        </w:tc>
        <w:tc>
          <w:tcPr>
            <w:tcW w:w="1347" w:type="dxa"/>
          </w:tcPr>
          <w:p w:rsidR="002A31EF" w:rsidRDefault="00314DEE">
            <w:pPr>
              <w:pStyle w:val="TableParagraph"/>
              <w:spacing w:line="202" w:lineRule="exact"/>
              <w:ind w:left="8" w:right="2"/>
              <w:rPr>
                <w:sz w:val="18"/>
              </w:rPr>
            </w:pPr>
            <w:r>
              <w:rPr>
                <w:spacing w:val="-2"/>
                <w:sz w:val="18"/>
              </w:rPr>
              <w:t>151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Multi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Master</w:t>
            </w:r>
          </w:p>
          <w:p w:rsidR="002A31EF" w:rsidRDefault="00314DEE">
            <w:pPr>
              <w:pStyle w:val="TableParagraph"/>
              <w:spacing w:before="2" w:line="191" w:lineRule="exact"/>
              <w:ind w:left="8" w:right="1"/>
              <w:rPr>
                <w:sz w:val="18"/>
              </w:rPr>
            </w:pPr>
            <w:r>
              <w:rPr>
                <w:spacing w:val="-2"/>
                <w:sz w:val="18"/>
              </w:rPr>
              <w:t>Vari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Master</w:t>
            </w:r>
          </w:p>
        </w:tc>
        <w:tc>
          <w:tcPr>
            <w:tcW w:w="1402" w:type="dxa"/>
          </w:tcPr>
          <w:p w:rsidR="002A31EF" w:rsidRDefault="00314DEE">
            <w:pPr>
              <w:pStyle w:val="TableParagraph"/>
              <w:spacing w:line="202" w:lineRule="exact"/>
              <w:ind w:left="7" w:right="5"/>
              <w:rPr>
                <w:sz w:val="18"/>
              </w:rPr>
            </w:pPr>
            <w:r>
              <w:rPr>
                <w:sz w:val="18"/>
              </w:rPr>
              <w:t>180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Multi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Master</w:t>
            </w:r>
          </w:p>
          <w:p w:rsidR="002A31EF" w:rsidRDefault="00314DEE">
            <w:pPr>
              <w:pStyle w:val="TableParagraph"/>
              <w:spacing w:before="2" w:line="191" w:lineRule="exact"/>
              <w:ind w:left="7" w:right="4"/>
              <w:rPr>
                <w:sz w:val="18"/>
              </w:rPr>
            </w:pPr>
            <w:r>
              <w:rPr>
                <w:sz w:val="18"/>
              </w:rPr>
              <w:t>Vari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Master</w:t>
            </w:r>
          </w:p>
        </w:tc>
      </w:tr>
      <w:tr w:rsidR="002A31EF">
        <w:trPr>
          <w:trHeight w:val="506"/>
        </w:trPr>
        <w:tc>
          <w:tcPr>
            <w:tcW w:w="3247" w:type="dxa"/>
          </w:tcPr>
          <w:p w:rsidR="002A31EF" w:rsidRDefault="00314DEE">
            <w:pPr>
              <w:pStyle w:val="TableParagraph"/>
              <w:spacing w:line="246" w:lineRule="exact"/>
              <w:ind w:left="50"/>
              <w:jc w:val="left"/>
            </w:pPr>
            <w:r>
              <w:t>Потребная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мощность</w:t>
            </w:r>
          </w:p>
          <w:p w:rsidR="002A31EF" w:rsidRDefault="00314DEE">
            <w:pPr>
              <w:pStyle w:val="TableParagraph"/>
              <w:spacing w:line="240" w:lineRule="exact"/>
              <w:ind w:left="50"/>
              <w:jc w:val="left"/>
            </w:pPr>
            <w:r>
              <w:t>на</w:t>
            </w:r>
            <w:r>
              <w:rPr>
                <w:spacing w:val="-3"/>
              </w:rPr>
              <w:t xml:space="preserve"> </w:t>
            </w:r>
            <w:r>
              <w:t>корпус,</w:t>
            </w:r>
            <w:r>
              <w:rPr>
                <w:spacing w:val="-2"/>
              </w:rPr>
              <w:t xml:space="preserve"> </w:t>
            </w:r>
            <w:r>
              <w:rPr>
                <w:spacing w:val="-5"/>
              </w:rPr>
              <w:t>кВт</w:t>
            </w:r>
          </w:p>
        </w:tc>
        <w:tc>
          <w:tcPr>
            <w:tcW w:w="2268" w:type="dxa"/>
            <w:gridSpan w:val="2"/>
          </w:tcPr>
          <w:p w:rsidR="002A31EF" w:rsidRDefault="00314DEE">
            <w:pPr>
              <w:pStyle w:val="TableParagraph"/>
              <w:spacing w:before="121" w:line="240" w:lineRule="auto"/>
              <w:ind w:left="7"/>
            </w:pPr>
            <w:r>
              <w:rPr>
                <w:spacing w:val="-5"/>
              </w:rPr>
              <w:t>19</w:t>
            </w:r>
          </w:p>
        </w:tc>
        <w:tc>
          <w:tcPr>
            <w:tcW w:w="1347" w:type="dxa"/>
          </w:tcPr>
          <w:p w:rsidR="002A31EF" w:rsidRDefault="00314DEE">
            <w:pPr>
              <w:pStyle w:val="TableParagraph"/>
              <w:spacing w:before="121" w:line="240" w:lineRule="auto"/>
              <w:ind w:left="8" w:right="1"/>
            </w:pPr>
            <w:r>
              <w:rPr>
                <w:spacing w:val="-5"/>
              </w:rPr>
              <w:t>24</w:t>
            </w:r>
          </w:p>
        </w:tc>
        <w:tc>
          <w:tcPr>
            <w:tcW w:w="1347" w:type="dxa"/>
          </w:tcPr>
          <w:p w:rsidR="002A31EF" w:rsidRDefault="00314DEE">
            <w:pPr>
              <w:pStyle w:val="TableParagraph"/>
              <w:spacing w:before="121" w:line="240" w:lineRule="auto"/>
              <w:ind w:left="8" w:right="3"/>
            </w:pPr>
            <w:r>
              <w:rPr>
                <w:spacing w:val="-5"/>
              </w:rPr>
              <w:t>27</w:t>
            </w:r>
          </w:p>
        </w:tc>
        <w:tc>
          <w:tcPr>
            <w:tcW w:w="1402" w:type="dxa"/>
          </w:tcPr>
          <w:p w:rsidR="002A31EF" w:rsidRDefault="00314DEE">
            <w:pPr>
              <w:pStyle w:val="TableParagraph"/>
              <w:spacing w:before="121" w:line="240" w:lineRule="auto"/>
              <w:ind w:left="7"/>
            </w:pPr>
            <w:r>
              <w:rPr>
                <w:spacing w:val="-5"/>
              </w:rPr>
              <w:t>32</w:t>
            </w:r>
          </w:p>
        </w:tc>
      </w:tr>
      <w:tr w:rsidR="002A31EF">
        <w:trPr>
          <w:trHeight w:val="253"/>
        </w:trPr>
        <w:tc>
          <w:tcPr>
            <w:tcW w:w="3247" w:type="dxa"/>
          </w:tcPr>
          <w:p w:rsidR="002A31EF" w:rsidRDefault="00314DEE">
            <w:pPr>
              <w:pStyle w:val="TableParagraph"/>
              <w:ind w:left="50"/>
              <w:jc w:val="left"/>
            </w:pPr>
            <w:r>
              <w:t>Число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корпусов</w:t>
            </w:r>
          </w:p>
        </w:tc>
        <w:tc>
          <w:tcPr>
            <w:tcW w:w="991" w:type="dxa"/>
          </w:tcPr>
          <w:p w:rsidR="002A31EF" w:rsidRDefault="00314DEE">
            <w:pPr>
              <w:pStyle w:val="TableParagraph"/>
              <w:ind w:left="7"/>
            </w:pPr>
            <w:r>
              <w:rPr>
                <w:spacing w:val="-5"/>
              </w:rPr>
              <w:t>2–5</w:t>
            </w:r>
          </w:p>
        </w:tc>
        <w:tc>
          <w:tcPr>
            <w:tcW w:w="1277" w:type="dxa"/>
          </w:tcPr>
          <w:p w:rsidR="002A31EF" w:rsidRDefault="00314DEE">
            <w:pPr>
              <w:pStyle w:val="TableParagraph"/>
              <w:ind w:left="10" w:right="5"/>
            </w:pPr>
            <w:r>
              <w:rPr>
                <w:spacing w:val="-5"/>
              </w:rPr>
              <w:t>3–5</w:t>
            </w:r>
          </w:p>
        </w:tc>
        <w:tc>
          <w:tcPr>
            <w:tcW w:w="2694" w:type="dxa"/>
            <w:gridSpan w:val="2"/>
          </w:tcPr>
          <w:p w:rsidR="002A31EF" w:rsidRDefault="00314DEE">
            <w:pPr>
              <w:pStyle w:val="TableParagraph"/>
              <w:ind w:left="8"/>
            </w:pPr>
            <w:r>
              <w:rPr>
                <w:spacing w:val="-5"/>
              </w:rPr>
              <w:t>3–6</w:t>
            </w:r>
          </w:p>
        </w:tc>
        <w:tc>
          <w:tcPr>
            <w:tcW w:w="1402" w:type="dxa"/>
          </w:tcPr>
          <w:p w:rsidR="002A31EF" w:rsidRDefault="00314DEE">
            <w:pPr>
              <w:pStyle w:val="TableParagraph"/>
              <w:ind w:left="7"/>
            </w:pPr>
            <w:r>
              <w:rPr>
                <w:spacing w:val="-5"/>
              </w:rPr>
              <w:t>5–7</w:t>
            </w:r>
          </w:p>
        </w:tc>
      </w:tr>
      <w:tr w:rsidR="002A31EF">
        <w:trPr>
          <w:trHeight w:val="1010"/>
        </w:trPr>
        <w:tc>
          <w:tcPr>
            <w:tcW w:w="3247" w:type="dxa"/>
          </w:tcPr>
          <w:p w:rsidR="002A31EF" w:rsidRDefault="00314DEE">
            <w:pPr>
              <w:pStyle w:val="TableParagraph"/>
              <w:spacing w:line="246" w:lineRule="exact"/>
              <w:ind w:left="50"/>
              <w:jc w:val="left"/>
            </w:pPr>
            <w:r>
              <w:t>Ширина</w:t>
            </w:r>
            <w:r>
              <w:rPr>
                <w:spacing w:val="-4"/>
              </w:rPr>
              <w:t xml:space="preserve"> </w:t>
            </w:r>
            <w:r>
              <w:t>захвата</w:t>
            </w:r>
            <w:r>
              <w:rPr>
                <w:spacing w:val="-6"/>
              </w:rPr>
              <w:t xml:space="preserve"> </w:t>
            </w:r>
            <w:r>
              <w:t>корпуса,</w:t>
            </w:r>
            <w:r>
              <w:rPr>
                <w:spacing w:val="-6"/>
              </w:rPr>
              <w:t xml:space="preserve"> </w:t>
            </w:r>
            <w:r>
              <w:rPr>
                <w:spacing w:val="-5"/>
              </w:rPr>
              <w:t>см:</w:t>
            </w:r>
          </w:p>
          <w:p w:rsidR="002A31EF" w:rsidRDefault="00314DEE">
            <w:pPr>
              <w:pStyle w:val="TableParagraph"/>
              <w:numPr>
                <w:ilvl w:val="0"/>
                <w:numId w:val="28"/>
              </w:numPr>
              <w:tabs>
                <w:tab w:val="left" w:pos="215"/>
              </w:tabs>
              <w:spacing w:line="252" w:lineRule="exact"/>
              <w:ind w:hanging="165"/>
              <w:jc w:val="left"/>
            </w:pPr>
            <w:r>
              <w:rPr>
                <w:spacing w:val="-2"/>
              </w:rPr>
              <w:t>переставляемая;</w:t>
            </w:r>
          </w:p>
          <w:p w:rsidR="002A31EF" w:rsidRDefault="00314DEE">
            <w:pPr>
              <w:pStyle w:val="TableParagraph"/>
              <w:numPr>
                <w:ilvl w:val="0"/>
                <w:numId w:val="28"/>
              </w:numPr>
              <w:tabs>
                <w:tab w:val="left" w:pos="215"/>
              </w:tabs>
              <w:spacing w:line="252" w:lineRule="exact"/>
              <w:ind w:hanging="165"/>
              <w:jc w:val="left"/>
            </w:pPr>
            <w:r>
              <w:t>ступенчато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регулируемая;</w:t>
            </w:r>
          </w:p>
          <w:p w:rsidR="002A31EF" w:rsidRDefault="00314DEE">
            <w:pPr>
              <w:pStyle w:val="TableParagraph"/>
              <w:numPr>
                <w:ilvl w:val="0"/>
                <w:numId w:val="28"/>
              </w:numPr>
              <w:tabs>
                <w:tab w:val="left" w:pos="215"/>
              </w:tabs>
              <w:spacing w:before="1" w:line="238" w:lineRule="exact"/>
              <w:ind w:hanging="165"/>
              <w:jc w:val="left"/>
            </w:pPr>
            <w:r>
              <w:t>плавно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регулируемая</w:t>
            </w:r>
          </w:p>
        </w:tc>
        <w:tc>
          <w:tcPr>
            <w:tcW w:w="991" w:type="dxa"/>
          </w:tcPr>
          <w:p w:rsidR="002A31EF" w:rsidRDefault="00314DEE">
            <w:pPr>
              <w:pStyle w:val="TableParagraph"/>
              <w:spacing w:before="245" w:line="240" w:lineRule="auto"/>
              <w:ind w:left="195" w:right="182"/>
            </w:pPr>
            <w:r>
              <w:t>35;</w:t>
            </w:r>
            <w:r>
              <w:rPr>
                <w:spacing w:val="-14"/>
              </w:rPr>
              <w:t xml:space="preserve"> </w:t>
            </w:r>
            <w:r>
              <w:t xml:space="preserve">40 </w:t>
            </w:r>
            <w:r>
              <w:rPr>
                <w:spacing w:val="-10"/>
              </w:rPr>
              <w:t>–</w:t>
            </w:r>
          </w:p>
          <w:p w:rsidR="002A31EF" w:rsidRDefault="00314DEE">
            <w:pPr>
              <w:pStyle w:val="TableParagraph"/>
              <w:spacing w:before="1" w:line="238" w:lineRule="exact"/>
              <w:ind w:left="7"/>
            </w:pPr>
            <w:r>
              <w:rPr>
                <w:spacing w:val="-10"/>
              </w:rPr>
              <w:t>–</w:t>
            </w:r>
          </w:p>
        </w:tc>
        <w:tc>
          <w:tcPr>
            <w:tcW w:w="1277" w:type="dxa"/>
          </w:tcPr>
          <w:p w:rsidR="002A31EF" w:rsidRDefault="00314DEE">
            <w:pPr>
              <w:pStyle w:val="TableParagraph"/>
              <w:spacing w:before="245" w:line="252" w:lineRule="exact"/>
              <w:ind w:left="10" w:right="5"/>
            </w:pPr>
            <w:r>
              <w:rPr>
                <w:spacing w:val="-10"/>
              </w:rPr>
              <w:t>–</w:t>
            </w:r>
          </w:p>
          <w:p w:rsidR="002A31EF" w:rsidRDefault="00314DEE">
            <w:pPr>
              <w:pStyle w:val="TableParagraph"/>
              <w:spacing w:line="254" w:lineRule="exact"/>
              <w:ind w:left="175" w:right="166"/>
            </w:pPr>
            <w:r>
              <w:t>35;</w:t>
            </w:r>
            <w:r>
              <w:rPr>
                <w:spacing w:val="-14"/>
              </w:rPr>
              <w:t xml:space="preserve"> </w:t>
            </w:r>
            <w:r>
              <w:t>40;</w:t>
            </w:r>
            <w:r>
              <w:rPr>
                <w:spacing w:val="-14"/>
              </w:rPr>
              <w:t xml:space="preserve"> </w:t>
            </w:r>
            <w:r>
              <w:t xml:space="preserve">45 </w:t>
            </w:r>
            <w:r>
              <w:rPr>
                <w:spacing w:val="-10"/>
              </w:rPr>
              <w:t>–</w:t>
            </w:r>
          </w:p>
        </w:tc>
        <w:tc>
          <w:tcPr>
            <w:tcW w:w="2694" w:type="dxa"/>
            <w:gridSpan w:val="2"/>
          </w:tcPr>
          <w:p w:rsidR="002A31EF" w:rsidRDefault="00314DEE">
            <w:pPr>
              <w:pStyle w:val="TableParagraph"/>
              <w:spacing w:before="245" w:line="252" w:lineRule="exact"/>
              <w:ind w:left="8"/>
            </w:pPr>
            <w:r>
              <w:rPr>
                <w:spacing w:val="-10"/>
              </w:rPr>
              <w:t>–</w:t>
            </w:r>
          </w:p>
          <w:p w:rsidR="002A31EF" w:rsidRDefault="00314DEE">
            <w:pPr>
              <w:pStyle w:val="TableParagraph"/>
              <w:spacing w:line="252" w:lineRule="exact"/>
              <w:ind w:left="8" w:right="2"/>
            </w:pPr>
            <w:r>
              <w:t>35;</w:t>
            </w:r>
            <w:r>
              <w:rPr>
                <w:spacing w:val="-3"/>
              </w:rPr>
              <w:t xml:space="preserve"> </w:t>
            </w:r>
            <w:r>
              <w:t xml:space="preserve">40; </w:t>
            </w:r>
            <w:r>
              <w:rPr>
                <w:spacing w:val="-5"/>
              </w:rPr>
              <w:t>45</w:t>
            </w:r>
          </w:p>
          <w:p w:rsidR="002A31EF" w:rsidRDefault="00314DEE">
            <w:pPr>
              <w:pStyle w:val="TableParagraph"/>
              <w:spacing w:before="2" w:line="238" w:lineRule="exact"/>
              <w:ind w:left="8"/>
            </w:pPr>
            <w:r>
              <w:rPr>
                <w:spacing w:val="-2"/>
              </w:rPr>
              <w:t>35–40</w:t>
            </w:r>
          </w:p>
        </w:tc>
        <w:tc>
          <w:tcPr>
            <w:tcW w:w="1402" w:type="dxa"/>
          </w:tcPr>
          <w:p w:rsidR="002A31EF" w:rsidRDefault="00314DEE">
            <w:pPr>
              <w:pStyle w:val="TableParagraph"/>
              <w:spacing w:before="245" w:line="240" w:lineRule="auto"/>
              <w:ind w:left="72" w:right="66"/>
            </w:pPr>
            <w:r>
              <w:t>35;</w:t>
            </w:r>
            <w:r>
              <w:rPr>
                <w:spacing w:val="-12"/>
              </w:rPr>
              <w:t xml:space="preserve"> </w:t>
            </w:r>
            <w:r>
              <w:t>40;</w:t>
            </w:r>
            <w:r>
              <w:rPr>
                <w:spacing w:val="-12"/>
              </w:rPr>
              <w:t xml:space="preserve"> </w:t>
            </w:r>
            <w:r>
              <w:t>45;</w:t>
            </w:r>
            <w:r>
              <w:rPr>
                <w:spacing w:val="-12"/>
              </w:rPr>
              <w:t xml:space="preserve"> </w:t>
            </w:r>
            <w:r>
              <w:t xml:space="preserve">50 </w:t>
            </w:r>
            <w:r>
              <w:rPr>
                <w:spacing w:val="-10"/>
              </w:rPr>
              <w:t>–</w:t>
            </w:r>
          </w:p>
          <w:p w:rsidR="002A31EF" w:rsidRDefault="00314DEE">
            <w:pPr>
              <w:pStyle w:val="TableParagraph"/>
              <w:spacing w:before="1" w:line="238" w:lineRule="exact"/>
              <w:ind w:left="7"/>
            </w:pPr>
            <w:r>
              <w:rPr>
                <w:spacing w:val="-2"/>
              </w:rPr>
              <w:t>30–48</w:t>
            </w:r>
          </w:p>
        </w:tc>
      </w:tr>
      <w:tr w:rsidR="002A31EF">
        <w:trPr>
          <w:trHeight w:val="254"/>
        </w:trPr>
        <w:tc>
          <w:tcPr>
            <w:tcW w:w="3247" w:type="dxa"/>
          </w:tcPr>
          <w:p w:rsidR="002A31EF" w:rsidRDefault="00314DEE">
            <w:pPr>
              <w:pStyle w:val="TableParagraph"/>
              <w:ind w:left="50"/>
              <w:jc w:val="left"/>
            </w:pPr>
            <w:r>
              <w:t>Расстояние</w:t>
            </w:r>
            <w:r>
              <w:rPr>
                <w:spacing w:val="-4"/>
              </w:rPr>
              <w:t xml:space="preserve"> </w:t>
            </w:r>
            <w:r>
              <w:t>между</w:t>
            </w:r>
            <w:r>
              <w:rPr>
                <w:spacing w:val="-7"/>
              </w:rPr>
              <w:t xml:space="preserve"> </w:t>
            </w:r>
            <w:r>
              <w:t>корпусами,</w:t>
            </w:r>
            <w:r>
              <w:rPr>
                <w:spacing w:val="-4"/>
              </w:rPr>
              <w:t xml:space="preserve"> </w:t>
            </w:r>
            <w:r>
              <w:rPr>
                <w:spacing w:val="-5"/>
              </w:rPr>
              <w:t>см</w:t>
            </w:r>
          </w:p>
        </w:tc>
        <w:tc>
          <w:tcPr>
            <w:tcW w:w="991" w:type="dxa"/>
          </w:tcPr>
          <w:p w:rsidR="002A31EF" w:rsidRDefault="00314DEE">
            <w:pPr>
              <w:pStyle w:val="TableParagraph"/>
              <w:ind w:left="7"/>
            </w:pPr>
            <w:r>
              <w:rPr>
                <w:spacing w:val="-5"/>
              </w:rPr>
              <w:t>90</w:t>
            </w:r>
          </w:p>
        </w:tc>
        <w:tc>
          <w:tcPr>
            <w:tcW w:w="1277" w:type="dxa"/>
          </w:tcPr>
          <w:p w:rsidR="002A31EF" w:rsidRDefault="00314DEE">
            <w:pPr>
              <w:pStyle w:val="TableParagraph"/>
              <w:ind w:left="10" w:right="3"/>
            </w:pPr>
            <w:r>
              <w:t>90;</w:t>
            </w:r>
            <w:r>
              <w:rPr>
                <w:spacing w:val="1"/>
              </w:rPr>
              <w:t xml:space="preserve"> </w:t>
            </w:r>
            <w:r>
              <w:rPr>
                <w:spacing w:val="-5"/>
              </w:rPr>
              <w:t>102</w:t>
            </w:r>
          </w:p>
        </w:tc>
        <w:tc>
          <w:tcPr>
            <w:tcW w:w="2694" w:type="dxa"/>
            <w:gridSpan w:val="2"/>
          </w:tcPr>
          <w:p w:rsidR="002A31EF" w:rsidRDefault="00314DEE">
            <w:pPr>
              <w:pStyle w:val="TableParagraph"/>
              <w:ind w:left="8" w:right="2"/>
            </w:pPr>
            <w:r>
              <w:t>90;</w:t>
            </w:r>
            <w:r>
              <w:rPr>
                <w:spacing w:val="1"/>
              </w:rPr>
              <w:t xml:space="preserve"> </w:t>
            </w:r>
            <w:r>
              <w:rPr>
                <w:spacing w:val="-5"/>
              </w:rPr>
              <w:t>102</w:t>
            </w:r>
          </w:p>
        </w:tc>
        <w:tc>
          <w:tcPr>
            <w:tcW w:w="1402" w:type="dxa"/>
          </w:tcPr>
          <w:p w:rsidR="002A31EF" w:rsidRDefault="00314DEE">
            <w:pPr>
              <w:pStyle w:val="TableParagraph"/>
              <w:ind w:left="7"/>
            </w:pPr>
            <w:r>
              <w:rPr>
                <w:spacing w:val="-5"/>
              </w:rPr>
              <w:t>96</w:t>
            </w:r>
          </w:p>
        </w:tc>
      </w:tr>
    </w:tbl>
    <w:p w:rsidR="002A31EF" w:rsidRDefault="002A31EF">
      <w:pPr>
        <w:sectPr w:rsidR="002A31EF">
          <w:footerReference w:type="default" r:id="rId10"/>
          <w:pgSz w:w="11900" w:h="8400" w:orient="landscape"/>
          <w:pgMar w:top="840" w:right="840" w:bottom="280" w:left="1200" w:header="0" w:footer="0" w:gutter="0"/>
          <w:cols w:space="720"/>
        </w:sectPr>
      </w:pPr>
    </w:p>
    <w:p w:rsidR="002A31EF" w:rsidRDefault="00314DEE">
      <w:pPr>
        <w:pStyle w:val="a3"/>
        <w:spacing w:before="76" w:line="237" w:lineRule="auto"/>
        <w:ind w:left="277" w:right="108" w:firstLine="283"/>
      </w:pPr>
      <w:r>
        <w:lastRenderedPageBreak/>
        <w:t>Фирма Bonnel (Франция) выпускает навесные и полунавесные оборотные плуги в вариантах от 4 до 12 корпусов, оборудованных предплужниками.</w:t>
      </w:r>
      <w:r>
        <w:rPr>
          <w:spacing w:val="-4"/>
        </w:rPr>
        <w:t xml:space="preserve"> </w:t>
      </w:r>
      <w:r>
        <w:t>Многокорпусные</w:t>
      </w:r>
      <w:r>
        <w:rPr>
          <w:spacing w:val="-1"/>
        </w:rPr>
        <w:t xml:space="preserve"> </w:t>
      </w:r>
      <w:r>
        <w:t>плуги</w:t>
      </w:r>
      <w:r>
        <w:rPr>
          <w:spacing w:val="-2"/>
        </w:rPr>
        <w:t xml:space="preserve"> </w:t>
      </w:r>
      <w:r>
        <w:t>имеют</w:t>
      </w:r>
      <w:r>
        <w:rPr>
          <w:spacing w:val="-2"/>
        </w:rPr>
        <w:t xml:space="preserve"> </w:t>
      </w:r>
      <w:r>
        <w:t>шарнирную раму, управляемую посредством гидравлики. Плуги оборудованы раз- личными</w:t>
      </w:r>
      <w:r>
        <w:rPr>
          <w:spacing w:val="-14"/>
        </w:rPr>
        <w:t xml:space="preserve"> </w:t>
      </w:r>
      <w:r>
        <w:t>(механическими</w:t>
      </w:r>
      <w:r>
        <w:rPr>
          <w:spacing w:val="-14"/>
        </w:rPr>
        <w:t xml:space="preserve"> </w:t>
      </w:r>
      <w:r>
        <w:t>или</w:t>
      </w:r>
      <w:r>
        <w:rPr>
          <w:spacing w:val="-14"/>
        </w:rPr>
        <w:t xml:space="preserve"> </w:t>
      </w:r>
      <w:r>
        <w:t>гидравлическими)</w:t>
      </w:r>
      <w:r>
        <w:rPr>
          <w:spacing w:val="-13"/>
        </w:rPr>
        <w:t xml:space="preserve"> </w:t>
      </w:r>
      <w:r>
        <w:t>системами</w:t>
      </w:r>
      <w:r>
        <w:rPr>
          <w:spacing w:val="-14"/>
        </w:rPr>
        <w:t xml:space="preserve"> </w:t>
      </w:r>
      <w:r>
        <w:t>защиты от повреждений. Плуги с регулируемой шириной захвата корпусов от 30 до 45 см предлагает фирма Demblon. Они могут оснащаться как механическими, так и гидравлическими предохранителями.</w:t>
      </w:r>
      <w:r>
        <w:rPr>
          <w:spacing w:val="80"/>
        </w:rPr>
        <w:t xml:space="preserve"> </w:t>
      </w:r>
      <w:r>
        <w:t>Для</w:t>
      </w:r>
      <w:r>
        <w:rPr>
          <w:spacing w:val="-7"/>
        </w:rPr>
        <w:t xml:space="preserve"> </w:t>
      </w:r>
      <w:r>
        <w:t>увеличения</w:t>
      </w:r>
      <w:r>
        <w:rPr>
          <w:spacing w:val="-7"/>
        </w:rPr>
        <w:t xml:space="preserve"> </w:t>
      </w:r>
      <w:r>
        <w:t>долговечности</w:t>
      </w:r>
      <w:r>
        <w:rPr>
          <w:spacing w:val="-6"/>
        </w:rPr>
        <w:t xml:space="preserve"> </w:t>
      </w:r>
      <w:r>
        <w:t>отвалы</w:t>
      </w:r>
      <w:r>
        <w:rPr>
          <w:spacing w:val="-6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ножи</w:t>
      </w:r>
      <w:r>
        <w:rPr>
          <w:spacing w:val="-7"/>
        </w:rPr>
        <w:t xml:space="preserve"> </w:t>
      </w:r>
      <w:r>
        <w:t>плуга</w:t>
      </w:r>
      <w:r>
        <w:rPr>
          <w:spacing w:val="-6"/>
        </w:rPr>
        <w:t xml:space="preserve"> </w:t>
      </w:r>
      <w:r>
        <w:t>центрированы.</w:t>
      </w:r>
    </w:p>
    <w:p w:rsidR="002A31EF" w:rsidRDefault="00314DEE">
      <w:pPr>
        <w:pStyle w:val="a3"/>
        <w:spacing w:line="244" w:lineRule="exact"/>
        <w:ind w:left="560"/>
      </w:pPr>
      <w:r>
        <w:t>Для</w:t>
      </w:r>
      <w:r>
        <w:rPr>
          <w:spacing w:val="34"/>
        </w:rPr>
        <w:t xml:space="preserve"> </w:t>
      </w:r>
      <w:r>
        <w:t>обработки</w:t>
      </w:r>
      <w:r>
        <w:rPr>
          <w:spacing w:val="36"/>
        </w:rPr>
        <w:t xml:space="preserve"> </w:t>
      </w:r>
      <w:r>
        <w:t>легких</w:t>
      </w:r>
      <w:r>
        <w:rPr>
          <w:spacing w:val="36"/>
        </w:rPr>
        <w:t xml:space="preserve"> </w:t>
      </w:r>
      <w:r>
        <w:t>почв</w:t>
      </w:r>
      <w:r>
        <w:rPr>
          <w:spacing w:val="35"/>
        </w:rPr>
        <w:t xml:space="preserve"> </w:t>
      </w:r>
      <w:r>
        <w:t>на</w:t>
      </w:r>
      <w:r>
        <w:rPr>
          <w:spacing w:val="38"/>
        </w:rPr>
        <w:t xml:space="preserve"> </w:t>
      </w:r>
      <w:r>
        <w:t>глубину</w:t>
      </w:r>
      <w:r>
        <w:rPr>
          <w:spacing w:val="34"/>
        </w:rPr>
        <w:t xml:space="preserve"> </w:t>
      </w:r>
      <w:r>
        <w:t>8–25</w:t>
      </w:r>
      <w:r>
        <w:rPr>
          <w:spacing w:val="36"/>
        </w:rPr>
        <w:t xml:space="preserve"> </w:t>
      </w:r>
      <w:r>
        <w:t>см</w:t>
      </w:r>
      <w:r>
        <w:rPr>
          <w:spacing w:val="36"/>
        </w:rPr>
        <w:t xml:space="preserve"> </w:t>
      </w:r>
      <w:r>
        <w:t>фирма</w:t>
      </w:r>
      <w:r>
        <w:rPr>
          <w:spacing w:val="38"/>
        </w:rPr>
        <w:t xml:space="preserve"> </w:t>
      </w:r>
      <w:r>
        <w:rPr>
          <w:spacing w:val="-2"/>
        </w:rPr>
        <w:t>Goizin</w:t>
      </w:r>
    </w:p>
    <w:p w:rsidR="002A31EF" w:rsidRDefault="00314DEE">
      <w:pPr>
        <w:pStyle w:val="a3"/>
        <w:spacing w:line="250" w:lineRule="exact"/>
        <w:ind w:left="277"/>
      </w:pPr>
      <w:r>
        <w:rPr>
          <w:spacing w:val="-6"/>
        </w:rPr>
        <w:t>предлагает</w:t>
      </w:r>
      <w:r>
        <w:rPr>
          <w:spacing w:val="-12"/>
        </w:rPr>
        <w:t xml:space="preserve"> </w:t>
      </w:r>
      <w:r>
        <w:rPr>
          <w:spacing w:val="-6"/>
        </w:rPr>
        <w:t>оборотные</w:t>
      </w:r>
      <w:r>
        <w:rPr>
          <w:spacing w:val="-8"/>
        </w:rPr>
        <w:t xml:space="preserve"> </w:t>
      </w:r>
      <w:r>
        <w:rPr>
          <w:spacing w:val="-6"/>
        </w:rPr>
        <w:t>плуги</w:t>
      </w:r>
      <w:r>
        <w:rPr>
          <w:spacing w:val="-12"/>
        </w:rPr>
        <w:t xml:space="preserve"> </w:t>
      </w:r>
      <w:r>
        <w:rPr>
          <w:spacing w:val="-6"/>
        </w:rPr>
        <w:t>с</w:t>
      </w:r>
      <w:r>
        <w:rPr>
          <w:spacing w:val="-8"/>
        </w:rPr>
        <w:t xml:space="preserve"> </w:t>
      </w:r>
      <w:r>
        <w:rPr>
          <w:spacing w:val="-6"/>
        </w:rPr>
        <w:t>шириной</w:t>
      </w:r>
      <w:r>
        <w:rPr>
          <w:spacing w:val="-9"/>
        </w:rPr>
        <w:t xml:space="preserve"> </w:t>
      </w:r>
      <w:r>
        <w:rPr>
          <w:spacing w:val="-6"/>
        </w:rPr>
        <w:t>захвата</w:t>
      </w:r>
      <w:r>
        <w:rPr>
          <w:spacing w:val="-11"/>
        </w:rPr>
        <w:t xml:space="preserve"> </w:t>
      </w:r>
      <w:r>
        <w:rPr>
          <w:spacing w:val="-6"/>
        </w:rPr>
        <w:t>корпуса</w:t>
      </w:r>
      <w:r>
        <w:rPr>
          <w:spacing w:val="-10"/>
        </w:rPr>
        <w:t xml:space="preserve"> </w:t>
      </w:r>
      <w:r>
        <w:rPr>
          <w:spacing w:val="-6"/>
        </w:rPr>
        <w:t>от</w:t>
      </w:r>
      <w:r>
        <w:rPr>
          <w:spacing w:val="-12"/>
        </w:rPr>
        <w:t xml:space="preserve"> </w:t>
      </w:r>
      <w:r>
        <w:rPr>
          <w:spacing w:val="-6"/>
        </w:rPr>
        <w:t>30</w:t>
      </w:r>
      <w:r>
        <w:rPr>
          <w:spacing w:val="-11"/>
        </w:rPr>
        <w:t xml:space="preserve"> </w:t>
      </w:r>
      <w:r>
        <w:rPr>
          <w:spacing w:val="-6"/>
        </w:rPr>
        <w:t>до</w:t>
      </w:r>
      <w:r>
        <w:rPr>
          <w:spacing w:val="-12"/>
        </w:rPr>
        <w:t xml:space="preserve"> </w:t>
      </w:r>
      <w:r>
        <w:rPr>
          <w:spacing w:val="-6"/>
        </w:rPr>
        <w:t>50</w:t>
      </w:r>
      <w:r>
        <w:rPr>
          <w:spacing w:val="-11"/>
        </w:rPr>
        <w:t xml:space="preserve"> </w:t>
      </w:r>
      <w:r>
        <w:rPr>
          <w:spacing w:val="-6"/>
        </w:rPr>
        <w:t>см.</w:t>
      </w:r>
    </w:p>
    <w:p w:rsidR="002A31EF" w:rsidRDefault="00314DEE">
      <w:pPr>
        <w:pStyle w:val="a3"/>
        <w:spacing w:before="1" w:line="237" w:lineRule="auto"/>
        <w:ind w:left="277" w:right="107" w:firstLine="283"/>
      </w:pPr>
      <w:r>
        <w:t xml:space="preserve">Различные модификации оборотных плугов с числом корпусов от 2 до 12 производит фирма Lemken (Германия). Корпуса могут жестко крепиться на раме или снабжаться различными предохра- нительными устройствами. Рабочая ширина захвата плугов регули- руется. Плужные корпуса могут иметь отвалы с различной рабочей поверхностью. Для дополнительной разделки почвенных комков </w:t>
      </w:r>
      <w:r>
        <w:rPr>
          <w:spacing w:val="-4"/>
        </w:rPr>
        <w:t>плуги</w:t>
      </w:r>
      <w:r>
        <w:rPr>
          <w:spacing w:val="-10"/>
        </w:rPr>
        <w:t xml:space="preserve"> </w:t>
      </w:r>
      <w:r>
        <w:rPr>
          <w:spacing w:val="-4"/>
        </w:rPr>
        <w:t>снабжаются</w:t>
      </w:r>
      <w:r>
        <w:rPr>
          <w:spacing w:val="-10"/>
        </w:rPr>
        <w:t xml:space="preserve"> </w:t>
      </w:r>
      <w:r>
        <w:rPr>
          <w:spacing w:val="-4"/>
        </w:rPr>
        <w:t>прикатывающими</w:t>
      </w:r>
      <w:r>
        <w:rPr>
          <w:spacing w:val="-10"/>
        </w:rPr>
        <w:t xml:space="preserve"> </w:t>
      </w:r>
      <w:r>
        <w:rPr>
          <w:spacing w:val="-4"/>
        </w:rPr>
        <w:t>катками</w:t>
      </w:r>
      <w:r>
        <w:rPr>
          <w:spacing w:val="-9"/>
        </w:rPr>
        <w:t xml:space="preserve"> </w:t>
      </w:r>
      <w:r>
        <w:rPr>
          <w:spacing w:val="-4"/>
        </w:rPr>
        <w:t>различной</w:t>
      </w:r>
      <w:r>
        <w:rPr>
          <w:spacing w:val="-10"/>
        </w:rPr>
        <w:t xml:space="preserve"> </w:t>
      </w:r>
      <w:r>
        <w:rPr>
          <w:spacing w:val="-4"/>
        </w:rPr>
        <w:t xml:space="preserve">конструкции. </w:t>
      </w:r>
      <w:r>
        <w:t xml:space="preserve">Австрийская фирма Vogel&amp;Noot для изготовления наиболее нагру- </w:t>
      </w:r>
      <w:r>
        <w:rPr>
          <w:spacing w:val="-4"/>
        </w:rPr>
        <w:t>женных</w:t>
      </w:r>
      <w:r>
        <w:rPr>
          <w:spacing w:val="-5"/>
        </w:rPr>
        <w:t xml:space="preserve"> </w:t>
      </w:r>
      <w:r>
        <w:rPr>
          <w:spacing w:val="-4"/>
        </w:rPr>
        <w:t>и</w:t>
      </w:r>
      <w:r>
        <w:rPr>
          <w:spacing w:val="-6"/>
        </w:rPr>
        <w:t xml:space="preserve"> </w:t>
      </w:r>
      <w:r>
        <w:rPr>
          <w:spacing w:val="-4"/>
        </w:rPr>
        <w:t>ответственных</w:t>
      </w:r>
      <w:r>
        <w:rPr>
          <w:spacing w:val="-5"/>
        </w:rPr>
        <w:t xml:space="preserve"> </w:t>
      </w:r>
      <w:r>
        <w:rPr>
          <w:spacing w:val="-4"/>
        </w:rPr>
        <w:t>деталей</w:t>
      </w:r>
      <w:r>
        <w:rPr>
          <w:spacing w:val="-6"/>
        </w:rPr>
        <w:t xml:space="preserve"> </w:t>
      </w:r>
      <w:r>
        <w:rPr>
          <w:spacing w:val="-4"/>
        </w:rPr>
        <w:t>плуга применяет</w:t>
      </w:r>
      <w:r>
        <w:rPr>
          <w:spacing w:val="-6"/>
        </w:rPr>
        <w:t xml:space="preserve"> </w:t>
      </w:r>
      <w:r>
        <w:rPr>
          <w:spacing w:val="-4"/>
        </w:rPr>
        <w:t>специальную</w:t>
      </w:r>
      <w:r>
        <w:rPr>
          <w:spacing w:val="-5"/>
        </w:rPr>
        <w:t xml:space="preserve"> </w:t>
      </w:r>
      <w:r>
        <w:rPr>
          <w:spacing w:val="-4"/>
        </w:rPr>
        <w:t xml:space="preserve">сталь </w:t>
      </w:r>
      <w:r>
        <w:t>Permanit, благодаря чему обеспечиваются максимальная износо- стойкость передней плоскости отвала и высокая вязкость и ударо- прочность задней.</w:t>
      </w:r>
    </w:p>
    <w:p w:rsidR="002A31EF" w:rsidRDefault="00314DEE">
      <w:pPr>
        <w:pStyle w:val="3"/>
        <w:spacing w:before="249"/>
        <w:ind w:right="0"/>
      </w:pPr>
      <w:r>
        <w:t>Машины</w:t>
      </w:r>
      <w:r>
        <w:rPr>
          <w:spacing w:val="-9"/>
        </w:rPr>
        <w:t xml:space="preserve"> </w:t>
      </w:r>
      <w:r>
        <w:t>для</w:t>
      </w:r>
      <w:r>
        <w:rPr>
          <w:spacing w:val="-7"/>
        </w:rPr>
        <w:t xml:space="preserve"> </w:t>
      </w:r>
      <w:r>
        <w:t>поверхностной</w:t>
      </w:r>
      <w:r>
        <w:rPr>
          <w:spacing w:val="-7"/>
        </w:rPr>
        <w:t xml:space="preserve"> </w:t>
      </w:r>
      <w:r>
        <w:t>обработки</w:t>
      </w:r>
      <w:r>
        <w:rPr>
          <w:spacing w:val="-9"/>
        </w:rPr>
        <w:t xml:space="preserve"> </w:t>
      </w:r>
      <w:r>
        <w:rPr>
          <w:spacing w:val="-4"/>
        </w:rPr>
        <w:t>почвы</w:t>
      </w:r>
    </w:p>
    <w:p w:rsidR="002A31EF" w:rsidRDefault="00314DEE">
      <w:pPr>
        <w:pStyle w:val="a3"/>
        <w:spacing w:before="119" w:line="237" w:lineRule="auto"/>
        <w:ind w:left="277" w:right="108" w:firstLine="283"/>
      </w:pPr>
      <w:r>
        <w:t>По мере повышения</w:t>
      </w:r>
      <w:r>
        <w:rPr>
          <w:spacing w:val="-3"/>
        </w:rPr>
        <w:t xml:space="preserve"> </w:t>
      </w:r>
      <w:r>
        <w:t xml:space="preserve">культуры сельскохозяйственного производ- </w:t>
      </w:r>
      <w:r>
        <w:rPr>
          <w:spacing w:val="-2"/>
        </w:rPr>
        <w:t>ства,</w:t>
      </w:r>
      <w:r>
        <w:rPr>
          <w:spacing w:val="-12"/>
        </w:rPr>
        <w:t xml:space="preserve"> </w:t>
      </w:r>
      <w:r>
        <w:rPr>
          <w:spacing w:val="-2"/>
        </w:rPr>
        <w:t>роста</w:t>
      </w:r>
      <w:r>
        <w:rPr>
          <w:spacing w:val="-12"/>
        </w:rPr>
        <w:t xml:space="preserve"> </w:t>
      </w:r>
      <w:r>
        <w:rPr>
          <w:spacing w:val="-2"/>
        </w:rPr>
        <w:t>квалификации</w:t>
      </w:r>
      <w:r>
        <w:rPr>
          <w:spacing w:val="-12"/>
        </w:rPr>
        <w:t xml:space="preserve"> </w:t>
      </w:r>
      <w:r>
        <w:rPr>
          <w:spacing w:val="-2"/>
        </w:rPr>
        <w:t>исполнителей,</w:t>
      </w:r>
      <w:r>
        <w:rPr>
          <w:spacing w:val="-11"/>
        </w:rPr>
        <w:t xml:space="preserve"> </w:t>
      </w:r>
      <w:r>
        <w:rPr>
          <w:spacing w:val="-2"/>
        </w:rPr>
        <w:t>внедрения</w:t>
      </w:r>
      <w:r>
        <w:rPr>
          <w:spacing w:val="-12"/>
        </w:rPr>
        <w:t xml:space="preserve"> </w:t>
      </w:r>
      <w:r>
        <w:rPr>
          <w:spacing w:val="-2"/>
        </w:rPr>
        <w:t xml:space="preserve">интегрированной </w:t>
      </w:r>
      <w:r>
        <w:t>системы защиты растений, увеличения парка современных энерго- насыщенных тракторов нового поколения все большее распростра- нение получают энергосберегающие системы земледелия [7]. В по- следнее</w:t>
      </w:r>
      <w:r>
        <w:rPr>
          <w:spacing w:val="-13"/>
        </w:rPr>
        <w:t xml:space="preserve"> </w:t>
      </w:r>
      <w:r>
        <w:t>время</w:t>
      </w:r>
      <w:r>
        <w:rPr>
          <w:spacing w:val="-2"/>
        </w:rPr>
        <w:t xml:space="preserve"> </w:t>
      </w:r>
      <w:r>
        <w:t>наибольшее распространение во</w:t>
      </w:r>
      <w:r>
        <w:rPr>
          <w:spacing w:val="-2"/>
        </w:rPr>
        <w:t xml:space="preserve"> </w:t>
      </w:r>
      <w:r>
        <w:t>всем</w:t>
      </w:r>
      <w:r>
        <w:rPr>
          <w:spacing w:val="-2"/>
        </w:rPr>
        <w:t xml:space="preserve"> </w:t>
      </w:r>
      <w:r>
        <w:t>мире</w:t>
      </w:r>
      <w:r>
        <w:rPr>
          <w:spacing w:val="-1"/>
        </w:rPr>
        <w:t xml:space="preserve"> </w:t>
      </w:r>
      <w:r>
        <w:t>получила мульчирующая система обработки почвы. Сущность ее заключа- ется в регулярном насыщении верхнего слоя (на глубину не более 12–15 см) органическими удобрениями, пожнивными остатками, зеленой массой сидеральных культур. В ходе многочисленных исследований установлено, что по мере насыщения верхнего слоя органическим материалом в несколько раз повышается биологиче- ская</w:t>
      </w:r>
      <w:r>
        <w:rPr>
          <w:spacing w:val="42"/>
        </w:rPr>
        <w:t xml:space="preserve"> </w:t>
      </w:r>
      <w:r>
        <w:t>активность</w:t>
      </w:r>
      <w:r>
        <w:rPr>
          <w:spacing w:val="48"/>
        </w:rPr>
        <w:t xml:space="preserve"> </w:t>
      </w:r>
      <w:r>
        <w:t>почвы,</w:t>
      </w:r>
      <w:r>
        <w:rPr>
          <w:spacing w:val="44"/>
        </w:rPr>
        <w:t xml:space="preserve"> </w:t>
      </w:r>
      <w:r>
        <w:t>сглаживается</w:t>
      </w:r>
      <w:r>
        <w:rPr>
          <w:spacing w:val="46"/>
        </w:rPr>
        <w:t xml:space="preserve"> </w:t>
      </w:r>
      <w:r>
        <w:t>отрицательное</w:t>
      </w:r>
      <w:r>
        <w:rPr>
          <w:spacing w:val="48"/>
        </w:rPr>
        <w:t xml:space="preserve"> </w:t>
      </w:r>
      <w:r>
        <w:rPr>
          <w:spacing w:val="-2"/>
        </w:rPr>
        <w:t>воздействие</w:t>
      </w:r>
    </w:p>
    <w:p w:rsidR="002A31EF" w:rsidRDefault="002A31EF">
      <w:pPr>
        <w:spacing w:line="237" w:lineRule="auto"/>
        <w:sectPr w:rsidR="002A31EF">
          <w:footerReference w:type="default" r:id="rId11"/>
          <w:pgSz w:w="8400" w:h="11900"/>
          <w:pgMar w:top="880" w:right="800" w:bottom="1160" w:left="800" w:header="0" w:footer="964" w:gutter="0"/>
          <w:pgNumType w:start="30"/>
          <w:cols w:space="720"/>
        </w:sectPr>
      </w:pPr>
    </w:p>
    <w:p w:rsidR="002A31EF" w:rsidRDefault="00314DEE">
      <w:pPr>
        <w:pStyle w:val="a3"/>
        <w:spacing w:before="76" w:line="237" w:lineRule="auto"/>
        <w:ind w:left="107" w:right="278"/>
      </w:pPr>
      <w:r>
        <w:lastRenderedPageBreak/>
        <w:t>на возделываемые культуры неблагоприятных погодных явлений</w:t>
      </w:r>
      <w:r>
        <w:rPr>
          <w:spacing w:val="80"/>
        </w:rPr>
        <w:t xml:space="preserve"> </w:t>
      </w:r>
      <w:r>
        <w:t>(в периоды повышенного увлажнения органическое вещество впи- тывает</w:t>
      </w:r>
      <w:r>
        <w:rPr>
          <w:spacing w:val="69"/>
        </w:rPr>
        <w:t xml:space="preserve"> </w:t>
      </w:r>
      <w:r>
        <w:t>избыточную</w:t>
      </w:r>
      <w:r>
        <w:rPr>
          <w:spacing w:val="70"/>
        </w:rPr>
        <w:t xml:space="preserve"> </w:t>
      </w:r>
      <w:r>
        <w:t>влагу,</w:t>
      </w:r>
      <w:r>
        <w:rPr>
          <w:spacing w:val="69"/>
        </w:rPr>
        <w:t xml:space="preserve"> </w:t>
      </w:r>
      <w:r>
        <w:t>а</w:t>
      </w:r>
      <w:r>
        <w:rPr>
          <w:spacing w:val="70"/>
        </w:rPr>
        <w:t xml:space="preserve"> </w:t>
      </w:r>
      <w:r>
        <w:t>в</w:t>
      </w:r>
      <w:r>
        <w:rPr>
          <w:spacing w:val="68"/>
        </w:rPr>
        <w:t xml:space="preserve"> </w:t>
      </w:r>
      <w:r>
        <w:t>засушливый</w:t>
      </w:r>
      <w:r>
        <w:rPr>
          <w:spacing w:val="70"/>
        </w:rPr>
        <w:t xml:space="preserve"> </w:t>
      </w:r>
      <w:r>
        <w:t>период</w:t>
      </w:r>
      <w:r>
        <w:rPr>
          <w:spacing w:val="70"/>
        </w:rPr>
        <w:t xml:space="preserve"> </w:t>
      </w:r>
      <w:r>
        <w:t>удерживает в почве, не допуская высыхания корнеобитаемого слоя почвы). Кроме того, наличие мульчи</w:t>
      </w:r>
      <w:r>
        <w:rPr>
          <w:spacing w:val="-1"/>
        </w:rPr>
        <w:t xml:space="preserve"> </w:t>
      </w:r>
      <w:r>
        <w:t>из</w:t>
      </w:r>
      <w:r>
        <w:rPr>
          <w:spacing w:val="-1"/>
        </w:rPr>
        <w:t xml:space="preserve"> </w:t>
      </w:r>
      <w:r>
        <w:t>органического</w:t>
      </w:r>
      <w:r>
        <w:rPr>
          <w:spacing w:val="-2"/>
        </w:rPr>
        <w:t xml:space="preserve"> </w:t>
      </w:r>
      <w:r>
        <w:t>материала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верхнем слое удерживает от сноса мелкие почвенные элементы, наиболее ценные</w:t>
      </w:r>
      <w:r>
        <w:rPr>
          <w:spacing w:val="-2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агрономической</w:t>
      </w:r>
      <w:r>
        <w:rPr>
          <w:spacing w:val="-5"/>
        </w:rPr>
        <w:t xml:space="preserve"> </w:t>
      </w:r>
      <w:r>
        <w:t>точки</w:t>
      </w:r>
      <w:r>
        <w:rPr>
          <w:spacing w:val="-3"/>
        </w:rPr>
        <w:t xml:space="preserve"> </w:t>
      </w:r>
      <w:r>
        <w:t>зрения,</w:t>
      </w:r>
      <w:r>
        <w:rPr>
          <w:spacing w:val="-3"/>
        </w:rPr>
        <w:t xml:space="preserve"> </w:t>
      </w:r>
      <w:r>
        <w:t>что</w:t>
      </w:r>
      <w:r>
        <w:rPr>
          <w:spacing w:val="-3"/>
        </w:rPr>
        <w:t xml:space="preserve"> </w:t>
      </w:r>
      <w:r>
        <w:t>препятствует</w:t>
      </w:r>
      <w:r>
        <w:rPr>
          <w:spacing w:val="-2"/>
        </w:rPr>
        <w:t xml:space="preserve"> </w:t>
      </w:r>
      <w:r>
        <w:t>развитию эрозионных процессов. Для насыщения верхнего слоя органиче- ским веществом в почвосберегающих системах земледелия пре- имущественно используются различные стерневые культиваторы. После уборки предшествующих культур и измельчения раститель- ных остатков производится лущение стерни с заделкой органиче- ского материала на глубину 12–15 см стерневыми культиваторами.</w:t>
      </w:r>
    </w:p>
    <w:p w:rsidR="002A31EF" w:rsidRDefault="00314DEE">
      <w:pPr>
        <w:pStyle w:val="a3"/>
        <w:ind w:left="107" w:right="278" w:firstLine="283"/>
      </w:pPr>
      <w:r>
        <w:t>Для измельчения соломы в валках, а также травянистой расти- тельности и мелкого кустарника на залежных землях перед их ос- воением предлагается использовать прицепные измельчители про- изводства фирмы Maschio (Италия). Эти машины за счет высокой частоты вращения ротора производят тщательное измельчение соломы,</w:t>
      </w:r>
      <w:r>
        <w:rPr>
          <w:spacing w:val="40"/>
        </w:rPr>
        <w:t xml:space="preserve"> </w:t>
      </w:r>
      <w:r>
        <w:t>травы</w:t>
      </w:r>
      <w:r>
        <w:rPr>
          <w:spacing w:val="40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>мелкого</w:t>
      </w:r>
      <w:r>
        <w:rPr>
          <w:spacing w:val="40"/>
        </w:rPr>
        <w:t xml:space="preserve"> </w:t>
      </w:r>
      <w:r>
        <w:t>кустарника</w:t>
      </w:r>
      <w:r>
        <w:rPr>
          <w:spacing w:val="40"/>
        </w:rPr>
        <w:t xml:space="preserve"> </w:t>
      </w:r>
      <w:r>
        <w:t>(длина</w:t>
      </w:r>
      <w:r>
        <w:rPr>
          <w:spacing w:val="40"/>
        </w:rPr>
        <w:t xml:space="preserve"> </w:t>
      </w:r>
      <w:r>
        <w:t>резки</w:t>
      </w:r>
      <w:r>
        <w:rPr>
          <w:spacing w:val="40"/>
        </w:rPr>
        <w:t xml:space="preserve"> </w:t>
      </w:r>
      <w:r>
        <w:t>–</w:t>
      </w:r>
      <w:r>
        <w:rPr>
          <w:spacing w:val="40"/>
        </w:rPr>
        <w:t xml:space="preserve"> </w:t>
      </w:r>
      <w:r>
        <w:t>1,0–2,5</w:t>
      </w:r>
      <w:r>
        <w:rPr>
          <w:spacing w:val="40"/>
        </w:rPr>
        <w:t xml:space="preserve"> </w:t>
      </w:r>
      <w:r>
        <w:t>см) и</w:t>
      </w:r>
      <w:r>
        <w:rPr>
          <w:spacing w:val="-1"/>
        </w:rPr>
        <w:t xml:space="preserve"> </w:t>
      </w:r>
      <w:r>
        <w:t>равномерно</w:t>
      </w:r>
      <w:r>
        <w:rPr>
          <w:spacing w:val="-2"/>
        </w:rPr>
        <w:t xml:space="preserve"> </w:t>
      </w:r>
      <w:r>
        <w:t>распределяют измельченную массу</w:t>
      </w:r>
      <w:r>
        <w:rPr>
          <w:spacing w:val="-2"/>
        </w:rPr>
        <w:t xml:space="preserve"> </w:t>
      </w:r>
      <w:r>
        <w:t>на ширину</w:t>
      </w:r>
      <w:r>
        <w:rPr>
          <w:spacing w:val="-2"/>
        </w:rPr>
        <w:t xml:space="preserve"> </w:t>
      </w:r>
      <w:r>
        <w:t>5–6</w:t>
      </w:r>
      <w:r>
        <w:rPr>
          <w:spacing w:val="-2"/>
        </w:rPr>
        <w:t xml:space="preserve"> </w:t>
      </w:r>
      <w:r>
        <w:t xml:space="preserve">м. Тщательное измельчение растительной массы и заделка в почву </w:t>
      </w:r>
      <w:r>
        <w:rPr>
          <w:spacing w:val="-2"/>
        </w:rPr>
        <w:t>обеспечивают</w:t>
      </w:r>
      <w:r>
        <w:rPr>
          <w:spacing w:val="-4"/>
        </w:rPr>
        <w:t xml:space="preserve"> </w:t>
      </w:r>
      <w:r>
        <w:rPr>
          <w:spacing w:val="-2"/>
        </w:rPr>
        <w:t>быстрое</w:t>
      </w:r>
      <w:r>
        <w:rPr>
          <w:spacing w:val="-3"/>
        </w:rPr>
        <w:t xml:space="preserve"> </w:t>
      </w:r>
      <w:r>
        <w:rPr>
          <w:spacing w:val="-2"/>
        </w:rPr>
        <w:t>ее</w:t>
      </w:r>
      <w:r>
        <w:rPr>
          <w:spacing w:val="-7"/>
        </w:rPr>
        <w:t xml:space="preserve"> </w:t>
      </w:r>
      <w:r>
        <w:rPr>
          <w:spacing w:val="-2"/>
        </w:rPr>
        <w:t>разложение</w:t>
      </w:r>
      <w:r>
        <w:rPr>
          <w:spacing w:val="-3"/>
        </w:rPr>
        <w:t xml:space="preserve"> </w:t>
      </w:r>
      <w:r>
        <w:rPr>
          <w:spacing w:val="-2"/>
        </w:rPr>
        <w:t>за</w:t>
      </w:r>
      <w:r>
        <w:rPr>
          <w:spacing w:val="-3"/>
        </w:rPr>
        <w:t xml:space="preserve"> </w:t>
      </w:r>
      <w:r>
        <w:rPr>
          <w:spacing w:val="-2"/>
        </w:rPr>
        <w:t>счет</w:t>
      </w:r>
      <w:r>
        <w:rPr>
          <w:spacing w:val="-4"/>
        </w:rPr>
        <w:t xml:space="preserve"> </w:t>
      </w:r>
      <w:r>
        <w:rPr>
          <w:spacing w:val="-2"/>
        </w:rPr>
        <w:t>деятельности</w:t>
      </w:r>
      <w:r>
        <w:rPr>
          <w:spacing w:val="-3"/>
        </w:rPr>
        <w:t xml:space="preserve"> </w:t>
      </w:r>
      <w:r>
        <w:rPr>
          <w:spacing w:val="-2"/>
        </w:rPr>
        <w:t xml:space="preserve">аэробных </w:t>
      </w:r>
      <w:r>
        <w:t>почвенных бактерий, перерабатывающих целлюлозу. Опыт много- летнего использования измельчителей показал, что своевременное проведение зяблевой обработки почвы, тщательное измельчение растительных остатков и их заделка позволяют обеспечить практи- чески полное разложение соломы к началу проведения весенне- полевых работ.</w:t>
      </w:r>
    </w:p>
    <w:p w:rsidR="002A31EF" w:rsidRDefault="00314DEE">
      <w:pPr>
        <w:pStyle w:val="a3"/>
        <w:ind w:left="107" w:right="276" w:firstLine="283"/>
      </w:pPr>
      <w:r>
        <w:t xml:space="preserve">Фирма Maschio выпускает широкий модельный ряд измельчите- лей, способных выполнять работу высококачественно в самых раз- нообразных условиях. Ширина захвата машин – 1,2–4,7 м, они </w:t>
      </w:r>
      <w:r>
        <w:rPr>
          <w:spacing w:val="-4"/>
        </w:rPr>
        <w:t xml:space="preserve">могут агрегатироваться с тракторами мощностью 40–240 л. с. Измель- </w:t>
      </w:r>
      <w:r>
        <w:rPr>
          <w:spacing w:val="-2"/>
        </w:rPr>
        <w:t>чители</w:t>
      </w:r>
      <w:r>
        <w:rPr>
          <w:spacing w:val="-3"/>
        </w:rPr>
        <w:t xml:space="preserve"> </w:t>
      </w:r>
      <w:r>
        <w:rPr>
          <w:spacing w:val="-2"/>
        </w:rPr>
        <w:t>возможно</w:t>
      </w:r>
      <w:r>
        <w:rPr>
          <w:spacing w:val="-5"/>
        </w:rPr>
        <w:t xml:space="preserve"> </w:t>
      </w:r>
      <w:r>
        <w:rPr>
          <w:spacing w:val="-2"/>
        </w:rPr>
        <w:t>использовать</w:t>
      </w:r>
      <w:r>
        <w:rPr>
          <w:spacing w:val="-4"/>
        </w:rPr>
        <w:t xml:space="preserve"> </w:t>
      </w:r>
      <w:r>
        <w:rPr>
          <w:spacing w:val="-2"/>
        </w:rPr>
        <w:t>для</w:t>
      </w:r>
      <w:r>
        <w:rPr>
          <w:spacing w:val="-3"/>
        </w:rPr>
        <w:t xml:space="preserve"> </w:t>
      </w:r>
      <w:r>
        <w:rPr>
          <w:spacing w:val="-2"/>
        </w:rPr>
        <w:t>улучшения</w:t>
      </w:r>
      <w:r>
        <w:rPr>
          <w:spacing w:val="-5"/>
        </w:rPr>
        <w:t xml:space="preserve"> </w:t>
      </w:r>
      <w:r>
        <w:rPr>
          <w:spacing w:val="-2"/>
        </w:rPr>
        <w:t>сенокосов</w:t>
      </w:r>
      <w:r>
        <w:rPr>
          <w:spacing w:val="-5"/>
        </w:rPr>
        <w:t xml:space="preserve"> </w:t>
      </w:r>
      <w:r>
        <w:rPr>
          <w:spacing w:val="-2"/>
        </w:rPr>
        <w:t>и</w:t>
      </w:r>
      <w:r>
        <w:rPr>
          <w:spacing w:val="-5"/>
        </w:rPr>
        <w:t xml:space="preserve"> </w:t>
      </w:r>
      <w:r>
        <w:rPr>
          <w:spacing w:val="-2"/>
        </w:rPr>
        <w:t xml:space="preserve">пастбищ, </w:t>
      </w:r>
      <w:r>
        <w:t>в садах и парках, при освоении залежных земель, измельчении соломы и растительных остатков. В зависимости от вида работ они могут быть оснащены сменными ножами различных типов.</w:t>
      </w:r>
    </w:p>
    <w:p w:rsidR="002A31EF" w:rsidRDefault="00314DEE">
      <w:pPr>
        <w:pStyle w:val="a3"/>
        <w:ind w:left="107" w:right="282" w:firstLine="283"/>
      </w:pPr>
      <w:r>
        <w:rPr>
          <w:spacing w:val="-2"/>
        </w:rPr>
        <w:t>При</w:t>
      </w:r>
      <w:r>
        <w:rPr>
          <w:spacing w:val="-5"/>
        </w:rPr>
        <w:t xml:space="preserve"> </w:t>
      </w:r>
      <w:r>
        <w:rPr>
          <w:spacing w:val="-2"/>
        </w:rPr>
        <w:t>традиционной</w:t>
      </w:r>
      <w:r>
        <w:rPr>
          <w:spacing w:val="-4"/>
        </w:rPr>
        <w:t xml:space="preserve"> </w:t>
      </w:r>
      <w:r>
        <w:rPr>
          <w:spacing w:val="-2"/>
        </w:rPr>
        <w:t>системе</w:t>
      </w:r>
      <w:r>
        <w:rPr>
          <w:spacing w:val="-4"/>
        </w:rPr>
        <w:t xml:space="preserve"> </w:t>
      </w:r>
      <w:r>
        <w:rPr>
          <w:spacing w:val="-2"/>
        </w:rPr>
        <w:t>обработки</w:t>
      </w:r>
      <w:r>
        <w:rPr>
          <w:spacing w:val="-4"/>
        </w:rPr>
        <w:t xml:space="preserve"> </w:t>
      </w:r>
      <w:r>
        <w:rPr>
          <w:spacing w:val="-2"/>
        </w:rPr>
        <w:t>после</w:t>
      </w:r>
      <w:r>
        <w:rPr>
          <w:spacing w:val="-3"/>
        </w:rPr>
        <w:t xml:space="preserve"> </w:t>
      </w:r>
      <w:r>
        <w:rPr>
          <w:spacing w:val="-2"/>
        </w:rPr>
        <w:t>измельчения</w:t>
      </w:r>
      <w:r>
        <w:rPr>
          <w:spacing w:val="-6"/>
        </w:rPr>
        <w:t xml:space="preserve"> </w:t>
      </w:r>
      <w:r>
        <w:rPr>
          <w:spacing w:val="-2"/>
        </w:rPr>
        <w:t xml:space="preserve">соломы </w:t>
      </w:r>
      <w:r>
        <w:t>необходимо</w:t>
      </w:r>
      <w:r>
        <w:rPr>
          <w:spacing w:val="-12"/>
        </w:rPr>
        <w:t xml:space="preserve"> </w:t>
      </w:r>
      <w:r>
        <w:t>выполнить</w:t>
      </w:r>
      <w:r>
        <w:rPr>
          <w:spacing w:val="-11"/>
        </w:rPr>
        <w:t xml:space="preserve"> </w:t>
      </w:r>
      <w:r>
        <w:t>лущение</w:t>
      </w:r>
      <w:r>
        <w:rPr>
          <w:spacing w:val="-10"/>
        </w:rPr>
        <w:t xml:space="preserve"> </w:t>
      </w:r>
      <w:r>
        <w:t>стерни.</w:t>
      </w:r>
      <w:r>
        <w:rPr>
          <w:spacing w:val="-10"/>
        </w:rPr>
        <w:t xml:space="preserve"> </w:t>
      </w:r>
      <w:r>
        <w:t>Затем</w:t>
      </w:r>
      <w:r>
        <w:rPr>
          <w:spacing w:val="-10"/>
        </w:rPr>
        <w:t xml:space="preserve"> </w:t>
      </w:r>
      <w:r>
        <w:t>через</w:t>
      </w:r>
      <w:r>
        <w:rPr>
          <w:spacing w:val="-11"/>
        </w:rPr>
        <w:t xml:space="preserve"> </w:t>
      </w:r>
      <w:r>
        <w:t>две-три</w:t>
      </w:r>
      <w:r>
        <w:rPr>
          <w:spacing w:val="-9"/>
        </w:rPr>
        <w:t xml:space="preserve"> </w:t>
      </w:r>
      <w:r>
        <w:rPr>
          <w:spacing w:val="-2"/>
        </w:rPr>
        <w:t>недели</w:t>
      </w:r>
    </w:p>
    <w:p w:rsidR="002A31EF" w:rsidRDefault="002A31EF">
      <w:pPr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spacing w:before="72"/>
        <w:ind w:left="277" w:right="106"/>
      </w:pPr>
      <w:r>
        <w:lastRenderedPageBreak/>
        <w:t>после</w:t>
      </w:r>
      <w:r>
        <w:rPr>
          <w:spacing w:val="-14"/>
        </w:rPr>
        <w:t xml:space="preserve"> </w:t>
      </w:r>
      <w:r>
        <w:t>прорастания</w:t>
      </w:r>
      <w:r>
        <w:rPr>
          <w:spacing w:val="-14"/>
        </w:rPr>
        <w:t xml:space="preserve"> </w:t>
      </w:r>
      <w:r>
        <w:t>сорняков</w:t>
      </w:r>
      <w:r>
        <w:rPr>
          <w:spacing w:val="-14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>падалицы</w:t>
      </w:r>
      <w:r>
        <w:rPr>
          <w:spacing w:val="-14"/>
        </w:rPr>
        <w:t xml:space="preserve"> </w:t>
      </w:r>
      <w:r>
        <w:t>предшествующей</w:t>
      </w:r>
      <w:r>
        <w:rPr>
          <w:spacing w:val="-14"/>
        </w:rPr>
        <w:t xml:space="preserve"> </w:t>
      </w:r>
      <w:r>
        <w:t>культуры выполняют вспашку почвы отвальными плугами. Для лущения стерни</w:t>
      </w:r>
      <w:r>
        <w:rPr>
          <w:spacing w:val="-1"/>
        </w:rPr>
        <w:t xml:space="preserve"> </w:t>
      </w:r>
      <w:r>
        <w:t>предлагается использовать стерневые культиваторы. Основ- ная их задача – заделка растительных остатков, удобрений и сиде- ратов в верхний слой почвы. Наилучшие результаты при лущении стерни показывает сочетание разных видов рабочих органов. В со- став большинства современных стерневых культиваторов в раз- личной комбинации входят рабочие органы рыхлительного типа, заделывающие рабочие органы и прикатывающие катки. Рыхли- тельные лапы комбинированных агрегатов выполняют крошение верхнего</w:t>
      </w:r>
      <w:r>
        <w:rPr>
          <w:spacing w:val="-4"/>
        </w:rPr>
        <w:t xml:space="preserve"> </w:t>
      </w:r>
      <w:r>
        <w:t>слоя</w:t>
      </w:r>
      <w:r>
        <w:rPr>
          <w:spacing w:val="-5"/>
        </w:rPr>
        <w:t xml:space="preserve"> </w:t>
      </w:r>
      <w:r>
        <w:t>почвы</w:t>
      </w:r>
      <w:r>
        <w:rPr>
          <w:spacing w:val="-4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глубину</w:t>
      </w:r>
      <w:r>
        <w:rPr>
          <w:spacing w:val="-6"/>
        </w:rPr>
        <w:t xml:space="preserve"> </w:t>
      </w:r>
      <w:r>
        <w:t>10–15</w:t>
      </w:r>
      <w:r>
        <w:rPr>
          <w:spacing w:val="-4"/>
        </w:rPr>
        <w:t xml:space="preserve"> </w:t>
      </w:r>
      <w:r>
        <w:t>см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обеспечивают</w:t>
      </w:r>
      <w:r>
        <w:rPr>
          <w:spacing w:val="-4"/>
        </w:rPr>
        <w:t xml:space="preserve"> </w:t>
      </w:r>
      <w:r>
        <w:t>наиболее благоприятные условия для заделки растительных остатков, пада- лицы. Заделывающие рабочие органы (полусферические или вы- резные диски, полувинтовые наральники рыхлительных лап, небольшие отвалы) выполняют качественное перемешивание по- жнивных остатков, падалицы, удобрений с верхним слоем почвы. Прикатывающие рабочие органы, входящие в состав комбиниро- ванных агрегатов, обеспечивают хороший контакт заделанных рас- тительных</w:t>
      </w:r>
      <w:r>
        <w:rPr>
          <w:spacing w:val="39"/>
        </w:rPr>
        <w:t xml:space="preserve"> </w:t>
      </w:r>
      <w:r>
        <w:t>остатков</w:t>
      </w:r>
      <w:r>
        <w:rPr>
          <w:spacing w:val="38"/>
        </w:rPr>
        <w:t xml:space="preserve"> </w:t>
      </w:r>
      <w:r>
        <w:t>с</w:t>
      </w:r>
      <w:r>
        <w:rPr>
          <w:spacing w:val="38"/>
        </w:rPr>
        <w:t xml:space="preserve"> </w:t>
      </w:r>
      <w:r>
        <w:t>почвой,</w:t>
      </w:r>
      <w:r>
        <w:rPr>
          <w:spacing w:val="38"/>
        </w:rPr>
        <w:t xml:space="preserve"> </w:t>
      </w:r>
      <w:r>
        <w:t>дополнительное</w:t>
      </w:r>
      <w:r>
        <w:rPr>
          <w:spacing w:val="39"/>
        </w:rPr>
        <w:t xml:space="preserve"> </w:t>
      </w:r>
      <w:r>
        <w:t>крошение</w:t>
      </w:r>
      <w:r>
        <w:rPr>
          <w:spacing w:val="36"/>
        </w:rPr>
        <w:t xml:space="preserve"> </w:t>
      </w:r>
      <w:r>
        <w:t>комков, а</w:t>
      </w:r>
      <w:r>
        <w:rPr>
          <w:spacing w:val="-1"/>
        </w:rPr>
        <w:t xml:space="preserve"> </w:t>
      </w:r>
      <w:r>
        <w:t>также</w:t>
      </w:r>
      <w:r>
        <w:rPr>
          <w:spacing w:val="-1"/>
        </w:rPr>
        <w:t xml:space="preserve"> </w:t>
      </w:r>
      <w:r>
        <w:t>выравнивание</w:t>
      </w:r>
      <w:r>
        <w:rPr>
          <w:spacing w:val="-1"/>
        </w:rPr>
        <w:t xml:space="preserve"> </w:t>
      </w:r>
      <w:r>
        <w:t>поверхности</w:t>
      </w:r>
      <w:r>
        <w:rPr>
          <w:spacing w:val="-2"/>
        </w:rPr>
        <w:t xml:space="preserve"> </w:t>
      </w:r>
      <w:r>
        <w:t>поля. На</w:t>
      </w:r>
      <w:r>
        <w:rPr>
          <w:spacing w:val="-2"/>
        </w:rPr>
        <w:t xml:space="preserve"> </w:t>
      </w:r>
      <w:r>
        <w:t>некоторых</w:t>
      </w:r>
      <w:r>
        <w:rPr>
          <w:spacing w:val="-2"/>
        </w:rPr>
        <w:t xml:space="preserve"> </w:t>
      </w:r>
      <w:r>
        <w:t>видах</w:t>
      </w:r>
      <w:r>
        <w:rPr>
          <w:spacing w:val="-2"/>
        </w:rPr>
        <w:t xml:space="preserve"> </w:t>
      </w:r>
      <w:r>
        <w:t>стер- невых</w:t>
      </w:r>
      <w:r>
        <w:rPr>
          <w:spacing w:val="-14"/>
        </w:rPr>
        <w:t xml:space="preserve"> </w:t>
      </w:r>
      <w:r>
        <w:t>культиваторов</w:t>
      </w:r>
      <w:r>
        <w:rPr>
          <w:spacing w:val="-14"/>
        </w:rPr>
        <w:t xml:space="preserve"> </w:t>
      </w:r>
      <w:r>
        <w:t>вместо</w:t>
      </w:r>
      <w:r>
        <w:rPr>
          <w:spacing w:val="-14"/>
        </w:rPr>
        <w:t xml:space="preserve"> </w:t>
      </w:r>
      <w:r>
        <w:t>прикатывающих</w:t>
      </w:r>
      <w:r>
        <w:rPr>
          <w:spacing w:val="-13"/>
        </w:rPr>
        <w:t xml:space="preserve"> </w:t>
      </w:r>
      <w:r>
        <w:t>катков</w:t>
      </w:r>
      <w:r>
        <w:rPr>
          <w:spacing w:val="-14"/>
        </w:rPr>
        <w:t xml:space="preserve"> </w:t>
      </w:r>
      <w:r>
        <w:t>дополнительно устанавливается тандемная дисковая батарея, которая не только уплотняет обработанный слой, но и дополнительно измельчает пожнивные остатки и интенсивно перемешивает их с почвой. Для высококачественного лущения стерни рекомендуется использовать культиваторы Smaragd фирмы Lemken (Германия), Kombi Sistem Titan, Delta professional и Vibro Flex фирмы Kongskilde (Дания). Культиваторы Vibro Flex могут применяться для разделки пласта многолетних</w:t>
      </w:r>
      <w:r>
        <w:rPr>
          <w:spacing w:val="-14"/>
        </w:rPr>
        <w:t xml:space="preserve"> </w:t>
      </w:r>
      <w:r>
        <w:t>трав</w:t>
      </w:r>
      <w:r>
        <w:rPr>
          <w:spacing w:val="-14"/>
        </w:rPr>
        <w:t xml:space="preserve"> </w:t>
      </w:r>
      <w:r>
        <w:t>за</w:t>
      </w:r>
      <w:r>
        <w:rPr>
          <w:spacing w:val="-14"/>
        </w:rPr>
        <w:t xml:space="preserve"> </w:t>
      </w:r>
      <w:r>
        <w:t>счет</w:t>
      </w:r>
      <w:r>
        <w:rPr>
          <w:spacing w:val="-13"/>
        </w:rPr>
        <w:t xml:space="preserve"> </w:t>
      </w:r>
      <w:r>
        <w:t>использования</w:t>
      </w:r>
      <w:r>
        <w:rPr>
          <w:spacing w:val="-14"/>
        </w:rPr>
        <w:t xml:space="preserve"> </w:t>
      </w:r>
      <w:r>
        <w:t>специальных</w:t>
      </w:r>
      <w:r>
        <w:rPr>
          <w:spacing w:val="-14"/>
        </w:rPr>
        <w:t xml:space="preserve"> </w:t>
      </w:r>
      <w:r>
        <w:t xml:space="preserve">наконечников рыхлительных лап. Стерневые культиваторы выпускаются в раз- личных модификациях (навесные и полунавесные, для каменистых </w:t>
      </w:r>
      <w:r>
        <w:rPr>
          <w:spacing w:val="-2"/>
        </w:rPr>
        <w:t>почв)</w:t>
      </w:r>
      <w:r>
        <w:rPr>
          <w:spacing w:val="-9"/>
        </w:rPr>
        <w:t xml:space="preserve"> </w:t>
      </w:r>
      <w:r>
        <w:rPr>
          <w:spacing w:val="-2"/>
        </w:rPr>
        <w:t>с</w:t>
      </w:r>
      <w:r>
        <w:rPr>
          <w:spacing w:val="-9"/>
        </w:rPr>
        <w:t xml:space="preserve"> </w:t>
      </w:r>
      <w:r>
        <w:rPr>
          <w:spacing w:val="-2"/>
        </w:rPr>
        <w:t>шириной</w:t>
      </w:r>
      <w:r>
        <w:rPr>
          <w:spacing w:val="-8"/>
        </w:rPr>
        <w:t xml:space="preserve"> </w:t>
      </w:r>
      <w:r>
        <w:rPr>
          <w:spacing w:val="-2"/>
        </w:rPr>
        <w:t>захвата</w:t>
      </w:r>
      <w:r>
        <w:rPr>
          <w:spacing w:val="-10"/>
        </w:rPr>
        <w:t xml:space="preserve"> </w:t>
      </w:r>
      <w:r>
        <w:rPr>
          <w:spacing w:val="-2"/>
        </w:rPr>
        <w:t>2–7</w:t>
      </w:r>
      <w:r>
        <w:rPr>
          <w:spacing w:val="-10"/>
        </w:rPr>
        <w:t xml:space="preserve"> </w:t>
      </w:r>
      <w:r>
        <w:rPr>
          <w:spacing w:val="-2"/>
        </w:rPr>
        <w:t>м</w:t>
      </w:r>
      <w:r>
        <w:rPr>
          <w:spacing w:val="-10"/>
        </w:rPr>
        <w:t xml:space="preserve"> </w:t>
      </w:r>
      <w:r>
        <w:rPr>
          <w:spacing w:val="-2"/>
        </w:rPr>
        <w:t>для</w:t>
      </w:r>
      <w:r>
        <w:rPr>
          <w:spacing w:val="-11"/>
        </w:rPr>
        <w:t xml:space="preserve"> </w:t>
      </w:r>
      <w:r>
        <w:rPr>
          <w:spacing w:val="-2"/>
        </w:rPr>
        <w:t>тракторов</w:t>
      </w:r>
      <w:r>
        <w:rPr>
          <w:spacing w:val="-8"/>
        </w:rPr>
        <w:t xml:space="preserve"> </w:t>
      </w:r>
      <w:r>
        <w:rPr>
          <w:spacing w:val="-2"/>
        </w:rPr>
        <w:t>мощностью</w:t>
      </w:r>
      <w:r>
        <w:rPr>
          <w:spacing w:val="-9"/>
        </w:rPr>
        <w:t xml:space="preserve"> </w:t>
      </w:r>
      <w:r>
        <w:rPr>
          <w:spacing w:val="-2"/>
        </w:rPr>
        <w:t>60–300</w:t>
      </w:r>
      <w:r>
        <w:rPr>
          <w:spacing w:val="-10"/>
        </w:rPr>
        <w:t xml:space="preserve"> </w:t>
      </w:r>
      <w:r>
        <w:rPr>
          <w:spacing w:val="-2"/>
        </w:rPr>
        <w:t>л.</w:t>
      </w:r>
      <w:r>
        <w:rPr>
          <w:spacing w:val="-7"/>
        </w:rPr>
        <w:t xml:space="preserve"> </w:t>
      </w:r>
      <w:r>
        <w:rPr>
          <w:spacing w:val="-2"/>
        </w:rPr>
        <w:t>с.</w:t>
      </w:r>
    </w:p>
    <w:p w:rsidR="002A31EF" w:rsidRDefault="00314DEE">
      <w:pPr>
        <w:pStyle w:val="a3"/>
        <w:ind w:left="277" w:right="110" w:firstLine="283"/>
      </w:pPr>
      <w:r>
        <w:t xml:space="preserve">При использовании систем почвозащитной обработки необхо- димо учитывать, что на различных операциях используются тради- </w:t>
      </w:r>
      <w:r>
        <w:rPr>
          <w:spacing w:val="-2"/>
        </w:rPr>
        <w:t>ционные,</w:t>
      </w:r>
      <w:r>
        <w:rPr>
          <w:spacing w:val="-5"/>
        </w:rPr>
        <w:t xml:space="preserve"> </w:t>
      </w:r>
      <w:r>
        <w:rPr>
          <w:spacing w:val="-2"/>
        </w:rPr>
        <w:t>модифицированные</w:t>
      </w:r>
      <w:r>
        <w:rPr>
          <w:spacing w:val="-5"/>
        </w:rPr>
        <w:t xml:space="preserve"> </w:t>
      </w:r>
      <w:r>
        <w:rPr>
          <w:spacing w:val="-2"/>
        </w:rPr>
        <w:t>и</w:t>
      </w:r>
      <w:r>
        <w:rPr>
          <w:spacing w:val="-5"/>
        </w:rPr>
        <w:t xml:space="preserve"> </w:t>
      </w:r>
      <w:r>
        <w:rPr>
          <w:spacing w:val="-2"/>
        </w:rPr>
        <w:t>специальные</w:t>
      </w:r>
      <w:r>
        <w:rPr>
          <w:spacing w:val="-5"/>
        </w:rPr>
        <w:t xml:space="preserve"> </w:t>
      </w:r>
      <w:r>
        <w:rPr>
          <w:spacing w:val="-2"/>
        </w:rPr>
        <w:t xml:space="preserve">почвообрабатывающие </w:t>
      </w:r>
      <w:r>
        <w:t>орудия. Характер их работы имеет особенности, обусловленные наличием пожнивных остатков, неровностей почвы, различной влажностью</w:t>
      </w:r>
      <w:r>
        <w:rPr>
          <w:spacing w:val="74"/>
        </w:rPr>
        <w:t xml:space="preserve"> </w:t>
      </w:r>
      <w:r>
        <w:t>и</w:t>
      </w:r>
      <w:r>
        <w:rPr>
          <w:spacing w:val="75"/>
        </w:rPr>
        <w:t xml:space="preserve"> </w:t>
      </w:r>
      <w:r>
        <w:t>плотностью.</w:t>
      </w:r>
      <w:r>
        <w:rPr>
          <w:spacing w:val="75"/>
        </w:rPr>
        <w:t xml:space="preserve"> </w:t>
      </w:r>
      <w:r>
        <w:t>Перед</w:t>
      </w:r>
      <w:r>
        <w:rPr>
          <w:spacing w:val="76"/>
        </w:rPr>
        <w:t xml:space="preserve"> </w:t>
      </w:r>
      <w:r>
        <w:t>посевом</w:t>
      </w:r>
      <w:r>
        <w:rPr>
          <w:spacing w:val="76"/>
        </w:rPr>
        <w:t xml:space="preserve"> </w:t>
      </w:r>
      <w:r>
        <w:t>при</w:t>
      </w:r>
      <w:r>
        <w:rPr>
          <w:spacing w:val="75"/>
        </w:rPr>
        <w:t xml:space="preserve"> </w:t>
      </w:r>
      <w:r>
        <w:rPr>
          <w:spacing w:val="-2"/>
        </w:rPr>
        <w:t>мульчирующей</w:t>
      </w:r>
    </w:p>
    <w:p w:rsidR="002A31EF" w:rsidRDefault="002A31EF">
      <w:pPr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spacing w:before="72"/>
        <w:ind w:left="107" w:right="279"/>
      </w:pPr>
      <w:r>
        <w:lastRenderedPageBreak/>
        <w:t>обработке</w:t>
      </w:r>
      <w:r>
        <w:rPr>
          <w:spacing w:val="-5"/>
        </w:rPr>
        <w:t xml:space="preserve"> </w:t>
      </w:r>
      <w:r>
        <w:t>производится</w:t>
      </w:r>
      <w:r>
        <w:rPr>
          <w:spacing w:val="-7"/>
        </w:rPr>
        <w:t xml:space="preserve"> </w:t>
      </w:r>
      <w:r>
        <w:t>рыхление</w:t>
      </w:r>
      <w:r>
        <w:rPr>
          <w:spacing w:val="-5"/>
        </w:rPr>
        <w:t xml:space="preserve"> </w:t>
      </w:r>
      <w:r>
        <w:t>почвы</w:t>
      </w:r>
      <w:r>
        <w:rPr>
          <w:spacing w:val="-5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одновременным</w:t>
      </w:r>
      <w:r>
        <w:rPr>
          <w:spacing w:val="-6"/>
        </w:rPr>
        <w:t xml:space="preserve"> </w:t>
      </w:r>
      <w:r>
        <w:t>измель- чением и сохранением на поверхности крупностебельных остатков пропашных</w:t>
      </w:r>
      <w:r>
        <w:rPr>
          <w:spacing w:val="-5"/>
        </w:rPr>
        <w:t xml:space="preserve"> </w:t>
      </w:r>
      <w:r>
        <w:t>предшественников.</w:t>
      </w:r>
      <w:r>
        <w:rPr>
          <w:spacing w:val="-4"/>
        </w:rPr>
        <w:t xml:space="preserve"> </w:t>
      </w:r>
      <w:r>
        <w:t>Глубина</w:t>
      </w:r>
      <w:r>
        <w:rPr>
          <w:spacing w:val="-3"/>
        </w:rPr>
        <w:t xml:space="preserve"> </w:t>
      </w:r>
      <w:r>
        <w:t>обработки</w:t>
      </w:r>
      <w:r>
        <w:rPr>
          <w:spacing w:val="-4"/>
        </w:rPr>
        <w:t xml:space="preserve"> </w:t>
      </w:r>
      <w:r>
        <w:t>почвы</w:t>
      </w:r>
      <w:r>
        <w:rPr>
          <w:spacing w:val="-4"/>
        </w:rPr>
        <w:t xml:space="preserve"> </w:t>
      </w:r>
      <w:r>
        <w:t>при</w:t>
      </w:r>
      <w:r>
        <w:rPr>
          <w:spacing w:val="-4"/>
        </w:rPr>
        <w:t xml:space="preserve"> </w:t>
      </w:r>
      <w:r>
        <w:t>этом способе</w:t>
      </w:r>
      <w:r>
        <w:rPr>
          <w:spacing w:val="-12"/>
        </w:rPr>
        <w:t xml:space="preserve"> </w:t>
      </w:r>
      <w:r>
        <w:t>определяется</w:t>
      </w:r>
      <w:r>
        <w:rPr>
          <w:spacing w:val="-13"/>
        </w:rPr>
        <w:t xml:space="preserve"> </w:t>
      </w:r>
      <w:r>
        <w:t>типом</w:t>
      </w:r>
      <w:r>
        <w:rPr>
          <w:spacing w:val="-13"/>
        </w:rPr>
        <w:t xml:space="preserve"> </w:t>
      </w:r>
      <w:r>
        <w:t>возделываемой</w:t>
      </w:r>
      <w:r>
        <w:rPr>
          <w:spacing w:val="-13"/>
        </w:rPr>
        <w:t xml:space="preserve"> </w:t>
      </w:r>
      <w:r>
        <w:t>культуры.</w:t>
      </w:r>
      <w:r>
        <w:rPr>
          <w:spacing w:val="-13"/>
        </w:rPr>
        <w:t xml:space="preserve"> </w:t>
      </w:r>
      <w:r>
        <w:t>Плуг</w:t>
      </w:r>
      <w:r>
        <w:rPr>
          <w:spacing w:val="-12"/>
        </w:rPr>
        <w:t xml:space="preserve"> </w:t>
      </w:r>
      <w:r>
        <w:t xml:space="preserve">Express Evolution фирмы Perrein (Франция) в агрегате с ротационной при- </w:t>
      </w:r>
      <w:r>
        <w:rPr>
          <w:spacing w:val="-4"/>
        </w:rPr>
        <w:t>ставкой</w:t>
      </w:r>
      <w:r>
        <w:rPr>
          <w:spacing w:val="-9"/>
        </w:rPr>
        <w:t xml:space="preserve"> </w:t>
      </w:r>
      <w:r>
        <w:rPr>
          <w:spacing w:val="-4"/>
        </w:rPr>
        <w:t>обеспечивает</w:t>
      </w:r>
      <w:r>
        <w:rPr>
          <w:spacing w:val="-9"/>
        </w:rPr>
        <w:t xml:space="preserve"> </w:t>
      </w:r>
      <w:r>
        <w:rPr>
          <w:spacing w:val="-4"/>
        </w:rPr>
        <w:t>качественную</w:t>
      </w:r>
      <w:r>
        <w:rPr>
          <w:spacing w:val="-8"/>
        </w:rPr>
        <w:t xml:space="preserve"> </w:t>
      </w:r>
      <w:r>
        <w:rPr>
          <w:spacing w:val="-4"/>
        </w:rPr>
        <w:t>предпосевную</w:t>
      </w:r>
      <w:r>
        <w:rPr>
          <w:spacing w:val="-6"/>
        </w:rPr>
        <w:t xml:space="preserve"> </w:t>
      </w:r>
      <w:r>
        <w:rPr>
          <w:spacing w:val="-4"/>
        </w:rPr>
        <w:t>подготовку</w:t>
      </w:r>
      <w:r>
        <w:rPr>
          <w:spacing w:val="-8"/>
        </w:rPr>
        <w:t xml:space="preserve"> </w:t>
      </w:r>
      <w:r>
        <w:rPr>
          <w:spacing w:val="-4"/>
        </w:rPr>
        <w:t xml:space="preserve">почвы, </w:t>
      </w:r>
      <w:r>
        <w:t>уменьшая при этом количество проходов по полю.</w:t>
      </w:r>
    </w:p>
    <w:p w:rsidR="002A31EF" w:rsidRDefault="00314DEE">
      <w:pPr>
        <w:pStyle w:val="a3"/>
        <w:ind w:left="107" w:right="278" w:firstLine="283"/>
      </w:pPr>
      <w:r>
        <w:t>Современные чизельные плуги производятся в основном навес- ными с одним или двумя рядами рабочих органов с междуследием 30–50 см. Часто применяются в комбинации с дисками или дру- гими рабочими органами, например чизельный плуг в комбинации</w:t>
      </w:r>
      <w:r>
        <w:rPr>
          <w:spacing w:val="40"/>
        </w:rPr>
        <w:t xml:space="preserve"> </w:t>
      </w:r>
      <w:r>
        <w:t xml:space="preserve">с дисками фирмы Brillion (Франция). В комбинированных орудиях </w:t>
      </w:r>
      <w:r>
        <w:rPr>
          <w:spacing w:val="-2"/>
        </w:rPr>
        <w:t>(чизельных</w:t>
      </w:r>
      <w:r>
        <w:rPr>
          <w:spacing w:val="-12"/>
        </w:rPr>
        <w:t xml:space="preserve"> </w:t>
      </w:r>
      <w:r>
        <w:rPr>
          <w:spacing w:val="-2"/>
        </w:rPr>
        <w:t>культиваторах)</w:t>
      </w:r>
      <w:r>
        <w:rPr>
          <w:spacing w:val="-12"/>
        </w:rPr>
        <w:t xml:space="preserve"> </w:t>
      </w:r>
      <w:r>
        <w:rPr>
          <w:spacing w:val="-2"/>
        </w:rPr>
        <w:t>в</w:t>
      </w:r>
      <w:r>
        <w:rPr>
          <w:spacing w:val="-12"/>
        </w:rPr>
        <w:t xml:space="preserve"> </w:t>
      </w:r>
      <w:r>
        <w:rPr>
          <w:spacing w:val="-2"/>
        </w:rPr>
        <w:t>качестве</w:t>
      </w:r>
      <w:r>
        <w:rPr>
          <w:spacing w:val="-11"/>
        </w:rPr>
        <w:t xml:space="preserve"> </w:t>
      </w:r>
      <w:r>
        <w:rPr>
          <w:spacing w:val="-2"/>
        </w:rPr>
        <w:t>приспособлений,</w:t>
      </w:r>
      <w:r>
        <w:rPr>
          <w:spacing w:val="-12"/>
        </w:rPr>
        <w:t xml:space="preserve"> </w:t>
      </w:r>
      <w:r>
        <w:rPr>
          <w:spacing w:val="-2"/>
        </w:rPr>
        <w:t xml:space="preserve">улучшающих </w:t>
      </w:r>
      <w:r>
        <w:t>качество обработки почвы, также устанавливают под небольшими углами атаки два ряда дисковых батарей или соосно располагают ряд батарей и трубчатый каток.</w:t>
      </w:r>
    </w:p>
    <w:p w:rsidR="002A31EF" w:rsidRDefault="00314DEE">
      <w:pPr>
        <w:pStyle w:val="a3"/>
        <w:ind w:left="107" w:right="278" w:firstLine="283"/>
      </w:pPr>
      <w:r>
        <w:t>Фирма</w:t>
      </w:r>
      <w:r>
        <w:rPr>
          <w:spacing w:val="40"/>
        </w:rPr>
        <w:t xml:space="preserve"> </w:t>
      </w:r>
      <w:r>
        <w:t>Muthing</w:t>
      </w:r>
      <w:r>
        <w:rPr>
          <w:spacing w:val="40"/>
        </w:rPr>
        <w:t xml:space="preserve"> </w:t>
      </w:r>
      <w:r>
        <w:t>выпускает</w:t>
      </w:r>
      <w:r>
        <w:rPr>
          <w:spacing w:val="40"/>
        </w:rPr>
        <w:t xml:space="preserve"> </w:t>
      </w:r>
      <w:r>
        <w:t>новую</w:t>
      </w:r>
      <w:r>
        <w:rPr>
          <w:spacing w:val="40"/>
        </w:rPr>
        <w:t xml:space="preserve"> </w:t>
      </w:r>
      <w:r>
        <w:t>серийную</w:t>
      </w:r>
      <w:r>
        <w:rPr>
          <w:spacing w:val="40"/>
        </w:rPr>
        <w:t xml:space="preserve"> </w:t>
      </w:r>
      <w:r>
        <w:t>модель</w:t>
      </w:r>
      <w:r>
        <w:rPr>
          <w:spacing w:val="40"/>
        </w:rPr>
        <w:t xml:space="preserve"> </w:t>
      </w:r>
      <w:r>
        <w:t>орудия MU-Maxi с рабочими органами бильного типа, предназначенную для мульчирования почвы. Агрегатируется с тракторами мощно- стью 130 кВт.</w:t>
      </w:r>
    </w:p>
    <w:p w:rsidR="002A31EF" w:rsidRDefault="00314DEE">
      <w:pPr>
        <w:pStyle w:val="a3"/>
        <w:ind w:left="107" w:right="279" w:firstLine="283"/>
      </w:pPr>
      <w:r>
        <w:t>Полунавесной комбинированный культиватор Centauer фирмы Amazone (Германия) может оснащаться двумя или тремя рядами стрельчатых лап, двумя рядами дисковых батарей и одним рядом катков</w:t>
      </w:r>
      <w:r>
        <w:rPr>
          <w:spacing w:val="-6"/>
        </w:rPr>
        <w:t xml:space="preserve"> </w:t>
      </w:r>
      <w:r>
        <w:t>модели</w:t>
      </w:r>
      <w:r>
        <w:rPr>
          <w:spacing w:val="-6"/>
        </w:rPr>
        <w:t xml:space="preserve"> </w:t>
      </w:r>
      <w:r>
        <w:t>Matrix.</w:t>
      </w:r>
      <w:r>
        <w:rPr>
          <w:spacing w:val="-3"/>
        </w:rPr>
        <w:t xml:space="preserve"> </w:t>
      </w:r>
      <w:r>
        <w:t>Передние</w:t>
      </w:r>
      <w:r>
        <w:rPr>
          <w:spacing w:val="-6"/>
        </w:rPr>
        <w:t xml:space="preserve"> </w:t>
      </w:r>
      <w:r>
        <w:t>колеса</w:t>
      </w:r>
      <w:r>
        <w:rPr>
          <w:spacing w:val="-5"/>
        </w:rPr>
        <w:t xml:space="preserve"> </w:t>
      </w:r>
      <w:r>
        <w:t>культиватора</w:t>
      </w:r>
      <w:r>
        <w:rPr>
          <w:spacing w:val="-3"/>
        </w:rPr>
        <w:t xml:space="preserve"> </w:t>
      </w:r>
      <w:r>
        <w:t>обеспечивают регулировку глубины обработки.</w:t>
      </w:r>
    </w:p>
    <w:p w:rsidR="002A31EF" w:rsidRDefault="00314DEE">
      <w:pPr>
        <w:pStyle w:val="a3"/>
        <w:ind w:left="107" w:right="276" w:firstLine="283"/>
      </w:pPr>
      <w:r>
        <w:t xml:space="preserve">Для поверхностной подготовки почвы по минимальной техно- логии французская фирма Kuhn предлагает перспективные разра- ботки, например стерневой культиватор Mixter (ширина захвата – 3,6 м) и дисковую борону Discover (2, 5 и 7 м). Дисковая борона </w:t>
      </w:r>
      <w:r>
        <w:rPr>
          <w:spacing w:val="-2"/>
        </w:rPr>
        <w:t>имеет</w:t>
      </w:r>
      <w:r>
        <w:rPr>
          <w:spacing w:val="-11"/>
        </w:rPr>
        <w:t xml:space="preserve"> </w:t>
      </w:r>
      <w:r>
        <w:rPr>
          <w:spacing w:val="-2"/>
        </w:rPr>
        <w:t>ряд</w:t>
      </w:r>
      <w:r>
        <w:rPr>
          <w:spacing w:val="-11"/>
        </w:rPr>
        <w:t xml:space="preserve"> </w:t>
      </w:r>
      <w:r>
        <w:rPr>
          <w:spacing w:val="-2"/>
        </w:rPr>
        <w:t>запатентованных</w:t>
      </w:r>
      <w:r>
        <w:rPr>
          <w:spacing w:val="-12"/>
        </w:rPr>
        <w:t xml:space="preserve"> </w:t>
      </w:r>
      <w:r>
        <w:rPr>
          <w:spacing w:val="-2"/>
        </w:rPr>
        <w:t>конструктивных</w:t>
      </w:r>
      <w:r>
        <w:rPr>
          <w:spacing w:val="-11"/>
        </w:rPr>
        <w:t xml:space="preserve"> </w:t>
      </w:r>
      <w:r>
        <w:rPr>
          <w:spacing w:val="-2"/>
        </w:rPr>
        <w:t>преимуществ:</w:t>
      </w:r>
      <w:r>
        <w:rPr>
          <w:spacing w:val="-10"/>
        </w:rPr>
        <w:t xml:space="preserve"> </w:t>
      </w:r>
      <w:r>
        <w:rPr>
          <w:spacing w:val="-2"/>
        </w:rPr>
        <w:t xml:space="preserve">централь- </w:t>
      </w:r>
      <w:r>
        <w:t>ная</w:t>
      </w:r>
      <w:r>
        <w:rPr>
          <w:spacing w:val="-14"/>
        </w:rPr>
        <w:t xml:space="preserve"> </w:t>
      </w:r>
      <w:r>
        <w:t>однобалочная</w:t>
      </w:r>
      <w:r>
        <w:rPr>
          <w:spacing w:val="-14"/>
        </w:rPr>
        <w:t xml:space="preserve"> </w:t>
      </w:r>
      <w:r>
        <w:t>рама</w:t>
      </w:r>
      <w:r>
        <w:rPr>
          <w:spacing w:val="-14"/>
        </w:rPr>
        <w:t xml:space="preserve"> </w:t>
      </w:r>
      <w:r>
        <w:t>позволяет</w:t>
      </w:r>
      <w:r>
        <w:rPr>
          <w:spacing w:val="-13"/>
        </w:rPr>
        <w:t xml:space="preserve"> </w:t>
      </w:r>
      <w:r>
        <w:t>уменьшить</w:t>
      </w:r>
      <w:r>
        <w:rPr>
          <w:spacing w:val="-14"/>
        </w:rPr>
        <w:t xml:space="preserve"> </w:t>
      </w:r>
      <w:r>
        <w:t>транспортную</w:t>
      </w:r>
      <w:r>
        <w:rPr>
          <w:spacing w:val="-14"/>
        </w:rPr>
        <w:t xml:space="preserve"> </w:t>
      </w:r>
      <w:r>
        <w:t>ширину до 2,5 м, повысить прочность, обеспечить доступность и хорошую видимость. Качественная работа бороны достигается за счет боль- шого удельного давления на каждый диск, смещенного переднего</w:t>
      </w:r>
      <w:r>
        <w:rPr>
          <w:spacing w:val="80"/>
        </w:rPr>
        <w:t xml:space="preserve"> </w:t>
      </w:r>
      <w:r>
        <w:t>и симметричного заднего расположения батарей дисков, возмож- ности изменять угол атаки секций на ходу из кабины трактора.</w:t>
      </w:r>
    </w:p>
    <w:p w:rsidR="002A31EF" w:rsidRDefault="00314DEE">
      <w:pPr>
        <w:pStyle w:val="a3"/>
        <w:ind w:left="107" w:right="279" w:firstLine="283"/>
      </w:pPr>
      <w:r>
        <w:t>Новый дисковый лущильник Optimer с шириной захвата 3–6 м благодаря</w:t>
      </w:r>
      <w:r>
        <w:rPr>
          <w:spacing w:val="-4"/>
        </w:rPr>
        <w:t xml:space="preserve"> </w:t>
      </w:r>
      <w:r>
        <w:t>независимому</w:t>
      </w:r>
      <w:r>
        <w:rPr>
          <w:spacing w:val="-3"/>
        </w:rPr>
        <w:t xml:space="preserve"> </w:t>
      </w:r>
      <w:r>
        <w:t>креплению каждого</w:t>
      </w:r>
      <w:r>
        <w:rPr>
          <w:spacing w:val="-2"/>
        </w:rPr>
        <w:t xml:space="preserve"> </w:t>
      </w:r>
      <w:r>
        <w:t>диска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rPr>
          <w:spacing w:val="-2"/>
        </w:rPr>
        <w:t>оригинальной</w:t>
      </w:r>
    </w:p>
    <w:p w:rsidR="002A31EF" w:rsidRDefault="002A31EF">
      <w:pPr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spacing w:before="72"/>
        <w:ind w:left="277" w:right="107"/>
      </w:pPr>
      <w:r>
        <w:lastRenderedPageBreak/>
        <w:t>регулировке расположения двух рядов батарей позволяет эффек- тивно подрезать стерню, рыхлить почву на глубину 4–8 см и при- катывать ее, обеспечивая за один проход качественную подготовку почвы для посева озимых культур.</w:t>
      </w:r>
    </w:p>
    <w:p w:rsidR="002A31EF" w:rsidRDefault="00314DEE">
      <w:pPr>
        <w:pStyle w:val="a3"/>
        <w:spacing w:before="2" w:line="232" w:lineRule="auto"/>
        <w:ind w:left="277" w:right="108" w:firstLine="283"/>
      </w:pPr>
      <w:r>
        <w:t xml:space="preserve">Для рыхления почвы на глубину до 45 см без оборота пласта </w:t>
      </w:r>
      <w:r>
        <w:rPr>
          <w:spacing w:val="-2"/>
        </w:rPr>
        <w:t>фирма</w:t>
      </w:r>
      <w:r>
        <w:rPr>
          <w:spacing w:val="-12"/>
        </w:rPr>
        <w:t xml:space="preserve"> </w:t>
      </w:r>
      <w:r>
        <w:rPr>
          <w:spacing w:val="-2"/>
        </w:rPr>
        <w:t>предлагает</w:t>
      </w:r>
      <w:r>
        <w:rPr>
          <w:spacing w:val="-12"/>
        </w:rPr>
        <w:t xml:space="preserve"> </w:t>
      </w:r>
      <w:r>
        <w:rPr>
          <w:spacing w:val="-2"/>
        </w:rPr>
        <w:t>глубокорыхлители</w:t>
      </w:r>
      <w:r>
        <w:rPr>
          <w:spacing w:val="-12"/>
        </w:rPr>
        <w:t xml:space="preserve"> </w:t>
      </w:r>
      <w:r>
        <w:rPr>
          <w:spacing w:val="-2"/>
        </w:rPr>
        <w:t>DC</w:t>
      </w:r>
      <w:r>
        <w:rPr>
          <w:spacing w:val="-11"/>
        </w:rPr>
        <w:t xml:space="preserve"> </w:t>
      </w:r>
      <w:r>
        <w:rPr>
          <w:spacing w:val="-2"/>
        </w:rPr>
        <w:t>401</w:t>
      </w:r>
      <w:r>
        <w:rPr>
          <w:spacing w:val="-12"/>
        </w:rPr>
        <w:t xml:space="preserve"> </w:t>
      </w:r>
      <w:r>
        <w:rPr>
          <w:spacing w:val="-2"/>
        </w:rPr>
        <w:t>c</w:t>
      </w:r>
      <w:r>
        <w:rPr>
          <w:spacing w:val="-12"/>
        </w:rPr>
        <w:t xml:space="preserve"> </w:t>
      </w:r>
      <w:r>
        <w:rPr>
          <w:spacing w:val="-2"/>
        </w:rPr>
        <w:t>широкими</w:t>
      </w:r>
      <w:r>
        <w:rPr>
          <w:spacing w:val="-12"/>
        </w:rPr>
        <w:t xml:space="preserve"> </w:t>
      </w:r>
      <w:r>
        <w:rPr>
          <w:spacing w:val="-2"/>
        </w:rPr>
        <w:t>или</w:t>
      </w:r>
      <w:r>
        <w:rPr>
          <w:spacing w:val="-11"/>
        </w:rPr>
        <w:t xml:space="preserve"> </w:t>
      </w:r>
      <w:r>
        <w:rPr>
          <w:spacing w:val="-2"/>
        </w:rPr>
        <w:t xml:space="preserve">узкими </w:t>
      </w:r>
      <w:r>
        <w:t>лапами</w:t>
      </w:r>
      <w:r>
        <w:rPr>
          <w:spacing w:val="-14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прикатывающим</w:t>
      </w:r>
      <w:r>
        <w:rPr>
          <w:spacing w:val="-13"/>
        </w:rPr>
        <w:t xml:space="preserve"> </w:t>
      </w:r>
      <w:r>
        <w:t>катком,</w:t>
      </w:r>
      <w:r>
        <w:rPr>
          <w:spacing w:val="-14"/>
        </w:rPr>
        <w:t xml:space="preserve"> </w:t>
      </w:r>
      <w:r>
        <w:t>а</w:t>
      </w:r>
      <w:r>
        <w:rPr>
          <w:spacing w:val="-12"/>
        </w:rPr>
        <w:t xml:space="preserve"> </w:t>
      </w:r>
      <w:r>
        <w:t>для</w:t>
      </w:r>
      <w:r>
        <w:rPr>
          <w:spacing w:val="-14"/>
        </w:rPr>
        <w:t xml:space="preserve"> </w:t>
      </w:r>
      <w:r>
        <w:t>измельчения</w:t>
      </w:r>
      <w:r>
        <w:rPr>
          <w:spacing w:val="-14"/>
        </w:rPr>
        <w:t xml:space="preserve"> </w:t>
      </w:r>
      <w:r>
        <w:t>зеленой</w:t>
      </w:r>
      <w:r>
        <w:rPr>
          <w:spacing w:val="-14"/>
        </w:rPr>
        <w:t xml:space="preserve"> </w:t>
      </w:r>
      <w:r>
        <w:t>расти- тельности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пожнивных</w:t>
      </w:r>
      <w:r>
        <w:rPr>
          <w:spacing w:val="-4"/>
        </w:rPr>
        <w:t xml:space="preserve"> </w:t>
      </w:r>
      <w:r>
        <w:t>остатков</w:t>
      </w:r>
      <w:r>
        <w:rPr>
          <w:spacing w:val="-5"/>
        </w:rPr>
        <w:t xml:space="preserve"> </w:t>
      </w:r>
      <w:r>
        <w:t>зерновых,</w:t>
      </w:r>
      <w:r>
        <w:rPr>
          <w:spacing w:val="-2"/>
        </w:rPr>
        <w:t xml:space="preserve"> </w:t>
      </w:r>
      <w:r>
        <w:t>включая</w:t>
      </w:r>
      <w:r>
        <w:rPr>
          <w:spacing w:val="-5"/>
        </w:rPr>
        <w:t xml:space="preserve"> </w:t>
      </w:r>
      <w:r>
        <w:t>валки</w:t>
      </w:r>
      <w:r>
        <w:rPr>
          <w:spacing w:val="-4"/>
        </w:rPr>
        <w:t xml:space="preserve"> </w:t>
      </w:r>
      <w:r>
        <w:t>соломы, стебли кукурузы и подсолнечника, и равномерного распределения органического</w:t>
      </w:r>
      <w:r>
        <w:rPr>
          <w:spacing w:val="40"/>
        </w:rPr>
        <w:t xml:space="preserve"> </w:t>
      </w:r>
      <w:r>
        <w:t>слоя</w:t>
      </w:r>
      <w:r>
        <w:rPr>
          <w:spacing w:val="40"/>
        </w:rPr>
        <w:t xml:space="preserve"> </w:t>
      </w:r>
      <w:r>
        <w:t>по</w:t>
      </w:r>
      <w:r>
        <w:rPr>
          <w:spacing w:val="40"/>
        </w:rPr>
        <w:t xml:space="preserve"> </w:t>
      </w:r>
      <w:r>
        <w:t>поверхности</w:t>
      </w:r>
      <w:r>
        <w:rPr>
          <w:spacing w:val="40"/>
        </w:rPr>
        <w:t xml:space="preserve"> </w:t>
      </w:r>
      <w:r>
        <w:t>–</w:t>
      </w:r>
      <w:r>
        <w:rPr>
          <w:spacing w:val="40"/>
        </w:rPr>
        <w:t xml:space="preserve"> </w:t>
      </w:r>
      <w:r>
        <w:t>мульчирователи</w:t>
      </w:r>
      <w:r>
        <w:rPr>
          <w:spacing w:val="40"/>
        </w:rPr>
        <w:t xml:space="preserve"> </w:t>
      </w:r>
      <w:r>
        <w:t>моделей RM и NK.</w:t>
      </w:r>
      <w:r>
        <w:rPr>
          <w:spacing w:val="-4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последние</w:t>
      </w:r>
      <w:r>
        <w:rPr>
          <w:spacing w:val="-3"/>
        </w:rPr>
        <w:t xml:space="preserve"> </w:t>
      </w:r>
      <w:r>
        <w:t>годы</w:t>
      </w:r>
      <w:r>
        <w:rPr>
          <w:spacing w:val="-3"/>
        </w:rPr>
        <w:t xml:space="preserve"> </w:t>
      </w:r>
      <w:r>
        <w:t>выпускаются</w:t>
      </w:r>
      <w:r>
        <w:rPr>
          <w:spacing w:val="-4"/>
        </w:rPr>
        <w:t xml:space="preserve"> </w:t>
      </w:r>
      <w:r>
        <w:t>разнообразные</w:t>
      </w:r>
      <w:r>
        <w:rPr>
          <w:spacing w:val="-3"/>
        </w:rPr>
        <w:t xml:space="preserve"> </w:t>
      </w:r>
      <w:r>
        <w:t>комбини- рованные</w:t>
      </w:r>
      <w:r>
        <w:rPr>
          <w:spacing w:val="-14"/>
        </w:rPr>
        <w:t xml:space="preserve"> </w:t>
      </w:r>
      <w:r>
        <w:t>многофункциональные</w:t>
      </w:r>
      <w:r>
        <w:rPr>
          <w:spacing w:val="-14"/>
        </w:rPr>
        <w:t xml:space="preserve"> </w:t>
      </w:r>
      <w:r>
        <w:t>орудия,</w:t>
      </w:r>
      <w:r>
        <w:rPr>
          <w:spacing w:val="-14"/>
        </w:rPr>
        <w:t xml:space="preserve"> </w:t>
      </w:r>
      <w:r>
        <w:t>позволяющие</w:t>
      </w:r>
      <w:r>
        <w:rPr>
          <w:spacing w:val="-13"/>
        </w:rPr>
        <w:t xml:space="preserve"> </w:t>
      </w:r>
      <w:r>
        <w:t>за</w:t>
      </w:r>
      <w:r>
        <w:rPr>
          <w:spacing w:val="-14"/>
        </w:rPr>
        <w:t xml:space="preserve"> </w:t>
      </w:r>
      <w:r>
        <w:t>один</w:t>
      </w:r>
      <w:r>
        <w:rPr>
          <w:spacing w:val="-14"/>
        </w:rPr>
        <w:t xml:space="preserve"> </w:t>
      </w:r>
      <w:r>
        <w:t>про- ход выполнять несколько технологических операций. Конструкции этих почвообрабатывающих машин различаются набором рабочих органов, их комбинациями и основными параметрами, шириной захвата, массой, элементами управления и обслуживания.</w:t>
      </w:r>
    </w:p>
    <w:p w:rsidR="002A31EF" w:rsidRDefault="00314DEE">
      <w:pPr>
        <w:pStyle w:val="a3"/>
        <w:spacing w:before="7" w:line="232" w:lineRule="auto"/>
        <w:ind w:left="277" w:right="109" w:firstLine="283"/>
      </w:pPr>
      <w:r>
        <w:t xml:space="preserve">Основными производителями дисковых борон являются фирмы </w:t>
      </w:r>
      <w:r>
        <w:rPr>
          <w:spacing w:val="-2"/>
        </w:rPr>
        <w:t>Kverneland,</w:t>
      </w:r>
      <w:r>
        <w:rPr>
          <w:spacing w:val="-8"/>
        </w:rPr>
        <w:t xml:space="preserve"> </w:t>
      </w:r>
      <w:r>
        <w:rPr>
          <w:spacing w:val="-2"/>
        </w:rPr>
        <w:t>Rasol,</w:t>
      </w:r>
      <w:r>
        <w:rPr>
          <w:spacing w:val="-8"/>
        </w:rPr>
        <w:t xml:space="preserve"> </w:t>
      </w:r>
      <w:r>
        <w:rPr>
          <w:spacing w:val="-2"/>
        </w:rPr>
        <w:t>John</w:t>
      </w:r>
      <w:r>
        <w:rPr>
          <w:spacing w:val="-11"/>
        </w:rPr>
        <w:t xml:space="preserve"> </w:t>
      </w:r>
      <w:r>
        <w:rPr>
          <w:spacing w:val="-2"/>
        </w:rPr>
        <w:t>Deer,</w:t>
      </w:r>
      <w:r>
        <w:rPr>
          <w:spacing w:val="-11"/>
        </w:rPr>
        <w:t xml:space="preserve"> </w:t>
      </w:r>
      <w:r>
        <w:rPr>
          <w:spacing w:val="-2"/>
        </w:rPr>
        <w:t>Guivoqne,</w:t>
      </w:r>
      <w:r>
        <w:rPr>
          <w:spacing w:val="-8"/>
        </w:rPr>
        <w:t xml:space="preserve"> </w:t>
      </w:r>
      <w:r>
        <w:rPr>
          <w:spacing w:val="-2"/>
        </w:rPr>
        <w:t>Agrisem,</w:t>
      </w:r>
      <w:r>
        <w:rPr>
          <w:spacing w:val="-11"/>
        </w:rPr>
        <w:t xml:space="preserve"> </w:t>
      </w:r>
      <w:r>
        <w:rPr>
          <w:spacing w:val="-2"/>
        </w:rPr>
        <w:t>Gregoire</w:t>
      </w:r>
      <w:r>
        <w:rPr>
          <w:spacing w:val="-8"/>
        </w:rPr>
        <w:t xml:space="preserve"> </w:t>
      </w:r>
      <w:r>
        <w:rPr>
          <w:spacing w:val="-2"/>
        </w:rPr>
        <w:t>Besson</w:t>
      </w:r>
      <w:r>
        <w:rPr>
          <w:spacing w:val="-9"/>
        </w:rPr>
        <w:t xml:space="preserve"> </w:t>
      </w:r>
      <w:r>
        <w:rPr>
          <w:spacing w:val="-2"/>
        </w:rPr>
        <w:t>и</w:t>
      </w:r>
      <w:r>
        <w:rPr>
          <w:spacing w:val="-11"/>
        </w:rPr>
        <w:t xml:space="preserve"> </w:t>
      </w:r>
      <w:r>
        <w:rPr>
          <w:spacing w:val="-2"/>
        </w:rPr>
        <w:t xml:space="preserve">др. </w:t>
      </w:r>
      <w:r>
        <w:t>Каждая фирма производит бороны многих типоразмеров с дисками разных диаметров и с разной шириной захвата для тракторов раз- личной мощности. Рамы борон, сварные коробчатые или из труб, оснащены устройствами для</w:t>
      </w:r>
      <w:r>
        <w:rPr>
          <w:spacing w:val="-1"/>
        </w:rPr>
        <w:t xml:space="preserve"> </w:t>
      </w:r>
      <w:r>
        <w:t>монтажа механизмов</w:t>
      </w:r>
      <w:r>
        <w:rPr>
          <w:spacing w:val="-1"/>
        </w:rPr>
        <w:t xml:space="preserve"> </w:t>
      </w:r>
      <w:r>
        <w:t>навески боковых рам и приспособлений (катков, борон и др.). Транспортные колеса оснащены широкими шинами относительно небольшого диаметра. Некоторые дисковые орудия оборудуются сдвоенными колесами, смонтированными соосно или со смещением по ходу на величину, превышающую диаметр шины.</w:t>
      </w:r>
    </w:p>
    <w:p w:rsidR="002A31EF" w:rsidRDefault="00314DEE">
      <w:pPr>
        <w:pStyle w:val="a3"/>
        <w:spacing w:before="8" w:line="232" w:lineRule="auto"/>
        <w:ind w:left="277" w:right="106" w:firstLine="283"/>
      </w:pPr>
      <w:r>
        <w:t>Фирма Kverneland (Норвегия) предлагает бороны с шириной захвата</w:t>
      </w:r>
      <w:r>
        <w:rPr>
          <w:spacing w:val="29"/>
        </w:rPr>
        <w:t xml:space="preserve"> </w:t>
      </w:r>
      <w:r>
        <w:t>2,7–8,1</w:t>
      </w:r>
      <w:r>
        <w:rPr>
          <w:spacing w:val="28"/>
        </w:rPr>
        <w:t xml:space="preserve"> </w:t>
      </w:r>
      <w:r>
        <w:t>м</w:t>
      </w:r>
      <w:r>
        <w:rPr>
          <w:spacing w:val="27"/>
        </w:rPr>
        <w:t xml:space="preserve"> </w:t>
      </w:r>
      <w:r>
        <w:t>и</w:t>
      </w:r>
      <w:r>
        <w:rPr>
          <w:spacing w:val="27"/>
        </w:rPr>
        <w:t xml:space="preserve"> </w:t>
      </w:r>
      <w:r>
        <w:t>дисками</w:t>
      </w:r>
      <w:r>
        <w:rPr>
          <w:spacing w:val="28"/>
        </w:rPr>
        <w:t xml:space="preserve"> </w:t>
      </w:r>
      <w:r>
        <w:t>диаметром</w:t>
      </w:r>
      <w:r>
        <w:rPr>
          <w:spacing w:val="28"/>
        </w:rPr>
        <w:t xml:space="preserve"> </w:t>
      </w:r>
      <w:r>
        <w:t>610–710</w:t>
      </w:r>
      <w:r>
        <w:rPr>
          <w:spacing w:val="26"/>
        </w:rPr>
        <w:t xml:space="preserve"> </w:t>
      </w:r>
      <w:r>
        <w:t>мм</w:t>
      </w:r>
      <w:r>
        <w:rPr>
          <w:spacing w:val="27"/>
        </w:rPr>
        <w:t xml:space="preserve"> </w:t>
      </w:r>
      <w:r>
        <w:t>при</w:t>
      </w:r>
      <w:r>
        <w:rPr>
          <w:spacing w:val="27"/>
        </w:rPr>
        <w:t xml:space="preserve"> </w:t>
      </w:r>
      <w:r>
        <w:t>толщине 6 и 7 мм, вертикальной нагрузке на диск 93–134 кг. Для агрегати- рования</w:t>
      </w:r>
      <w:r>
        <w:rPr>
          <w:spacing w:val="80"/>
        </w:rPr>
        <w:t xml:space="preserve"> </w:t>
      </w:r>
      <w:r>
        <w:t>борон</w:t>
      </w:r>
      <w:r>
        <w:rPr>
          <w:spacing w:val="80"/>
        </w:rPr>
        <w:t xml:space="preserve"> </w:t>
      </w:r>
      <w:r>
        <w:t>требуются</w:t>
      </w:r>
      <w:r>
        <w:rPr>
          <w:spacing w:val="80"/>
        </w:rPr>
        <w:t xml:space="preserve"> </w:t>
      </w:r>
      <w:r>
        <w:t>тракторы</w:t>
      </w:r>
      <w:r>
        <w:rPr>
          <w:spacing w:val="80"/>
        </w:rPr>
        <w:t xml:space="preserve"> </w:t>
      </w:r>
      <w:r>
        <w:t>мощностью</w:t>
      </w:r>
      <w:r>
        <w:rPr>
          <w:spacing w:val="80"/>
          <w:w w:val="150"/>
        </w:rPr>
        <w:t xml:space="preserve"> </w:t>
      </w:r>
      <w:r>
        <w:t>60–180</w:t>
      </w:r>
      <w:r>
        <w:rPr>
          <w:spacing w:val="80"/>
        </w:rPr>
        <w:t xml:space="preserve"> </w:t>
      </w:r>
      <w:r>
        <w:t>кВт.</w:t>
      </w:r>
      <w:r>
        <w:rPr>
          <w:spacing w:val="80"/>
        </w:rPr>
        <w:t xml:space="preserve"> </w:t>
      </w:r>
      <w:r>
        <w:t>У борон</w:t>
      </w:r>
      <w:r>
        <w:rPr>
          <w:spacing w:val="-1"/>
        </w:rPr>
        <w:t xml:space="preserve"> </w:t>
      </w:r>
      <w:r>
        <w:t>с шириной</w:t>
      </w:r>
      <w:r>
        <w:rPr>
          <w:spacing w:val="-1"/>
        </w:rPr>
        <w:t xml:space="preserve"> </w:t>
      </w:r>
      <w:r>
        <w:t>захвата 3,6 и 4,05 м в транспортном положении значения</w:t>
      </w:r>
      <w:r>
        <w:rPr>
          <w:spacing w:val="-1"/>
        </w:rPr>
        <w:t xml:space="preserve"> </w:t>
      </w:r>
      <w:r>
        <w:t>этого</w:t>
      </w:r>
      <w:r>
        <w:rPr>
          <w:spacing w:val="-1"/>
        </w:rPr>
        <w:t xml:space="preserve"> </w:t>
      </w:r>
      <w:r>
        <w:t>показателя</w:t>
      </w:r>
      <w:r>
        <w:rPr>
          <w:spacing w:val="-1"/>
        </w:rPr>
        <w:t xml:space="preserve"> </w:t>
      </w:r>
      <w:r>
        <w:t>соответственно 2,65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2,85</w:t>
      </w:r>
      <w:r>
        <w:rPr>
          <w:spacing w:val="-1"/>
        </w:rPr>
        <w:t xml:space="preserve"> </w:t>
      </w:r>
      <w:r>
        <w:t>м.</w:t>
      </w:r>
      <w:r>
        <w:rPr>
          <w:spacing w:val="-1"/>
        </w:rPr>
        <w:t xml:space="preserve"> </w:t>
      </w:r>
      <w:r>
        <w:t>Дискаторы серии DSA этой фирмы выпускаются с шириной захвата 3, 4 и 6 м. Глубина</w:t>
      </w:r>
      <w:r>
        <w:rPr>
          <w:spacing w:val="40"/>
        </w:rPr>
        <w:t xml:space="preserve"> </w:t>
      </w:r>
      <w:r>
        <w:t>обработки</w:t>
      </w:r>
      <w:r>
        <w:rPr>
          <w:spacing w:val="40"/>
        </w:rPr>
        <w:t xml:space="preserve"> </w:t>
      </w:r>
      <w:r>
        <w:t>регулируется</w:t>
      </w:r>
      <w:r>
        <w:rPr>
          <w:spacing w:val="40"/>
        </w:rPr>
        <w:t xml:space="preserve"> </w:t>
      </w:r>
      <w:r>
        <w:t>изменением</w:t>
      </w:r>
      <w:r>
        <w:rPr>
          <w:spacing w:val="40"/>
        </w:rPr>
        <w:t xml:space="preserve"> </w:t>
      </w:r>
      <w:r>
        <w:t>угла</w:t>
      </w:r>
      <w:r>
        <w:rPr>
          <w:spacing w:val="40"/>
        </w:rPr>
        <w:t xml:space="preserve"> </w:t>
      </w:r>
      <w:r>
        <w:t>атаки</w:t>
      </w:r>
      <w:r>
        <w:rPr>
          <w:spacing w:val="40"/>
        </w:rPr>
        <w:t xml:space="preserve"> </w:t>
      </w:r>
      <w:r>
        <w:t>дисков</w:t>
      </w:r>
      <w:r>
        <w:rPr>
          <w:spacing w:val="40"/>
        </w:rPr>
        <w:t xml:space="preserve"> </w:t>
      </w:r>
      <w:r>
        <w:t xml:space="preserve">и высоты крепления катков относительно дисков. Потребная мощ- </w:t>
      </w:r>
      <w:r>
        <w:rPr>
          <w:spacing w:val="-2"/>
        </w:rPr>
        <w:t>ность</w:t>
      </w:r>
      <w:r>
        <w:rPr>
          <w:spacing w:val="-12"/>
        </w:rPr>
        <w:t xml:space="preserve"> </w:t>
      </w:r>
      <w:r>
        <w:rPr>
          <w:spacing w:val="-2"/>
        </w:rPr>
        <w:t>тракторов</w:t>
      </w:r>
      <w:r>
        <w:rPr>
          <w:spacing w:val="-12"/>
        </w:rPr>
        <w:t xml:space="preserve"> </w:t>
      </w:r>
      <w:r>
        <w:rPr>
          <w:spacing w:val="-2"/>
        </w:rPr>
        <w:t>для</w:t>
      </w:r>
      <w:r>
        <w:rPr>
          <w:spacing w:val="-12"/>
        </w:rPr>
        <w:t xml:space="preserve"> </w:t>
      </w:r>
      <w:r>
        <w:rPr>
          <w:spacing w:val="-2"/>
        </w:rPr>
        <w:t>этих</w:t>
      </w:r>
      <w:r>
        <w:rPr>
          <w:spacing w:val="-11"/>
        </w:rPr>
        <w:t xml:space="preserve"> </w:t>
      </w:r>
      <w:r>
        <w:rPr>
          <w:spacing w:val="-2"/>
        </w:rPr>
        <w:t>орудий</w:t>
      </w:r>
      <w:r>
        <w:rPr>
          <w:spacing w:val="-12"/>
        </w:rPr>
        <w:t xml:space="preserve"> </w:t>
      </w:r>
      <w:r>
        <w:rPr>
          <w:spacing w:val="-2"/>
        </w:rPr>
        <w:t>составляет</w:t>
      </w:r>
      <w:r>
        <w:rPr>
          <w:spacing w:val="-12"/>
        </w:rPr>
        <w:t xml:space="preserve"> </w:t>
      </w:r>
      <w:r>
        <w:rPr>
          <w:spacing w:val="-2"/>
        </w:rPr>
        <w:t>75–120</w:t>
      </w:r>
      <w:r>
        <w:rPr>
          <w:spacing w:val="-12"/>
        </w:rPr>
        <w:t xml:space="preserve"> </w:t>
      </w:r>
      <w:r>
        <w:rPr>
          <w:spacing w:val="-2"/>
        </w:rPr>
        <w:t>кВт.</w:t>
      </w:r>
      <w:r>
        <w:rPr>
          <w:spacing w:val="-11"/>
        </w:rPr>
        <w:t xml:space="preserve"> </w:t>
      </w:r>
      <w:r>
        <w:rPr>
          <w:spacing w:val="-2"/>
        </w:rPr>
        <w:t>В</w:t>
      </w:r>
      <w:r>
        <w:rPr>
          <w:spacing w:val="-12"/>
        </w:rPr>
        <w:t xml:space="preserve"> </w:t>
      </w:r>
      <w:r>
        <w:rPr>
          <w:spacing w:val="-2"/>
        </w:rPr>
        <w:t xml:space="preserve">транспорт- </w:t>
      </w:r>
      <w:r>
        <w:t>ном положении секции широкозахватных дискаторов расположены вертикально,</w:t>
      </w:r>
      <w:r>
        <w:rPr>
          <w:spacing w:val="-16"/>
        </w:rPr>
        <w:t xml:space="preserve"> </w:t>
      </w:r>
      <w:r>
        <w:t>ширина</w:t>
      </w:r>
      <w:r>
        <w:rPr>
          <w:spacing w:val="-14"/>
        </w:rPr>
        <w:t xml:space="preserve"> </w:t>
      </w:r>
      <w:r>
        <w:t>агрегата</w:t>
      </w:r>
      <w:r>
        <w:rPr>
          <w:spacing w:val="-14"/>
        </w:rPr>
        <w:t xml:space="preserve"> </w:t>
      </w:r>
      <w:r>
        <w:t>в</w:t>
      </w:r>
      <w:r>
        <w:rPr>
          <w:spacing w:val="-13"/>
        </w:rPr>
        <w:t xml:space="preserve"> </w:t>
      </w:r>
      <w:r>
        <w:t>этом</w:t>
      </w:r>
      <w:r>
        <w:rPr>
          <w:spacing w:val="-14"/>
        </w:rPr>
        <w:t xml:space="preserve"> </w:t>
      </w:r>
      <w:r>
        <w:t>положении</w:t>
      </w:r>
      <w:r>
        <w:rPr>
          <w:spacing w:val="-14"/>
        </w:rPr>
        <w:t xml:space="preserve"> </w:t>
      </w:r>
      <w:r>
        <w:t>составляет</w:t>
      </w:r>
      <w:r>
        <w:rPr>
          <w:spacing w:val="-14"/>
        </w:rPr>
        <w:t xml:space="preserve"> </w:t>
      </w:r>
      <w:r>
        <w:t>2,5</w:t>
      </w:r>
      <w:r>
        <w:rPr>
          <w:spacing w:val="-13"/>
        </w:rPr>
        <w:t xml:space="preserve"> </w:t>
      </w:r>
      <w:r>
        <w:t>м.</w:t>
      </w:r>
    </w:p>
    <w:p w:rsidR="002A31EF" w:rsidRDefault="002A31EF">
      <w:pPr>
        <w:spacing w:line="232" w:lineRule="auto"/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spacing w:before="74"/>
        <w:ind w:left="107" w:right="277" w:firstLine="283"/>
      </w:pPr>
      <w:r>
        <w:lastRenderedPageBreak/>
        <w:t xml:space="preserve">Французская фирма Gregoire Besson производит прицепные </w:t>
      </w:r>
      <w:r>
        <w:rPr>
          <w:spacing w:val="-6"/>
        </w:rPr>
        <w:t xml:space="preserve">бороны с шириной захвата 0,85–9,40 м с Х-образной рамой, 1,80–5,95 м </w:t>
      </w:r>
      <w:r>
        <w:t>с</w:t>
      </w:r>
      <w:r>
        <w:rPr>
          <w:spacing w:val="32"/>
        </w:rPr>
        <w:t xml:space="preserve"> </w:t>
      </w:r>
      <w:r>
        <w:t>V-образной</w:t>
      </w:r>
      <w:r>
        <w:rPr>
          <w:spacing w:val="32"/>
        </w:rPr>
        <w:t xml:space="preserve"> </w:t>
      </w:r>
      <w:r>
        <w:t>рамой</w:t>
      </w:r>
      <w:r>
        <w:rPr>
          <w:spacing w:val="32"/>
        </w:rPr>
        <w:t xml:space="preserve"> </w:t>
      </w:r>
      <w:r>
        <w:t>и</w:t>
      </w:r>
      <w:r>
        <w:rPr>
          <w:spacing w:val="31"/>
        </w:rPr>
        <w:t xml:space="preserve"> </w:t>
      </w:r>
      <w:r>
        <w:t>дисколаповые</w:t>
      </w:r>
      <w:r>
        <w:rPr>
          <w:spacing w:val="33"/>
        </w:rPr>
        <w:t xml:space="preserve"> </w:t>
      </w:r>
      <w:r>
        <w:t>3,2–7,2</w:t>
      </w:r>
      <w:r>
        <w:rPr>
          <w:spacing w:val="32"/>
        </w:rPr>
        <w:t xml:space="preserve"> </w:t>
      </w:r>
      <w:r>
        <w:t>м,</w:t>
      </w:r>
      <w:r>
        <w:rPr>
          <w:spacing w:val="32"/>
        </w:rPr>
        <w:t xml:space="preserve"> </w:t>
      </w:r>
      <w:r>
        <w:t>а</w:t>
      </w:r>
      <w:r>
        <w:rPr>
          <w:spacing w:val="30"/>
        </w:rPr>
        <w:t xml:space="preserve"> </w:t>
      </w:r>
      <w:r>
        <w:t>также</w:t>
      </w:r>
      <w:r>
        <w:rPr>
          <w:spacing w:val="32"/>
        </w:rPr>
        <w:t xml:space="preserve"> </w:t>
      </w:r>
      <w:r>
        <w:t>навесные и полунавесные с шириной захвата 3 и 4,3 м. Бороны выпускаются</w:t>
      </w:r>
      <w:r>
        <w:rPr>
          <w:spacing w:val="40"/>
        </w:rPr>
        <w:t xml:space="preserve"> </w:t>
      </w:r>
      <w:r>
        <w:t>с</w:t>
      </w:r>
      <w:r>
        <w:rPr>
          <w:spacing w:val="-13"/>
        </w:rPr>
        <w:t xml:space="preserve"> </w:t>
      </w:r>
      <w:r>
        <w:t>жесткой</w:t>
      </w:r>
      <w:r>
        <w:rPr>
          <w:spacing w:val="-14"/>
        </w:rPr>
        <w:t xml:space="preserve"> </w:t>
      </w:r>
      <w:r>
        <w:t>или</w:t>
      </w:r>
      <w:r>
        <w:rPr>
          <w:spacing w:val="-13"/>
        </w:rPr>
        <w:t xml:space="preserve"> </w:t>
      </w:r>
      <w:r>
        <w:t>гидравлической</w:t>
      </w:r>
      <w:r>
        <w:rPr>
          <w:spacing w:val="-14"/>
        </w:rPr>
        <w:t xml:space="preserve"> </w:t>
      </w:r>
      <w:r>
        <w:t>складной</w:t>
      </w:r>
      <w:r>
        <w:rPr>
          <w:spacing w:val="-13"/>
        </w:rPr>
        <w:t xml:space="preserve"> </w:t>
      </w:r>
      <w:r>
        <w:t>рамами</w:t>
      </w:r>
      <w:r>
        <w:rPr>
          <w:spacing w:val="-14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>могут</w:t>
      </w:r>
      <w:r>
        <w:rPr>
          <w:spacing w:val="-14"/>
        </w:rPr>
        <w:t xml:space="preserve"> </w:t>
      </w:r>
      <w:r>
        <w:t>оснащаться катками, включая прутковые диаметром 520 мм, обрезиненные диаметром 590 мм, а также с шинами атмосферного давления диа- метром 520 мм и катками из колес с шинами диаметром 700 мм. Заглубление</w:t>
      </w:r>
      <w:r>
        <w:rPr>
          <w:spacing w:val="-14"/>
        </w:rPr>
        <w:t xml:space="preserve"> </w:t>
      </w:r>
      <w:r>
        <w:t>орудия</w:t>
      </w:r>
      <w:r>
        <w:rPr>
          <w:spacing w:val="-14"/>
        </w:rPr>
        <w:t xml:space="preserve"> </w:t>
      </w:r>
      <w:r>
        <w:t>ограничивают</w:t>
      </w:r>
      <w:r>
        <w:rPr>
          <w:spacing w:val="-14"/>
        </w:rPr>
        <w:t xml:space="preserve"> </w:t>
      </w:r>
      <w:r>
        <w:t>сдвоенные</w:t>
      </w:r>
      <w:r>
        <w:rPr>
          <w:spacing w:val="-13"/>
        </w:rPr>
        <w:t xml:space="preserve"> </w:t>
      </w:r>
      <w:r>
        <w:t>металлические</w:t>
      </w:r>
      <w:r>
        <w:rPr>
          <w:spacing w:val="-14"/>
        </w:rPr>
        <w:t xml:space="preserve"> </w:t>
      </w:r>
      <w:r>
        <w:t>колеса с цилиндрическими обечайками. В конструкции рамы предусмот- рены элементы для навешивания сеялки и составления почвообра- батывающе-посевного агрегата.</w:t>
      </w:r>
    </w:p>
    <w:p w:rsidR="002A31EF" w:rsidRDefault="00314DEE">
      <w:pPr>
        <w:pStyle w:val="a3"/>
        <w:ind w:left="107" w:right="279" w:firstLine="283"/>
      </w:pPr>
      <w:r>
        <w:t>Фирма</w:t>
      </w:r>
      <w:r>
        <w:rPr>
          <w:spacing w:val="74"/>
        </w:rPr>
        <w:t xml:space="preserve"> </w:t>
      </w:r>
      <w:r>
        <w:t>Agrisem</w:t>
      </w:r>
      <w:r>
        <w:rPr>
          <w:spacing w:val="71"/>
        </w:rPr>
        <w:t xml:space="preserve"> </w:t>
      </w:r>
      <w:r>
        <w:t>(Франция)</w:t>
      </w:r>
      <w:r>
        <w:rPr>
          <w:spacing w:val="75"/>
        </w:rPr>
        <w:t xml:space="preserve"> </w:t>
      </w:r>
      <w:r>
        <w:t>предлагает</w:t>
      </w:r>
      <w:r>
        <w:rPr>
          <w:spacing w:val="72"/>
        </w:rPr>
        <w:t xml:space="preserve"> </w:t>
      </w:r>
      <w:r>
        <w:t>бороны</w:t>
      </w:r>
      <w:r>
        <w:rPr>
          <w:spacing w:val="74"/>
        </w:rPr>
        <w:t xml:space="preserve"> </w:t>
      </w:r>
      <w:r>
        <w:t>Super,</w:t>
      </w:r>
      <w:r>
        <w:rPr>
          <w:spacing w:val="74"/>
        </w:rPr>
        <w:t xml:space="preserve"> </w:t>
      </w:r>
      <w:r>
        <w:t>Classic и</w:t>
      </w:r>
      <w:r>
        <w:rPr>
          <w:spacing w:val="40"/>
        </w:rPr>
        <w:t xml:space="preserve"> </w:t>
      </w:r>
      <w:r>
        <w:t>Best</w:t>
      </w:r>
      <w:r>
        <w:rPr>
          <w:spacing w:val="40"/>
        </w:rPr>
        <w:t xml:space="preserve"> </w:t>
      </w:r>
      <w:r>
        <w:t>конструкции</w:t>
      </w:r>
      <w:r>
        <w:rPr>
          <w:spacing w:val="40"/>
        </w:rPr>
        <w:t xml:space="preserve"> </w:t>
      </w:r>
      <w:r>
        <w:t>Disc-O-Mulch,</w:t>
      </w:r>
      <w:r>
        <w:rPr>
          <w:spacing w:val="40"/>
        </w:rPr>
        <w:t xml:space="preserve"> </w:t>
      </w:r>
      <w:r>
        <w:t>диски</w:t>
      </w:r>
      <w:r>
        <w:rPr>
          <w:spacing w:val="40"/>
        </w:rPr>
        <w:t xml:space="preserve"> </w:t>
      </w:r>
      <w:r>
        <w:t>которых</w:t>
      </w:r>
      <w:r>
        <w:rPr>
          <w:spacing w:val="40"/>
        </w:rPr>
        <w:t xml:space="preserve"> </w:t>
      </w:r>
      <w:r>
        <w:t>установлены</w:t>
      </w:r>
      <w:r>
        <w:rPr>
          <w:spacing w:val="40"/>
        </w:rPr>
        <w:t xml:space="preserve"> </w:t>
      </w:r>
      <w:r>
        <w:rPr>
          <w:spacing w:val="-6"/>
        </w:rPr>
        <w:t xml:space="preserve">на рессорах, что обеспечивает устойчивую работу в тяжелых условиях. </w:t>
      </w:r>
      <w:r>
        <w:t>Техническая характеристика борон приведена в табл. 1.3.</w:t>
      </w:r>
    </w:p>
    <w:p w:rsidR="002A31EF" w:rsidRDefault="00314DEE">
      <w:pPr>
        <w:spacing w:before="144"/>
        <w:ind w:left="5326"/>
        <w:jc w:val="center"/>
        <w:rPr>
          <w:i/>
          <w:sz w:val="18"/>
        </w:rPr>
      </w:pPr>
      <w:r>
        <w:rPr>
          <w:i/>
          <w:sz w:val="18"/>
        </w:rPr>
        <w:t>Таблица</w:t>
      </w:r>
      <w:r>
        <w:rPr>
          <w:i/>
          <w:spacing w:val="-3"/>
          <w:sz w:val="18"/>
        </w:rPr>
        <w:t xml:space="preserve"> </w:t>
      </w:r>
      <w:r>
        <w:rPr>
          <w:i/>
          <w:spacing w:val="-5"/>
          <w:sz w:val="18"/>
        </w:rPr>
        <w:t>1.3</w:t>
      </w:r>
    </w:p>
    <w:p w:rsidR="002A31EF" w:rsidRDefault="00314DEE">
      <w:pPr>
        <w:spacing w:before="41"/>
        <w:ind w:right="174"/>
        <w:jc w:val="center"/>
        <w:rPr>
          <w:sz w:val="18"/>
        </w:rPr>
      </w:pPr>
      <w:r>
        <w:rPr>
          <w:sz w:val="18"/>
        </w:rPr>
        <w:t>Техническая</w:t>
      </w:r>
      <w:r>
        <w:rPr>
          <w:spacing w:val="-3"/>
          <w:sz w:val="18"/>
        </w:rPr>
        <w:t xml:space="preserve"> </w:t>
      </w:r>
      <w:r>
        <w:rPr>
          <w:sz w:val="18"/>
        </w:rPr>
        <w:t>характеристика</w:t>
      </w:r>
      <w:r>
        <w:rPr>
          <w:spacing w:val="-5"/>
          <w:sz w:val="18"/>
        </w:rPr>
        <w:t xml:space="preserve"> </w:t>
      </w:r>
      <w:r>
        <w:rPr>
          <w:sz w:val="18"/>
        </w:rPr>
        <w:t>борон</w:t>
      </w:r>
      <w:r>
        <w:rPr>
          <w:spacing w:val="-4"/>
          <w:sz w:val="18"/>
        </w:rPr>
        <w:t xml:space="preserve"> </w:t>
      </w:r>
      <w:r>
        <w:rPr>
          <w:sz w:val="18"/>
        </w:rPr>
        <w:t>Disk-O-Mulch</w:t>
      </w:r>
      <w:r>
        <w:rPr>
          <w:spacing w:val="-5"/>
          <w:sz w:val="18"/>
        </w:rPr>
        <w:t xml:space="preserve"> </w:t>
      </w:r>
      <w:r>
        <w:rPr>
          <w:sz w:val="18"/>
        </w:rPr>
        <w:t>фирмы</w:t>
      </w:r>
      <w:r>
        <w:rPr>
          <w:spacing w:val="-4"/>
          <w:sz w:val="18"/>
        </w:rPr>
        <w:t xml:space="preserve"> </w:t>
      </w:r>
      <w:r>
        <w:rPr>
          <w:spacing w:val="-2"/>
          <w:sz w:val="18"/>
        </w:rPr>
        <w:t>Agrisem</w:t>
      </w:r>
    </w:p>
    <w:p w:rsidR="002A31EF" w:rsidRDefault="002A31EF">
      <w:pPr>
        <w:pStyle w:val="a3"/>
        <w:spacing w:before="2" w:after="1"/>
        <w:jc w:val="left"/>
        <w:rPr>
          <w:sz w:val="7"/>
        </w:rPr>
      </w:pPr>
    </w:p>
    <w:tbl>
      <w:tblPr>
        <w:tblStyle w:val="TableNormal"/>
        <w:tblW w:w="0" w:type="auto"/>
        <w:tblInd w:w="1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1"/>
        <w:gridCol w:w="1416"/>
        <w:gridCol w:w="1418"/>
        <w:gridCol w:w="1298"/>
      </w:tblGrid>
      <w:tr w:rsidR="002A31EF">
        <w:trPr>
          <w:trHeight w:val="208"/>
        </w:trPr>
        <w:tc>
          <w:tcPr>
            <w:tcW w:w="2261" w:type="dxa"/>
            <w:vMerge w:val="restart"/>
          </w:tcPr>
          <w:p w:rsidR="002A31EF" w:rsidRDefault="00314DEE">
            <w:pPr>
              <w:pStyle w:val="TableParagraph"/>
              <w:spacing w:before="98" w:line="240" w:lineRule="auto"/>
              <w:ind w:left="695"/>
              <w:jc w:val="left"/>
              <w:rPr>
                <w:sz w:val="18"/>
              </w:rPr>
            </w:pPr>
            <w:r>
              <w:rPr>
                <w:spacing w:val="-2"/>
                <w:sz w:val="18"/>
              </w:rPr>
              <w:t>Показатель</w:t>
            </w:r>
          </w:p>
        </w:tc>
        <w:tc>
          <w:tcPr>
            <w:tcW w:w="4132" w:type="dxa"/>
            <w:gridSpan w:val="3"/>
          </w:tcPr>
          <w:p w:rsidR="002A31EF" w:rsidRDefault="00314DEE">
            <w:pPr>
              <w:pStyle w:val="TableParagraph"/>
              <w:spacing w:line="188" w:lineRule="exact"/>
              <w:ind w:left="4"/>
              <w:rPr>
                <w:sz w:val="18"/>
              </w:rPr>
            </w:pPr>
            <w:r>
              <w:rPr>
                <w:spacing w:val="-4"/>
                <w:sz w:val="18"/>
              </w:rPr>
              <w:t>Марки</w:t>
            </w:r>
          </w:p>
        </w:tc>
      </w:tr>
      <w:tr w:rsidR="002A31EF">
        <w:trPr>
          <w:trHeight w:val="205"/>
        </w:trPr>
        <w:tc>
          <w:tcPr>
            <w:tcW w:w="2261" w:type="dxa"/>
            <w:vMerge/>
            <w:tcBorders>
              <w:top w:val="nil"/>
            </w:tcBorders>
          </w:tcPr>
          <w:p w:rsidR="002A31EF" w:rsidRDefault="002A31EF">
            <w:pPr>
              <w:rPr>
                <w:sz w:val="2"/>
                <w:szCs w:val="2"/>
              </w:rPr>
            </w:pPr>
          </w:p>
        </w:tc>
        <w:tc>
          <w:tcPr>
            <w:tcW w:w="1416" w:type="dxa"/>
          </w:tcPr>
          <w:p w:rsidR="002A31EF" w:rsidRDefault="00314DEE">
            <w:pPr>
              <w:pStyle w:val="TableParagraph"/>
              <w:spacing w:line="186" w:lineRule="exact"/>
              <w:ind w:left="9"/>
              <w:rPr>
                <w:sz w:val="18"/>
              </w:rPr>
            </w:pPr>
            <w:r>
              <w:rPr>
                <w:spacing w:val="-2"/>
                <w:sz w:val="18"/>
              </w:rPr>
              <w:t>Super</w:t>
            </w:r>
          </w:p>
        </w:tc>
        <w:tc>
          <w:tcPr>
            <w:tcW w:w="1418" w:type="dxa"/>
          </w:tcPr>
          <w:p w:rsidR="002A31EF" w:rsidRDefault="00314DEE">
            <w:pPr>
              <w:pStyle w:val="TableParagraph"/>
              <w:spacing w:line="186" w:lineRule="exact"/>
              <w:ind w:left="448"/>
              <w:jc w:val="left"/>
              <w:rPr>
                <w:sz w:val="18"/>
              </w:rPr>
            </w:pPr>
            <w:r>
              <w:rPr>
                <w:spacing w:val="-2"/>
                <w:sz w:val="18"/>
              </w:rPr>
              <w:t>Classic</w:t>
            </w:r>
          </w:p>
        </w:tc>
        <w:tc>
          <w:tcPr>
            <w:tcW w:w="1298" w:type="dxa"/>
          </w:tcPr>
          <w:p w:rsidR="002A31EF" w:rsidRDefault="00314DEE">
            <w:pPr>
              <w:pStyle w:val="TableParagraph"/>
              <w:spacing w:line="186" w:lineRule="exact"/>
              <w:ind w:left="8" w:right="4"/>
              <w:rPr>
                <w:sz w:val="18"/>
              </w:rPr>
            </w:pPr>
            <w:r>
              <w:rPr>
                <w:spacing w:val="-4"/>
                <w:sz w:val="18"/>
              </w:rPr>
              <w:t>Best</w:t>
            </w:r>
          </w:p>
        </w:tc>
      </w:tr>
      <w:tr w:rsidR="002A31EF">
        <w:trPr>
          <w:trHeight w:val="239"/>
        </w:trPr>
        <w:tc>
          <w:tcPr>
            <w:tcW w:w="2261" w:type="dxa"/>
          </w:tcPr>
          <w:p w:rsidR="002A31EF" w:rsidRDefault="00314DEE">
            <w:pPr>
              <w:pStyle w:val="TableParagraph"/>
              <w:spacing w:line="220" w:lineRule="exact"/>
              <w:ind w:left="50"/>
              <w:jc w:val="left"/>
            </w:pPr>
            <w:r>
              <w:t>Ширина</w:t>
            </w:r>
            <w:r>
              <w:rPr>
                <w:spacing w:val="-5"/>
              </w:rPr>
              <w:t xml:space="preserve"> </w:t>
            </w:r>
            <w:r>
              <w:t>захвата,</w:t>
            </w:r>
            <w:r>
              <w:rPr>
                <w:spacing w:val="-4"/>
              </w:rPr>
              <w:t xml:space="preserve"> </w:t>
            </w:r>
            <w:r>
              <w:rPr>
                <w:spacing w:val="-10"/>
              </w:rPr>
              <w:t>м</w:t>
            </w:r>
          </w:p>
        </w:tc>
        <w:tc>
          <w:tcPr>
            <w:tcW w:w="2834" w:type="dxa"/>
            <w:gridSpan w:val="2"/>
          </w:tcPr>
          <w:p w:rsidR="002A31EF" w:rsidRDefault="00314DEE">
            <w:pPr>
              <w:pStyle w:val="TableParagraph"/>
              <w:spacing w:line="220" w:lineRule="exact"/>
              <w:ind w:left="7"/>
            </w:pPr>
            <w:r>
              <w:rPr>
                <w:spacing w:val="-2"/>
              </w:rPr>
              <w:t>2,5–6,0</w:t>
            </w:r>
          </w:p>
        </w:tc>
        <w:tc>
          <w:tcPr>
            <w:tcW w:w="1298" w:type="dxa"/>
          </w:tcPr>
          <w:p w:rsidR="002A31EF" w:rsidRDefault="00314DEE">
            <w:pPr>
              <w:pStyle w:val="TableParagraph"/>
              <w:spacing w:line="220" w:lineRule="exact"/>
              <w:ind w:left="8"/>
            </w:pPr>
            <w:r>
              <w:rPr>
                <w:spacing w:val="-2"/>
              </w:rPr>
              <w:t>2,5–4,0</w:t>
            </w:r>
          </w:p>
        </w:tc>
      </w:tr>
      <w:tr w:rsidR="002A31EF">
        <w:trPr>
          <w:trHeight w:val="242"/>
        </w:trPr>
        <w:tc>
          <w:tcPr>
            <w:tcW w:w="2261" w:type="dxa"/>
          </w:tcPr>
          <w:p w:rsidR="002A31EF" w:rsidRDefault="00314DEE">
            <w:pPr>
              <w:pStyle w:val="TableParagraph"/>
              <w:spacing w:line="222" w:lineRule="exact"/>
              <w:ind w:left="50"/>
              <w:jc w:val="left"/>
            </w:pPr>
            <w:r>
              <w:t>Диаметр</w:t>
            </w:r>
            <w:r>
              <w:rPr>
                <w:spacing w:val="-5"/>
              </w:rPr>
              <w:t xml:space="preserve"> </w:t>
            </w:r>
            <w:r>
              <w:t>дисков,</w:t>
            </w:r>
            <w:r>
              <w:rPr>
                <w:spacing w:val="-3"/>
              </w:rPr>
              <w:t xml:space="preserve"> </w:t>
            </w:r>
            <w:r>
              <w:rPr>
                <w:spacing w:val="-5"/>
              </w:rPr>
              <w:t>мм</w:t>
            </w:r>
          </w:p>
        </w:tc>
        <w:tc>
          <w:tcPr>
            <w:tcW w:w="4132" w:type="dxa"/>
            <w:gridSpan w:val="3"/>
          </w:tcPr>
          <w:p w:rsidR="002A31EF" w:rsidRDefault="00314DEE">
            <w:pPr>
              <w:pStyle w:val="TableParagraph"/>
              <w:spacing w:line="222" w:lineRule="exact"/>
              <w:ind w:left="1238"/>
              <w:jc w:val="left"/>
            </w:pPr>
            <w:r>
              <w:t>460,</w:t>
            </w:r>
            <w:r>
              <w:rPr>
                <w:spacing w:val="-3"/>
              </w:rPr>
              <w:t xml:space="preserve"> </w:t>
            </w:r>
            <w:r>
              <w:t>510,</w:t>
            </w:r>
            <w:r>
              <w:rPr>
                <w:spacing w:val="-1"/>
              </w:rPr>
              <w:t xml:space="preserve"> </w:t>
            </w:r>
            <w:r>
              <w:t>560,</w:t>
            </w:r>
            <w:r>
              <w:rPr>
                <w:spacing w:val="-1"/>
              </w:rPr>
              <w:t xml:space="preserve"> </w:t>
            </w:r>
            <w:r>
              <w:rPr>
                <w:spacing w:val="-5"/>
              </w:rPr>
              <w:t>610</w:t>
            </w:r>
          </w:p>
        </w:tc>
      </w:tr>
    </w:tbl>
    <w:p w:rsidR="002A31EF" w:rsidRDefault="00314DEE">
      <w:pPr>
        <w:pStyle w:val="a3"/>
        <w:spacing w:before="158"/>
        <w:ind w:left="107" w:right="278" w:firstLine="283"/>
      </w:pPr>
      <w:r>
        <w:t>Сетчатая</w:t>
      </w:r>
      <w:r>
        <w:rPr>
          <w:spacing w:val="-14"/>
        </w:rPr>
        <w:t xml:space="preserve"> </w:t>
      </w:r>
      <w:r>
        <w:t>борона</w:t>
      </w:r>
      <w:r>
        <w:rPr>
          <w:spacing w:val="-14"/>
        </w:rPr>
        <w:t xml:space="preserve"> </w:t>
      </w:r>
      <w:r>
        <w:t>фирмы</w:t>
      </w:r>
      <w:r>
        <w:rPr>
          <w:spacing w:val="-13"/>
        </w:rPr>
        <w:t xml:space="preserve"> </w:t>
      </w:r>
      <w:r>
        <w:t>Amazone</w:t>
      </w:r>
      <w:r>
        <w:rPr>
          <w:spacing w:val="-14"/>
        </w:rPr>
        <w:t xml:space="preserve"> </w:t>
      </w:r>
      <w:r>
        <w:t>(Германия),</w:t>
      </w:r>
      <w:r>
        <w:rPr>
          <w:spacing w:val="-12"/>
        </w:rPr>
        <w:t xml:space="preserve"> </w:t>
      </w:r>
      <w:r>
        <w:t>работающая</w:t>
      </w:r>
      <w:r>
        <w:rPr>
          <w:spacing w:val="-14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 xml:space="preserve">ком- бинации как с дисковой бороной, так и с другими почвообрабаты- вающими машинами, оснащена сенсорным устройством, которое </w:t>
      </w:r>
      <w:r>
        <w:rPr>
          <w:spacing w:val="-2"/>
        </w:rPr>
        <w:t>позволяет</w:t>
      </w:r>
      <w:r>
        <w:rPr>
          <w:spacing w:val="-3"/>
        </w:rPr>
        <w:t xml:space="preserve"> </w:t>
      </w:r>
      <w:r>
        <w:rPr>
          <w:spacing w:val="-2"/>
        </w:rPr>
        <w:t>своевременно определить</w:t>
      </w:r>
      <w:r>
        <w:rPr>
          <w:spacing w:val="-3"/>
        </w:rPr>
        <w:t xml:space="preserve"> </w:t>
      </w:r>
      <w:r>
        <w:rPr>
          <w:spacing w:val="-2"/>
        </w:rPr>
        <w:t>количество</w:t>
      </w:r>
      <w:r>
        <w:rPr>
          <w:spacing w:val="-3"/>
        </w:rPr>
        <w:t xml:space="preserve"> </w:t>
      </w:r>
      <w:r>
        <w:rPr>
          <w:spacing w:val="-2"/>
        </w:rPr>
        <w:t>сгрудившейся</w:t>
      </w:r>
      <w:r>
        <w:rPr>
          <w:spacing w:val="-3"/>
        </w:rPr>
        <w:t xml:space="preserve"> </w:t>
      </w:r>
      <w:r>
        <w:rPr>
          <w:spacing w:val="-2"/>
        </w:rPr>
        <w:t xml:space="preserve">перед </w:t>
      </w:r>
      <w:r>
        <w:t>бороной соломенной массы. При превышении заданного предела срабатывает</w:t>
      </w:r>
      <w:r>
        <w:rPr>
          <w:spacing w:val="-14"/>
        </w:rPr>
        <w:t xml:space="preserve"> </w:t>
      </w:r>
      <w:r>
        <w:t>гидроклапан,</w:t>
      </w:r>
      <w:r>
        <w:rPr>
          <w:spacing w:val="-14"/>
        </w:rPr>
        <w:t xml:space="preserve"> </w:t>
      </w:r>
      <w:r>
        <w:t>борона</w:t>
      </w:r>
      <w:r>
        <w:rPr>
          <w:spacing w:val="-14"/>
        </w:rPr>
        <w:t xml:space="preserve"> </w:t>
      </w:r>
      <w:r>
        <w:t>плавно</w:t>
      </w:r>
      <w:r>
        <w:rPr>
          <w:spacing w:val="-13"/>
        </w:rPr>
        <w:t xml:space="preserve"> </w:t>
      </w:r>
      <w:r>
        <w:t>наезжает</w:t>
      </w:r>
      <w:r>
        <w:rPr>
          <w:spacing w:val="-14"/>
        </w:rPr>
        <w:t xml:space="preserve"> </w:t>
      </w:r>
      <w:r>
        <w:t>на</w:t>
      </w:r>
      <w:r>
        <w:rPr>
          <w:spacing w:val="-14"/>
        </w:rPr>
        <w:t xml:space="preserve"> </w:t>
      </w:r>
      <w:r>
        <w:t>сгрудившуюся соломенную массу и равномерно распределяет ее по полю.</w:t>
      </w:r>
    </w:p>
    <w:p w:rsidR="002A31EF" w:rsidRDefault="00314DEE">
      <w:pPr>
        <w:pStyle w:val="a3"/>
        <w:ind w:left="107" w:right="277" w:firstLine="283"/>
      </w:pPr>
      <w:r>
        <w:t>Немецкая фирма Lemken разработала почвообрабатывающе- посевные</w:t>
      </w:r>
      <w:r>
        <w:rPr>
          <w:spacing w:val="70"/>
        </w:rPr>
        <w:t xml:space="preserve"> </w:t>
      </w:r>
      <w:r>
        <w:t>комплексы,</w:t>
      </w:r>
      <w:r>
        <w:rPr>
          <w:spacing w:val="71"/>
        </w:rPr>
        <w:t xml:space="preserve"> </w:t>
      </w:r>
      <w:r>
        <w:t>дополнительно</w:t>
      </w:r>
      <w:r>
        <w:rPr>
          <w:spacing w:val="71"/>
        </w:rPr>
        <w:t xml:space="preserve"> </w:t>
      </w:r>
      <w:r>
        <w:t>включающие</w:t>
      </w:r>
      <w:r>
        <w:rPr>
          <w:spacing w:val="72"/>
        </w:rPr>
        <w:t xml:space="preserve"> </w:t>
      </w:r>
      <w:r>
        <w:t>в</w:t>
      </w:r>
      <w:r>
        <w:rPr>
          <w:spacing w:val="70"/>
        </w:rPr>
        <w:t xml:space="preserve"> </w:t>
      </w:r>
      <w:r>
        <w:t>себя</w:t>
      </w:r>
      <w:r>
        <w:rPr>
          <w:spacing w:val="71"/>
        </w:rPr>
        <w:t xml:space="preserve"> </w:t>
      </w:r>
      <w:r>
        <w:t>раму с</w:t>
      </w:r>
      <w:r>
        <w:rPr>
          <w:spacing w:val="24"/>
        </w:rPr>
        <w:t xml:space="preserve"> </w:t>
      </w:r>
      <w:r>
        <w:t>катком из пневматических</w:t>
      </w:r>
      <w:r>
        <w:rPr>
          <w:spacing w:val="24"/>
        </w:rPr>
        <w:t xml:space="preserve"> </w:t>
      </w:r>
      <w:r>
        <w:t>опорно-транспортных</w:t>
      </w:r>
      <w:r>
        <w:rPr>
          <w:spacing w:val="24"/>
        </w:rPr>
        <w:t xml:space="preserve"> </w:t>
      </w:r>
      <w:r>
        <w:t>колес и сеялку</w:t>
      </w:r>
      <w:r>
        <w:rPr>
          <w:spacing w:val="40"/>
        </w:rPr>
        <w:t xml:space="preserve"> </w:t>
      </w:r>
      <w:r>
        <w:rPr>
          <w:spacing w:val="-4"/>
        </w:rPr>
        <w:t xml:space="preserve">с пружинными боронками. Универсальный комбинированный агрегат </w:t>
      </w:r>
      <w:r>
        <w:t>Geliodor предназначен для поверхностной обработки пожнивных остатков,</w:t>
      </w:r>
      <w:r>
        <w:rPr>
          <w:spacing w:val="-14"/>
        </w:rPr>
        <w:t xml:space="preserve"> </w:t>
      </w:r>
      <w:r>
        <w:t>предпосевной</w:t>
      </w:r>
      <w:r>
        <w:rPr>
          <w:spacing w:val="-14"/>
        </w:rPr>
        <w:t xml:space="preserve"> </w:t>
      </w:r>
      <w:r>
        <w:t>подготовки</w:t>
      </w:r>
      <w:r>
        <w:rPr>
          <w:spacing w:val="-14"/>
        </w:rPr>
        <w:t xml:space="preserve"> </w:t>
      </w:r>
      <w:r>
        <w:t>почвы,</w:t>
      </w:r>
      <w:r>
        <w:rPr>
          <w:spacing w:val="-13"/>
        </w:rPr>
        <w:t xml:space="preserve"> </w:t>
      </w:r>
      <w:r>
        <w:t>мульчированного</w:t>
      </w:r>
      <w:r>
        <w:rPr>
          <w:spacing w:val="-14"/>
        </w:rPr>
        <w:t xml:space="preserve"> </w:t>
      </w:r>
      <w:r>
        <w:t>посева зерновых культур. Компактная конструкция агрегата обеспечивает хорошую маневренность при работе на малых и средних участках.</w:t>
      </w:r>
    </w:p>
    <w:p w:rsidR="002A31EF" w:rsidRDefault="002A31EF">
      <w:pPr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3"/>
        <w:spacing w:before="77"/>
      </w:pPr>
      <w:r>
        <w:lastRenderedPageBreak/>
        <w:t>Современные</w:t>
      </w:r>
      <w:r>
        <w:rPr>
          <w:spacing w:val="-14"/>
        </w:rPr>
        <w:t xml:space="preserve"> </w:t>
      </w:r>
      <w:r>
        <w:t>тенденции</w:t>
      </w:r>
      <w:r>
        <w:rPr>
          <w:spacing w:val="-14"/>
        </w:rPr>
        <w:t xml:space="preserve"> </w:t>
      </w:r>
      <w:r>
        <w:t>развития машин для внесения удобрений</w:t>
      </w:r>
    </w:p>
    <w:p w:rsidR="002A31EF" w:rsidRDefault="00314DEE">
      <w:pPr>
        <w:pStyle w:val="a3"/>
        <w:spacing w:before="123" w:line="249" w:lineRule="auto"/>
        <w:ind w:left="277" w:right="108" w:firstLine="283"/>
      </w:pPr>
      <w:r>
        <w:rPr>
          <w:spacing w:val="-2"/>
        </w:rPr>
        <w:t>Техническое</w:t>
      </w:r>
      <w:r>
        <w:rPr>
          <w:spacing w:val="-6"/>
        </w:rPr>
        <w:t xml:space="preserve"> </w:t>
      </w:r>
      <w:r>
        <w:rPr>
          <w:spacing w:val="-2"/>
        </w:rPr>
        <w:t>состояние</w:t>
      </w:r>
      <w:r>
        <w:rPr>
          <w:spacing w:val="-3"/>
        </w:rPr>
        <w:t xml:space="preserve"> </w:t>
      </w:r>
      <w:r>
        <w:rPr>
          <w:spacing w:val="-2"/>
        </w:rPr>
        <w:t>машин</w:t>
      </w:r>
      <w:r>
        <w:rPr>
          <w:spacing w:val="-4"/>
        </w:rPr>
        <w:t xml:space="preserve"> </w:t>
      </w:r>
      <w:r>
        <w:rPr>
          <w:spacing w:val="-2"/>
        </w:rPr>
        <w:t>для</w:t>
      </w:r>
      <w:r>
        <w:rPr>
          <w:spacing w:val="-4"/>
        </w:rPr>
        <w:t xml:space="preserve"> </w:t>
      </w:r>
      <w:r>
        <w:rPr>
          <w:spacing w:val="-2"/>
        </w:rPr>
        <w:t>внесения</w:t>
      </w:r>
      <w:r>
        <w:rPr>
          <w:spacing w:val="-4"/>
        </w:rPr>
        <w:t xml:space="preserve"> </w:t>
      </w:r>
      <w:r>
        <w:rPr>
          <w:spacing w:val="-2"/>
        </w:rPr>
        <w:t>удобрений,</w:t>
      </w:r>
      <w:r>
        <w:rPr>
          <w:spacing w:val="-3"/>
        </w:rPr>
        <w:t xml:space="preserve"> </w:t>
      </w:r>
      <w:r>
        <w:rPr>
          <w:spacing w:val="-2"/>
        </w:rPr>
        <w:t xml:space="preserve">особенно </w:t>
      </w:r>
      <w:r>
        <w:t>среди преобладающих спаренных дисковых разбрасывателей, дос- тигло высокого уровня [8]. Машины от основных поставщиков делают возможным распределение фактически всех видов мине- ральных</w:t>
      </w:r>
      <w:r>
        <w:rPr>
          <w:spacing w:val="40"/>
        </w:rPr>
        <w:t xml:space="preserve"> </w:t>
      </w:r>
      <w:r>
        <w:t>удобрений</w:t>
      </w:r>
      <w:r>
        <w:rPr>
          <w:spacing w:val="40"/>
        </w:rPr>
        <w:t xml:space="preserve"> </w:t>
      </w:r>
      <w:r>
        <w:t>с</w:t>
      </w:r>
      <w:r>
        <w:rPr>
          <w:spacing w:val="40"/>
        </w:rPr>
        <w:t xml:space="preserve"> </w:t>
      </w:r>
      <w:r>
        <w:t>высокой</w:t>
      </w:r>
      <w:r>
        <w:rPr>
          <w:spacing w:val="40"/>
        </w:rPr>
        <w:t xml:space="preserve"> </w:t>
      </w:r>
      <w:r>
        <w:t>точностью</w:t>
      </w:r>
      <w:r>
        <w:rPr>
          <w:spacing w:val="40"/>
        </w:rPr>
        <w:t xml:space="preserve"> </w:t>
      </w:r>
      <w:r>
        <w:t>при</w:t>
      </w:r>
      <w:r>
        <w:rPr>
          <w:spacing w:val="40"/>
        </w:rPr>
        <w:t xml:space="preserve"> </w:t>
      </w:r>
      <w:r>
        <w:t>рабочей</w:t>
      </w:r>
      <w:r>
        <w:rPr>
          <w:spacing w:val="40"/>
        </w:rPr>
        <w:t xml:space="preserve"> </w:t>
      </w:r>
      <w:r>
        <w:t>ширине до 24</w:t>
      </w:r>
      <w:r>
        <w:rPr>
          <w:spacing w:val="-1"/>
        </w:rPr>
        <w:t xml:space="preserve"> </w:t>
      </w:r>
      <w:r>
        <w:t>м, а удобрений</w:t>
      </w:r>
      <w:r>
        <w:rPr>
          <w:spacing w:val="-1"/>
        </w:rPr>
        <w:t xml:space="preserve"> </w:t>
      </w:r>
      <w:r>
        <w:t>с очень хорошими характеристиками –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ши- рину</w:t>
      </w:r>
      <w:r>
        <w:rPr>
          <w:spacing w:val="-7"/>
        </w:rPr>
        <w:t xml:space="preserve"> </w:t>
      </w:r>
      <w:r>
        <w:t>более</w:t>
      </w:r>
      <w:r>
        <w:rPr>
          <w:spacing w:val="-4"/>
        </w:rPr>
        <w:t xml:space="preserve"> </w:t>
      </w:r>
      <w:r>
        <w:t>36</w:t>
      </w:r>
      <w:r>
        <w:rPr>
          <w:spacing w:val="-4"/>
        </w:rPr>
        <w:t xml:space="preserve"> </w:t>
      </w:r>
      <w:r>
        <w:t>м.</w:t>
      </w:r>
      <w:r>
        <w:rPr>
          <w:spacing w:val="-3"/>
        </w:rPr>
        <w:t xml:space="preserve"> </w:t>
      </w:r>
      <w:r>
        <w:t>Приблизительно</w:t>
      </w:r>
      <w:r>
        <w:rPr>
          <w:spacing w:val="-5"/>
        </w:rPr>
        <w:t xml:space="preserve"> </w:t>
      </w:r>
      <w:r>
        <w:t>80</w:t>
      </w:r>
      <w:r>
        <w:rPr>
          <w:spacing w:val="-4"/>
        </w:rPr>
        <w:t xml:space="preserve"> </w:t>
      </w:r>
      <w:r>
        <w:t>%</w:t>
      </w:r>
      <w:r>
        <w:rPr>
          <w:spacing w:val="-4"/>
        </w:rPr>
        <w:t xml:space="preserve"> </w:t>
      </w:r>
      <w:r>
        <w:t>всех</w:t>
      </w:r>
      <w:r>
        <w:rPr>
          <w:spacing w:val="-4"/>
        </w:rPr>
        <w:t xml:space="preserve"> </w:t>
      </w:r>
      <w:r>
        <w:t>удобрений</w:t>
      </w:r>
      <w:r>
        <w:rPr>
          <w:spacing w:val="-4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 xml:space="preserve">настоящее </w:t>
      </w:r>
      <w:r>
        <w:rPr>
          <w:spacing w:val="-4"/>
        </w:rPr>
        <w:t>время</w:t>
      </w:r>
      <w:r>
        <w:rPr>
          <w:spacing w:val="-5"/>
        </w:rPr>
        <w:t xml:space="preserve"> </w:t>
      </w:r>
      <w:r>
        <w:rPr>
          <w:spacing w:val="-4"/>
        </w:rPr>
        <w:t xml:space="preserve">вносится машинами с двойными дисковыми разбрасывателями. </w:t>
      </w:r>
      <w:r>
        <w:t>Эти орудия отличаются точностью, устойчивостью к нежелатель- ным воздействиям, прочностью и высокоэффективными эксплуа- тационными возможностями. Важной характеристикой является бесступенчато</w:t>
      </w:r>
      <w:r>
        <w:rPr>
          <w:spacing w:val="-11"/>
        </w:rPr>
        <w:t xml:space="preserve"> </w:t>
      </w:r>
      <w:r>
        <w:t>регулируемая</w:t>
      </w:r>
      <w:r>
        <w:rPr>
          <w:spacing w:val="-11"/>
        </w:rPr>
        <w:t xml:space="preserve"> </w:t>
      </w:r>
      <w:r>
        <w:t>рабочая</w:t>
      </w:r>
      <w:r>
        <w:rPr>
          <w:spacing w:val="-12"/>
        </w:rPr>
        <w:t xml:space="preserve"> </w:t>
      </w:r>
      <w:r>
        <w:t>ширина</w:t>
      </w:r>
      <w:r>
        <w:rPr>
          <w:spacing w:val="-11"/>
        </w:rPr>
        <w:t xml:space="preserve"> </w:t>
      </w:r>
      <w:r>
        <w:t>внесения</w:t>
      </w:r>
      <w:r>
        <w:rPr>
          <w:spacing w:val="-12"/>
        </w:rPr>
        <w:t xml:space="preserve"> </w:t>
      </w:r>
      <w:r>
        <w:t>от</w:t>
      </w:r>
      <w:r>
        <w:rPr>
          <w:spacing w:val="-11"/>
        </w:rPr>
        <w:t xml:space="preserve"> </w:t>
      </w:r>
      <w:r>
        <w:t>14</w:t>
      </w:r>
      <w:r>
        <w:rPr>
          <w:spacing w:val="-11"/>
        </w:rPr>
        <w:t xml:space="preserve"> </w:t>
      </w:r>
      <w:r>
        <w:t>до</w:t>
      </w:r>
      <w:r>
        <w:rPr>
          <w:spacing w:val="-11"/>
        </w:rPr>
        <w:t xml:space="preserve"> </w:t>
      </w:r>
      <w:r>
        <w:t>48</w:t>
      </w:r>
      <w:r>
        <w:rPr>
          <w:spacing w:val="-11"/>
        </w:rPr>
        <w:t xml:space="preserve"> </w:t>
      </w:r>
      <w:r>
        <w:t xml:space="preserve">м с автоматическим дозированием удобрений, например через инте- рактивную калибровку при помощи интегрированных ячеек для взвешивания или электронного управления границами распределе- ния удобрений. Большая эффективность внесения и операционного </w:t>
      </w:r>
      <w:r>
        <w:rPr>
          <w:spacing w:val="-2"/>
        </w:rPr>
        <w:t>управления</w:t>
      </w:r>
      <w:r>
        <w:rPr>
          <w:spacing w:val="-5"/>
        </w:rPr>
        <w:t xml:space="preserve"> </w:t>
      </w:r>
      <w:r>
        <w:rPr>
          <w:spacing w:val="-2"/>
        </w:rPr>
        <w:t>обеспечивается</w:t>
      </w:r>
      <w:r>
        <w:rPr>
          <w:spacing w:val="-5"/>
        </w:rPr>
        <w:t xml:space="preserve"> </w:t>
      </w:r>
      <w:r>
        <w:rPr>
          <w:spacing w:val="-2"/>
        </w:rPr>
        <w:t>новым видом</w:t>
      </w:r>
      <w:r>
        <w:rPr>
          <w:spacing w:val="-5"/>
        </w:rPr>
        <w:t xml:space="preserve"> </w:t>
      </w:r>
      <w:r>
        <w:rPr>
          <w:spacing w:val="-2"/>
        </w:rPr>
        <w:t>распределительных</w:t>
      </w:r>
      <w:r>
        <w:rPr>
          <w:spacing w:val="-4"/>
        </w:rPr>
        <w:t xml:space="preserve"> </w:t>
      </w:r>
      <w:r>
        <w:rPr>
          <w:spacing w:val="-2"/>
        </w:rPr>
        <w:t xml:space="preserve">систем </w:t>
      </w:r>
      <w:r>
        <w:t>для</w:t>
      </w:r>
      <w:r>
        <w:rPr>
          <w:spacing w:val="-8"/>
        </w:rPr>
        <w:t xml:space="preserve"> </w:t>
      </w:r>
      <w:r>
        <w:t>парного</w:t>
      </w:r>
      <w:r>
        <w:rPr>
          <w:spacing w:val="-7"/>
        </w:rPr>
        <w:t xml:space="preserve"> </w:t>
      </w:r>
      <w:r>
        <w:t>дискового</w:t>
      </w:r>
      <w:r>
        <w:rPr>
          <w:spacing w:val="-7"/>
        </w:rPr>
        <w:t xml:space="preserve"> </w:t>
      </w:r>
      <w:r>
        <w:t>широкозахватного</w:t>
      </w:r>
      <w:r>
        <w:rPr>
          <w:spacing w:val="-7"/>
        </w:rPr>
        <w:t xml:space="preserve"> </w:t>
      </w:r>
      <w:r>
        <w:t>внесения,</w:t>
      </w:r>
      <w:r>
        <w:rPr>
          <w:spacing w:val="-7"/>
        </w:rPr>
        <w:t xml:space="preserve"> </w:t>
      </w:r>
      <w:r>
        <w:t>который</w:t>
      </w:r>
      <w:r>
        <w:rPr>
          <w:spacing w:val="-7"/>
        </w:rPr>
        <w:t xml:space="preserve"> </w:t>
      </w:r>
      <w:r>
        <w:t>позво- ляет обеспечить точное распространение различных удобрений без необходимости регулировать (корректировать) или изменять (заме- нять) лопатки. Примером инновационного подхода являются уст- ройства для точного земледелия.</w:t>
      </w:r>
    </w:p>
    <w:p w:rsidR="002A31EF" w:rsidRDefault="00314DEE">
      <w:pPr>
        <w:pStyle w:val="a3"/>
        <w:spacing w:before="19" w:line="249" w:lineRule="auto"/>
        <w:ind w:left="277" w:right="106" w:firstLine="283"/>
      </w:pPr>
      <w:r>
        <w:t>Все крупнейшие производители машин для внесения минераль- ных удобрений, такие как Amazone, Rauch, Streumaster, Gustrower, Kongskilde,</w:t>
      </w:r>
      <w:r>
        <w:rPr>
          <w:spacing w:val="-14"/>
        </w:rPr>
        <w:t xml:space="preserve"> </w:t>
      </w:r>
      <w:r>
        <w:t>Kverneland</w:t>
      </w:r>
      <w:r>
        <w:rPr>
          <w:spacing w:val="-14"/>
        </w:rPr>
        <w:t xml:space="preserve"> </w:t>
      </w:r>
      <w:r>
        <w:t>(Германия),</w:t>
      </w:r>
      <w:r>
        <w:rPr>
          <w:spacing w:val="-14"/>
        </w:rPr>
        <w:t xml:space="preserve"> </w:t>
      </w:r>
      <w:r>
        <w:t>Bredal</w:t>
      </w:r>
      <w:r>
        <w:rPr>
          <w:spacing w:val="-13"/>
        </w:rPr>
        <w:t xml:space="preserve"> </w:t>
      </w:r>
      <w:r>
        <w:t>(Дания),</w:t>
      </w:r>
      <w:r>
        <w:rPr>
          <w:spacing w:val="-14"/>
        </w:rPr>
        <w:t xml:space="preserve"> </w:t>
      </w:r>
      <w:r>
        <w:t>Sulky</w:t>
      </w:r>
      <w:r>
        <w:rPr>
          <w:spacing w:val="-13"/>
        </w:rPr>
        <w:t xml:space="preserve"> </w:t>
      </w:r>
      <w:r>
        <w:t>(Франция), Agrex (Италия) и другие демонстрируют технические решения, направленные на повышение производительности и безопасности труда, улучшение условий технического обслуживания, автомати- зацию процессов внесения удобрений. Большинство таких машин (прицепных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навесных) оснащено</w:t>
      </w:r>
      <w:r>
        <w:rPr>
          <w:spacing w:val="-2"/>
        </w:rPr>
        <w:t xml:space="preserve"> </w:t>
      </w:r>
      <w:r>
        <w:t>центробежными</w:t>
      </w:r>
      <w:r>
        <w:rPr>
          <w:spacing w:val="-3"/>
        </w:rPr>
        <w:t xml:space="preserve"> </w:t>
      </w:r>
      <w:r>
        <w:t>рабочими</w:t>
      </w:r>
      <w:r>
        <w:rPr>
          <w:spacing w:val="-2"/>
        </w:rPr>
        <w:t xml:space="preserve"> </w:t>
      </w:r>
      <w:r>
        <w:t>орга- нами, представляющими собой диски с лопатками. Значительное число фирм</w:t>
      </w:r>
      <w:r>
        <w:rPr>
          <w:spacing w:val="-2"/>
        </w:rPr>
        <w:t xml:space="preserve"> </w:t>
      </w:r>
      <w:r>
        <w:t>отказались в</w:t>
      </w:r>
      <w:r>
        <w:rPr>
          <w:spacing w:val="-3"/>
        </w:rPr>
        <w:t xml:space="preserve"> </w:t>
      </w:r>
      <w:r>
        <w:t>своих конструкциях от регулирования доз внесения удобрений изменением длины лопаток, оставив регули- ровку</w:t>
      </w:r>
      <w:r>
        <w:rPr>
          <w:spacing w:val="32"/>
        </w:rPr>
        <w:t xml:space="preserve"> </w:t>
      </w:r>
      <w:r>
        <w:t>угла</w:t>
      </w:r>
      <w:r>
        <w:rPr>
          <w:spacing w:val="35"/>
        </w:rPr>
        <w:t xml:space="preserve"> </w:t>
      </w:r>
      <w:r>
        <w:t>наклона</w:t>
      </w:r>
      <w:r>
        <w:rPr>
          <w:spacing w:val="35"/>
        </w:rPr>
        <w:t xml:space="preserve"> </w:t>
      </w:r>
      <w:r>
        <w:t>их</w:t>
      </w:r>
      <w:r>
        <w:rPr>
          <w:spacing w:val="32"/>
        </w:rPr>
        <w:t xml:space="preserve"> </w:t>
      </w:r>
      <w:r>
        <w:t>к</w:t>
      </w:r>
      <w:r>
        <w:rPr>
          <w:spacing w:val="33"/>
        </w:rPr>
        <w:t xml:space="preserve"> </w:t>
      </w:r>
      <w:r>
        <w:t>оси</w:t>
      </w:r>
      <w:r>
        <w:rPr>
          <w:spacing w:val="34"/>
        </w:rPr>
        <w:t xml:space="preserve"> </w:t>
      </w:r>
      <w:r>
        <w:t>вращения,</w:t>
      </w:r>
      <w:r>
        <w:rPr>
          <w:spacing w:val="34"/>
        </w:rPr>
        <w:t xml:space="preserve"> </w:t>
      </w:r>
      <w:r>
        <w:t>что</w:t>
      </w:r>
      <w:r>
        <w:rPr>
          <w:spacing w:val="34"/>
        </w:rPr>
        <w:t xml:space="preserve"> </w:t>
      </w:r>
      <w:r>
        <w:t>значительно</w:t>
      </w:r>
      <w:r>
        <w:rPr>
          <w:spacing w:val="36"/>
        </w:rPr>
        <w:t xml:space="preserve"> </w:t>
      </w:r>
      <w:r>
        <w:rPr>
          <w:spacing w:val="-2"/>
        </w:rPr>
        <w:t>снизило</w:t>
      </w:r>
    </w:p>
    <w:p w:rsidR="002A31EF" w:rsidRDefault="002A31EF">
      <w:pPr>
        <w:spacing w:line="249" w:lineRule="auto"/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spacing w:before="62" w:line="249" w:lineRule="auto"/>
        <w:ind w:left="107" w:right="278"/>
      </w:pPr>
      <w:r>
        <w:lastRenderedPageBreak/>
        <w:t>количество возможных вариантов и упростило настройку машин. Практически каждая фирма представила свои варианты лопаток, которые отличаются как по форме, так и по размерам. Это свиде- тельствует о том, что интенсивное совершенствование лопаток центробежных дисков продолжается.</w:t>
      </w:r>
    </w:p>
    <w:p w:rsidR="002A31EF" w:rsidRDefault="00314DEE">
      <w:pPr>
        <w:pStyle w:val="a3"/>
        <w:spacing w:before="6" w:line="252" w:lineRule="auto"/>
        <w:ind w:left="107" w:right="276" w:firstLine="283"/>
      </w:pPr>
      <w:r>
        <w:t>В</w:t>
      </w:r>
      <w:r>
        <w:rPr>
          <w:spacing w:val="-6"/>
        </w:rPr>
        <w:t xml:space="preserve"> </w:t>
      </w:r>
      <w:r>
        <w:t>области</w:t>
      </w:r>
      <w:r>
        <w:rPr>
          <w:spacing w:val="-6"/>
        </w:rPr>
        <w:t xml:space="preserve"> </w:t>
      </w:r>
      <w:r>
        <w:t>механизации</w:t>
      </w:r>
      <w:r>
        <w:rPr>
          <w:spacing w:val="-6"/>
        </w:rPr>
        <w:t xml:space="preserve"> </w:t>
      </w:r>
      <w:r>
        <w:t>применения</w:t>
      </w:r>
      <w:r>
        <w:rPr>
          <w:spacing w:val="-6"/>
        </w:rPr>
        <w:t xml:space="preserve"> </w:t>
      </w:r>
      <w:r>
        <w:t>химических</w:t>
      </w:r>
      <w:r>
        <w:rPr>
          <w:spacing w:val="-5"/>
        </w:rPr>
        <w:t xml:space="preserve"> </w:t>
      </w:r>
      <w:r>
        <w:t>средств</w:t>
      </w:r>
      <w:r>
        <w:rPr>
          <w:spacing w:val="-6"/>
        </w:rPr>
        <w:t xml:space="preserve"> </w:t>
      </w:r>
      <w:r>
        <w:t>защиты растений</w:t>
      </w:r>
      <w:r>
        <w:rPr>
          <w:spacing w:val="-14"/>
        </w:rPr>
        <w:t xml:space="preserve"> </w:t>
      </w:r>
      <w:r>
        <w:t>примером</w:t>
      </w:r>
      <w:r>
        <w:rPr>
          <w:spacing w:val="-14"/>
        </w:rPr>
        <w:t xml:space="preserve"> </w:t>
      </w:r>
      <w:r>
        <w:t>инновационного</w:t>
      </w:r>
      <w:r>
        <w:rPr>
          <w:spacing w:val="-14"/>
        </w:rPr>
        <w:t xml:space="preserve"> </w:t>
      </w:r>
      <w:r>
        <w:t>развития</w:t>
      </w:r>
      <w:r>
        <w:rPr>
          <w:spacing w:val="-13"/>
        </w:rPr>
        <w:t xml:space="preserve"> </w:t>
      </w:r>
      <w:r>
        <w:t>опрыскивателей</w:t>
      </w:r>
      <w:r>
        <w:rPr>
          <w:spacing w:val="-14"/>
        </w:rPr>
        <w:t xml:space="preserve"> </w:t>
      </w:r>
      <w:r>
        <w:t>явля- ются машины фирм Amazone, Rauch, Dubex, Agripp (Германия), Grim, Bargam (Италия), John Deere (США), Berthoud, Technoma (Франция)</w:t>
      </w:r>
      <w:r>
        <w:rPr>
          <w:spacing w:val="-5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других</w:t>
      </w:r>
      <w:r>
        <w:rPr>
          <w:spacing w:val="-6"/>
        </w:rPr>
        <w:t xml:space="preserve"> </w:t>
      </w:r>
      <w:r>
        <w:t>с</w:t>
      </w:r>
      <w:r>
        <w:rPr>
          <w:spacing w:val="-6"/>
        </w:rPr>
        <w:t xml:space="preserve"> </w:t>
      </w:r>
      <w:r>
        <w:t>предельными</w:t>
      </w:r>
      <w:r>
        <w:rPr>
          <w:spacing w:val="-8"/>
        </w:rPr>
        <w:t xml:space="preserve"> </w:t>
      </w:r>
      <w:r>
        <w:t>технологическими</w:t>
      </w:r>
      <w:r>
        <w:rPr>
          <w:spacing w:val="-6"/>
        </w:rPr>
        <w:t xml:space="preserve"> </w:t>
      </w:r>
      <w:r>
        <w:t>параметрами по вместимости баков опрыскивателей до 10 т и шириной захвата до 48 м. Технологическая основа конструкции практически всех опрыскивателей – использование сложных корпусов распылителей с двумя, тремя, четырьмя насадками для распылителей с разными выходными отверстиями. Общим является и стремление разработ- чиков</w:t>
      </w:r>
      <w:r>
        <w:rPr>
          <w:spacing w:val="-9"/>
        </w:rPr>
        <w:t xml:space="preserve"> </w:t>
      </w:r>
      <w:r>
        <w:t>снизить</w:t>
      </w:r>
      <w:r>
        <w:rPr>
          <w:spacing w:val="-8"/>
        </w:rPr>
        <w:t xml:space="preserve"> </w:t>
      </w:r>
      <w:r>
        <w:t>центр</w:t>
      </w:r>
      <w:r>
        <w:rPr>
          <w:spacing w:val="-8"/>
        </w:rPr>
        <w:t xml:space="preserve"> </w:t>
      </w:r>
      <w:r>
        <w:t>тяжести</w:t>
      </w:r>
      <w:r>
        <w:rPr>
          <w:spacing w:val="-9"/>
        </w:rPr>
        <w:t xml:space="preserve"> </w:t>
      </w:r>
      <w:r>
        <w:t>опрыскивателя,</w:t>
      </w:r>
      <w:r>
        <w:rPr>
          <w:spacing w:val="-8"/>
        </w:rPr>
        <w:t xml:space="preserve"> </w:t>
      </w:r>
      <w:r>
        <w:t>т.</w:t>
      </w:r>
      <w:r>
        <w:rPr>
          <w:spacing w:val="-8"/>
        </w:rPr>
        <w:t xml:space="preserve"> </w:t>
      </w:r>
      <w:r>
        <w:t>к.</w:t>
      </w:r>
      <w:r>
        <w:rPr>
          <w:spacing w:val="-8"/>
        </w:rPr>
        <w:t xml:space="preserve"> </w:t>
      </w:r>
      <w:r>
        <w:t>применение</w:t>
      </w:r>
      <w:r>
        <w:rPr>
          <w:spacing w:val="-8"/>
        </w:rPr>
        <w:t xml:space="preserve"> </w:t>
      </w:r>
      <w:r>
        <w:t>боль- ших</w:t>
      </w:r>
      <w:r>
        <w:rPr>
          <w:spacing w:val="-14"/>
        </w:rPr>
        <w:t xml:space="preserve"> </w:t>
      </w:r>
      <w:r>
        <w:t>колес</w:t>
      </w:r>
      <w:r>
        <w:rPr>
          <w:spacing w:val="-14"/>
        </w:rPr>
        <w:t xml:space="preserve"> </w:t>
      </w:r>
      <w:r>
        <w:t>снижает</w:t>
      </w:r>
      <w:r>
        <w:rPr>
          <w:spacing w:val="-14"/>
        </w:rPr>
        <w:t xml:space="preserve"> </w:t>
      </w:r>
      <w:r>
        <w:t>статическую</w:t>
      </w:r>
      <w:r>
        <w:rPr>
          <w:spacing w:val="-13"/>
        </w:rPr>
        <w:t xml:space="preserve"> </w:t>
      </w:r>
      <w:r>
        <w:t>поперечную</w:t>
      </w:r>
      <w:r>
        <w:rPr>
          <w:spacing w:val="-14"/>
        </w:rPr>
        <w:t xml:space="preserve"> </w:t>
      </w:r>
      <w:r>
        <w:t>устойчивость.</w:t>
      </w:r>
      <w:r>
        <w:rPr>
          <w:spacing w:val="-14"/>
        </w:rPr>
        <w:t xml:space="preserve"> </w:t>
      </w:r>
      <w:r>
        <w:t xml:space="preserve">Широко представлены опрыскиватели с электронными системами управле- </w:t>
      </w:r>
      <w:r>
        <w:rPr>
          <w:spacing w:val="-2"/>
        </w:rPr>
        <w:t>ния</w:t>
      </w:r>
      <w:r>
        <w:rPr>
          <w:spacing w:val="-10"/>
        </w:rPr>
        <w:t xml:space="preserve"> </w:t>
      </w:r>
      <w:r>
        <w:rPr>
          <w:spacing w:val="-2"/>
        </w:rPr>
        <w:t>распылом</w:t>
      </w:r>
      <w:r>
        <w:rPr>
          <w:spacing w:val="-10"/>
        </w:rPr>
        <w:t xml:space="preserve"> </w:t>
      </w:r>
      <w:r>
        <w:rPr>
          <w:spacing w:val="-2"/>
        </w:rPr>
        <w:t>рабочей</w:t>
      </w:r>
      <w:r>
        <w:rPr>
          <w:spacing w:val="-10"/>
        </w:rPr>
        <w:t xml:space="preserve"> </w:t>
      </w:r>
      <w:r>
        <w:rPr>
          <w:spacing w:val="-2"/>
        </w:rPr>
        <w:t>жидкости</w:t>
      </w:r>
      <w:r>
        <w:rPr>
          <w:spacing w:val="-10"/>
        </w:rPr>
        <w:t xml:space="preserve"> </w:t>
      </w:r>
      <w:r>
        <w:rPr>
          <w:spacing w:val="-2"/>
        </w:rPr>
        <w:t>(бортовой</w:t>
      </w:r>
      <w:r>
        <w:rPr>
          <w:spacing w:val="-10"/>
        </w:rPr>
        <w:t xml:space="preserve"> </w:t>
      </w:r>
      <w:r>
        <w:rPr>
          <w:spacing w:val="-2"/>
        </w:rPr>
        <w:t>компьютер),</w:t>
      </w:r>
      <w:r>
        <w:rPr>
          <w:spacing w:val="-10"/>
        </w:rPr>
        <w:t xml:space="preserve"> </w:t>
      </w:r>
      <w:r>
        <w:rPr>
          <w:spacing w:val="-2"/>
        </w:rPr>
        <w:t xml:space="preserve">положением </w:t>
      </w:r>
      <w:r>
        <w:t>штанг</w:t>
      </w:r>
      <w:r>
        <w:rPr>
          <w:spacing w:val="40"/>
        </w:rPr>
        <w:t xml:space="preserve"> </w:t>
      </w:r>
      <w:r>
        <w:t>на</w:t>
      </w:r>
      <w:r>
        <w:rPr>
          <w:spacing w:val="40"/>
        </w:rPr>
        <w:t xml:space="preserve"> </w:t>
      </w:r>
      <w:r>
        <w:t>склонах.</w:t>
      </w:r>
      <w:r>
        <w:rPr>
          <w:spacing w:val="40"/>
        </w:rPr>
        <w:t xml:space="preserve"> </w:t>
      </w:r>
      <w:r>
        <w:t>Самоходные</w:t>
      </w:r>
      <w:r>
        <w:rPr>
          <w:spacing w:val="40"/>
        </w:rPr>
        <w:t xml:space="preserve"> </w:t>
      </w:r>
      <w:r>
        <w:t>опрыскиватели</w:t>
      </w:r>
      <w:r>
        <w:rPr>
          <w:spacing w:val="40"/>
        </w:rPr>
        <w:t xml:space="preserve"> </w:t>
      </w:r>
      <w:r>
        <w:t>сконструированы в основном на специально спроектированном высококлиренсном энергосредстве. Анализ выявляет экологические тенденции совер- шенствования машин для внесения жидких и твердых органиче- ских</w:t>
      </w:r>
      <w:r>
        <w:rPr>
          <w:spacing w:val="-3"/>
        </w:rPr>
        <w:t xml:space="preserve"> </w:t>
      </w:r>
      <w:r>
        <w:t>удобрений.</w:t>
      </w:r>
      <w:r>
        <w:rPr>
          <w:spacing w:val="-5"/>
        </w:rPr>
        <w:t xml:space="preserve"> </w:t>
      </w:r>
      <w:r>
        <w:t>Фирмы-производители</w:t>
      </w:r>
      <w:r>
        <w:rPr>
          <w:spacing w:val="-3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целью</w:t>
      </w:r>
      <w:r>
        <w:rPr>
          <w:spacing w:val="-2"/>
        </w:rPr>
        <w:t xml:space="preserve"> </w:t>
      </w:r>
      <w:r>
        <w:t>повысить</w:t>
      </w:r>
      <w:r>
        <w:rPr>
          <w:spacing w:val="-2"/>
        </w:rPr>
        <w:t xml:space="preserve"> </w:t>
      </w:r>
      <w:r>
        <w:t>качество распределения</w:t>
      </w:r>
      <w:r>
        <w:rPr>
          <w:spacing w:val="-14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минимизировать</w:t>
      </w:r>
      <w:r>
        <w:rPr>
          <w:spacing w:val="-14"/>
        </w:rPr>
        <w:t xml:space="preserve"> </w:t>
      </w:r>
      <w:r>
        <w:t>потери</w:t>
      </w:r>
      <w:r>
        <w:rPr>
          <w:spacing w:val="-13"/>
        </w:rPr>
        <w:t xml:space="preserve"> </w:t>
      </w:r>
      <w:r>
        <w:t>азота</w:t>
      </w:r>
      <w:r>
        <w:rPr>
          <w:spacing w:val="-14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удобрениях</w:t>
      </w:r>
      <w:r>
        <w:rPr>
          <w:spacing w:val="-14"/>
        </w:rPr>
        <w:t xml:space="preserve"> </w:t>
      </w:r>
      <w:r>
        <w:t>делают упор на использовании штанговых машин (для поверхностного внесения) с грузоподъемностью до 32 т и шириной захвата до 42 м. Общее</w:t>
      </w:r>
      <w:r>
        <w:rPr>
          <w:spacing w:val="-14"/>
        </w:rPr>
        <w:t xml:space="preserve"> </w:t>
      </w:r>
      <w:r>
        <w:t>направление</w:t>
      </w:r>
      <w:r>
        <w:rPr>
          <w:spacing w:val="-14"/>
        </w:rPr>
        <w:t xml:space="preserve"> </w:t>
      </w:r>
      <w:r>
        <w:t>развития</w:t>
      </w:r>
      <w:r>
        <w:rPr>
          <w:spacing w:val="-14"/>
        </w:rPr>
        <w:t xml:space="preserve"> </w:t>
      </w:r>
      <w:r>
        <w:t>конструкций</w:t>
      </w:r>
      <w:r>
        <w:rPr>
          <w:spacing w:val="-13"/>
        </w:rPr>
        <w:t xml:space="preserve"> </w:t>
      </w:r>
      <w:r>
        <w:t>всех</w:t>
      </w:r>
      <w:r>
        <w:rPr>
          <w:spacing w:val="-14"/>
        </w:rPr>
        <w:t xml:space="preserve"> </w:t>
      </w:r>
      <w:r>
        <w:t>машин</w:t>
      </w:r>
      <w:r>
        <w:rPr>
          <w:spacing w:val="-14"/>
        </w:rPr>
        <w:t xml:space="preserve"> </w:t>
      </w:r>
      <w:r>
        <w:t>–</w:t>
      </w:r>
      <w:r>
        <w:rPr>
          <w:spacing w:val="-14"/>
        </w:rPr>
        <w:t xml:space="preserve"> </w:t>
      </w:r>
      <w:r>
        <w:t>повышение грузоподъемности, применение коррозионностойких материалов, высокое качество изготовления.</w:t>
      </w:r>
    </w:p>
    <w:p w:rsidR="002A31EF" w:rsidRDefault="00314DEE">
      <w:pPr>
        <w:pStyle w:val="a3"/>
        <w:spacing w:before="10" w:line="252" w:lineRule="auto"/>
        <w:ind w:left="107" w:right="278" w:firstLine="283"/>
      </w:pPr>
      <w:r>
        <w:t>Машины для внесения твердых органических удобрений уско- ренно</w:t>
      </w:r>
      <w:r>
        <w:rPr>
          <w:spacing w:val="-14"/>
        </w:rPr>
        <w:t xml:space="preserve"> </w:t>
      </w:r>
      <w:r>
        <w:t>совершенствуются</w:t>
      </w:r>
      <w:r>
        <w:rPr>
          <w:spacing w:val="-14"/>
        </w:rPr>
        <w:t xml:space="preserve"> </w:t>
      </w:r>
      <w:r>
        <w:t>фирмами</w:t>
      </w:r>
      <w:r>
        <w:rPr>
          <w:spacing w:val="-14"/>
        </w:rPr>
        <w:t xml:space="preserve"> </w:t>
      </w:r>
      <w:r>
        <w:t>Tebbe,</w:t>
      </w:r>
      <w:r>
        <w:rPr>
          <w:spacing w:val="-13"/>
        </w:rPr>
        <w:t xml:space="preserve"> </w:t>
      </w:r>
      <w:r>
        <w:t>Kirchner,</w:t>
      </w:r>
      <w:r>
        <w:rPr>
          <w:spacing w:val="-14"/>
        </w:rPr>
        <w:t xml:space="preserve"> </w:t>
      </w:r>
      <w:r>
        <w:t>Dangreville</w:t>
      </w:r>
      <w:r>
        <w:rPr>
          <w:spacing w:val="-14"/>
        </w:rPr>
        <w:t xml:space="preserve"> </w:t>
      </w:r>
      <w:r>
        <w:t>(Гер- мания),</w:t>
      </w:r>
      <w:r>
        <w:rPr>
          <w:spacing w:val="-2"/>
        </w:rPr>
        <w:t xml:space="preserve"> </w:t>
      </w:r>
      <w:r>
        <w:t>Joskin (Франция),</w:t>
      </w:r>
      <w:r>
        <w:rPr>
          <w:spacing w:val="-2"/>
        </w:rPr>
        <w:t xml:space="preserve"> </w:t>
      </w:r>
      <w:r>
        <w:t>Pichon (Бельгия) и др. В конструкциях их машин разброс органических удобрений производится шнековыми рабочими органами или центробежными дисками, их грузоподьем- ность находится в пределах 20–45 т.</w:t>
      </w:r>
    </w:p>
    <w:p w:rsidR="002A31EF" w:rsidRDefault="002A31EF">
      <w:pPr>
        <w:spacing w:line="252" w:lineRule="auto"/>
        <w:sectPr w:rsidR="002A31EF">
          <w:pgSz w:w="8400" w:h="11900"/>
          <w:pgMar w:top="900" w:right="800" w:bottom="1160" w:left="800" w:header="0" w:footer="964" w:gutter="0"/>
          <w:cols w:space="720"/>
        </w:sectPr>
      </w:pPr>
    </w:p>
    <w:p w:rsidR="002A31EF" w:rsidRDefault="00314DEE">
      <w:pPr>
        <w:pStyle w:val="3"/>
        <w:spacing w:before="77"/>
      </w:pPr>
      <w:r>
        <w:lastRenderedPageBreak/>
        <w:t>Современные</w:t>
      </w:r>
      <w:r>
        <w:rPr>
          <w:spacing w:val="-14"/>
        </w:rPr>
        <w:t xml:space="preserve"> </w:t>
      </w:r>
      <w:r>
        <w:t>тенденции</w:t>
      </w:r>
      <w:r>
        <w:rPr>
          <w:spacing w:val="-14"/>
        </w:rPr>
        <w:t xml:space="preserve"> </w:t>
      </w:r>
      <w:r>
        <w:t>развития машин для защиты растений</w:t>
      </w:r>
    </w:p>
    <w:p w:rsidR="002A31EF" w:rsidRDefault="00314DEE">
      <w:pPr>
        <w:pStyle w:val="a3"/>
        <w:spacing w:before="118" w:line="242" w:lineRule="auto"/>
        <w:ind w:left="277" w:right="106" w:firstLine="283"/>
      </w:pPr>
      <w:r>
        <w:t>Основными тенденциями развития машин для защиты растений и внесения жидких минеральных удобрений (преимущественно опрыскивателей) являются: минимизация их отрицательного воз- действия</w:t>
      </w:r>
      <w:r>
        <w:rPr>
          <w:spacing w:val="-3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окружающую</w:t>
      </w:r>
      <w:r>
        <w:rPr>
          <w:spacing w:val="-1"/>
        </w:rPr>
        <w:t xml:space="preserve"> </w:t>
      </w:r>
      <w:r>
        <w:t>среду</w:t>
      </w:r>
      <w:r>
        <w:rPr>
          <w:spacing w:val="-4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соответствии</w:t>
      </w:r>
      <w:r>
        <w:rPr>
          <w:spacing w:val="-2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международными стандартами качества ЕС, сокращение расхода пестицидов и удоб- рений на единицу обрабатываемой площади за счет автоматизации контроля и управления технологическими процессами и примене- ния информационных технологий, повышение производительности машин за счет увеличения ширины захвата, их грузоподъемности.</w:t>
      </w:r>
      <w:r>
        <w:rPr>
          <w:spacing w:val="40"/>
        </w:rPr>
        <w:t xml:space="preserve"> </w:t>
      </w:r>
      <w:r>
        <w:rPr>
          <w:spacing w:val="-4"/>
        </w:rPr>
        <w:t xml:space="preserve">В развитии техники для защиты растений особое внимание фокусиру- </w:t>
      </w:r>
      <w:r>
        <w:t>ется</w:t>
      </w:r>
      <w:r>
        <w:rPr>
          <w:spacing w:val="-5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точном</w:t>
      </w:r>
      <w:r>
        <w:rPr>
          <w:spacing w:val="-5"/>
        </w:rPr>
        <w:t xml:space="preserve"> </w:t>
      </w:r>
      <w:r>
        <w:t>дозировании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сокращении</w:t>
      </w:r>
      <w:r>
        <w:rPr>
          <w:spacing w:val="-5"/>
        </w:rPr>
        <w:t xml:space="preserve"> </w:t>
      </w:r>
      <w:r>
        <w:t>доз</w:t>
      </w:r>
      <w:r>
        <w:rPr>
          <w:spacing w:val="-6"/>
        </w:rPr>
        <w:t xml:space="preserve"> </w:t>
      </w:r>
      <w:r>
        <w:t>внесения</w:t>
      </w:r>
      <w:r>
        <w:rPr>
          <w:spacing w:val="-4"/>
        </w:rPr>
        <w:t xml:space="preserve"> </w:t>
      </w:r>
      <w:r>
        <w:t>удобрений. Соотношение использования прицепного оборудования и самоход- ных машин значительно увеличилось за прошедшие годы в пользу последних.</w:t>
      </w:r>
      <w:r>
        <w:rPr>
          <w:spacing w:val="-3"/>
        </w:rPr>
        <w:t xml:space="preserve"> </w:t>
      </w:r>
      <w:r>
        <w:t>Максимум комфорта операторов, точность дозирования и устранения сноса капель рабочего раствора (путем принудитель- ного</w:t>
      </w:r>
      <w:r>
        <w:rPr>
          <w:spacing w:val="-14"/>
        </w:rPr>
        <w:t xml:space="preserve"> </w:t>
      </w:r>
      <w:r>
        <w:t>осаждения</w:t>
      </w:r>
      <w:r>
        <w:rPr>
          <w:spacing w:val="-14"/>
        </w:rPr>
        <w:t xml:space="preserve"> </w:t>
      </w:r>
      <w:r>
        <w:t>их</w:t>
      </w:r>
      <w:r>
        <w:rPr>
          <w:spacing w:val="-14"/>
        </w:rPr>
        <w:t xml:space="preserve"> </w:t>
      </w:r>
      <w:r>
        <w:t>на</w:t>
      </w:r>
      <w:r>
        <w:rPr>
          <w:spacing w:val="-13"/>
        </w:rPr>
        <w:t xml:space="preserve"> </w:t>
      </w:r>
      <w:r>
        <w:t>обрабатываемый</w:t>
      </w:r>
      <w:r>
        <w:rPr>
          <w:spacing w:val="-14"/>
        </w:rPr>
        <w:t xml:space="preserve"> </w:t>
      </w:r>
      <w:r>
        <w:t>объект</w:t>
      </w:r>
      <w:r>
        <w:rPr>
          <w:spacing w:val="-14"/>
        </w:rPr>
        <w:t xml:space="preserve"> </w:t>
      </w:r>
      <w:r>
        <w:t>за</w:t>
      </w:r>
      <w:r>
        <w:rPr>
          <w:spacing w:val="-14"/>
        </w:rPr>
        <w:t xml:space="preserve"> </w:t>
      </w:r>
      <w:r>
        <w:t>счет</w:t>
      </w:r>
      <w:r>
        <w:rPr>
          <w:spacing w:val="-13"/>
        </w:rPr>
        <w:t xml:space="preserve"> </w:t>
      </w:r>
      <w:r>
        <w:t>использования воздушных потоков и электрозарядки капель) остаются актуаль- ными целями конструкторов и реализуются в разработках новых машин по защите растений.</w:t>
      </w:r>
    </w:p>
    <w:p w:rsidR="002A31EF" w:rsidRDefault="00314DEE">
      <w:pPr>
        <w:pStyle w:val="a3"/>
        <w:spacing w:before="10" w:line="242" w:lineRule="auto"/>
        <w:ind w:left="277" w:right="108" w:firstLine="283"/>
      </w:pPr>
      <w:r>
        <w:t xml:space="preserve">Высокопроизводительное оборудование для внесения средств </w:t>
      </w:r>
      <w:r>
        <w:rPr>
          <w:spacing w:val="-2"/>
        </w:rPr>
        <w:t>защиты</w:t>
      </w:r>
      <w:r>
        <w:rPr>
          <w:spacing w:val="-10"/>
        </w:rPr>
        <w:t xml:space="preserve"> </w:t>
      </w:r>
      <w:r>
        <w:rPr>
          <w:spacing w:val="-2"/>
        </w:rPr>
        <w:t>обычно</w:t>
      </w:r>
      <w:r>
        <w:rPr>
          <w:spacing w:val="-9"/>
        </w:rPr>
        <w:t xml:space="preserve"> </w:t>
      </w:r>
      <w:r>
        <w:rPr>
          <w:spacing w:val="-2"/>
        </w:rPr>
        <w:t>обеспечивается</w:t>
      </w:r>
      <w:r>
        <w:rPr>
          <w:spacing w:val="-9"/>
        </w:rPr>
        <w:t xml:space="preserve"> </w:t>
      </w:r>
      <w:r>
        <w:rPr>
          <w:spacing w:val="-2"/>
        </w:rPr>
        <w:t>управляемой</w:t>
      </w:r>
      <w:r>
        <w:rPr>
          <w:spacing w:val="-11"/>
        </w:rPr>
        <w:t xml:space="preserve"> </w:t>
      </w:r>
      <w:r>
        <w:rPr>
          <w:spacing w:val="-2"/>
        </w:rPr>
        <w:t>компьютером</w:t>
      </w:r>
      <w:r>
        <w:rPr>
          <w:spacing w:val="-11"/>
        </w:rPr>
        <w:t xml:space="preserve"> </w:t>
      </w:r>
      <w:r>
        <w:rPr>
          <w:spacing w:val="-2"/>
        </w:rPr>
        <w:t xml:space="preserve">системой </w:t>
      </w:r>
      <w:r>
        <w:t>стабилизации объемов внесения. Постоянной тенденцией является совместимость</w:t>
      </w:r>
      <w:r>
        <w:rPr>
          <w:spacing w:val="-3"/>
        </w:rPr>
        <w:t xml:space="preserve"> </w:t>
      </w:r>
      <w:r>
        <w:t>электронной</w:t>
      </w:r>
      <w:r>
        <w:rPr>
          <w:spacing w:val="-2"/>
        </w:rPr>
        <w:t xml:space="preserve"> </w:t>
      </w:r>
      <w:r>
        <w:t>аппаратуры</w:t>
      </w:r>
      <w:r>
        <w:rPr>
          <w:spacing w:val="-1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требованиями</w:t>
      </w:r>
      <w:r>
        <w:rPr>
          <w:spacing w:val="-3"/>
        </w:rPr>
        <w:t xml:space="preserve"> </w:t>
      </w:r>
      <w:r>
        <w:t>ISO.</w:t>
      </w:r>
      <w:r>
        <w:rPr>
          <w:spacing w:val="-3"/>
        </w:rPr>
        <w:t xml:space="preserve"> </w:t>
      </w:r>
      <w:r>
        <w:t>Элек- троника поддерживает функциональные возможности, производи- тельность и комфорт при использовании машин. Во многих</w:t>
      </w:r>
      <w:r>
        <w:rPr>
          <w:spacing w:val="40"/>
        </w:rPr>
        <w:t xml:space="preserve"> </w:t>
      </w:r>
      <w:r>
        <w:t>случаях это включает системы GPS так, чтобы запросы на точное сельское хозяйство в секторе защиты растений могли быть техни- чески обеспечены. Многие отмеченные тенденции развития машин для защиты растений нашли отражение в автоматизированной системе защиты растений и внесения удобрений с точным распре- делением,</w:t>
      </w:r>
      <w:r>
        <w:rPr>
          <w:spacing w:val="-4"/>
        </w:rPr>
        <w:t xml:space="preserve"> </w:t>
      </w:r>
      <w:r>
        <w:t>разработанной</w:t>
      </w:r>
      <w:r>
        <w:rPr>
          <w:spacing w:val="-3"/>
        </w:rPr>
        <w:t xml:space="preserve"> </w:t>
      </w:r>
      <w:r>
        <w:t>фирмами</w:t>
      </w:r>
      <w:r>
        <w:rPr>
          <w:spacing w:val="-4"/>
        </w:rPr>
        <w:t xml:space="preserve"> </w:t>
      </w:r>
      <w:r>
        <w:t>Amazonen,</w:t>
      </w:r>
      <w:r>
        <w:rPr>
          <w:spacing w:val="-4"/>
        </w:rPr>
        <w:t xml:space="preserve"> </w:t>
      </w:r>
      <w:r>
        <w:t>Agrocom,</w:t>
      </w:r>
      <w:r>
        <w:rPr>
          <w:spacing w:val="-4"/>
        </w:rPr>
        <w:t xml:space="preserve"> </w:t>
      </w:r>
      <w:r>
        <w:t>GPSswitch, Hardi, Teejet.</w:t>
      </w:r>
    </w:p>
    <w:p w:rsidR="002A31EF" w:rsidRDefault="00314DEE">
      <w:pPr>
        <w:pStyle w:val="a3"/>
        <w:spacing w:before="12" w:line="244" w:lineRule="auto"/>
        <w:ind w:left="277" w:right="108" w:firstLine="283"/>
      </w:pPr>
      <w:r>
        <w:t>Анализ тенденций развития и совершенствования способов ведения современного сельского хозяйства показывает, что повы- шение</w:t>
      </w:r>
      <w:r>
        <w:rPr>
          <w:spacing w:val="64"/>
          <w:w w:val="150"/>
        </w:rPr>
        <w:t xml:space="preserve"> </w:t>
      </w:r>
      <w:r>
        <w:t>урожайности</w:t>
      </w:r>
      <w:r>
        <w:rPr>
          <w:spacing w:val="64"/>
          <w:w w:val="150"/>
        </w:rPr>
        <w:t xml:space="preserve"> </w:t>
      </w:r>
      <w:r>
        <w:t>сельскохозяйственных</w:t>
      </w:r>
      <w:r>
        <w:rPr>
          <w:spacing w:val="66"/>
          <w:w w:val="150"/>
        </w:rPr>
        <w:t xml:space="preserve"> </w:t>
      </w:r>
      <w:r>
        <w:t>культур</w:t>
      </w:r>
      <w:r>
        <w:rPr>
          <w:spacing w:val="64"/>
          <w:w w:val="150"/>
        </w:rPr>
        <w:t xml:space="preserve"> </w:t>
      </w:r>
      <w:r>
        <w:t>во</w:t>
      </w:r>
      <w:r>
        <w:rPr>
          <w:spacing w:val="66"/>
          <w:w w:val="150"/>
        </w:rPr>
        <w:t xml:space="preserve"> </w:t>
      </w:r>
      <w:r>
        <w:rPr>
          <w:spacing w:val="-2"/>
        </w:rPr>
        <w:t>многом</w:t>
      </w:r>
    </w:p>
    <w:p w:rsidR="002A31EF" w:rsidRDefault="002A31EF">
      <w:pPr>
        <w:spacing w:line="244" w:lineRule="auto"/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spacing w:before="62" w:line="247" w:lineRule="auto"/>
        <w:ind w:left="107" w:right="278"/>
      </w:pPr>
      <w:r>
        <w:lastRenderedPageBreak/>
        <w:t xml:space="preserve">определяется уровнем химизации. Ни одно современное сельско- хозяйственное предприятие не может рассчитывать на стабильные успехи, если не обеспечит надежной и эффективной защиты воз- делываемых культур. По расчетам специалистов, без проведения специальных мероприятий потери урожая от вредителей, болезней </w:t>
      </w:r>
      <w:r>
        <w:rPr>
          <w:spacing w:val="-2"/>
        </w:rPr>
        <w:t>и</w:t>
      </w:r>
      <w:r>
        <w:rPr>
          <w:spacing w:val="-8"/>
        </w:rPr>
        <w:t xml:space="preserve"> </w:t>
      </w:r>
      <w:r>
        <w:rPr>
          <w:spacing w:val="-2"/>
        </w:rPr>
        <w:t>сорняков</w:t>
      </w:r>
      <w:r>
        <w:rPr>
          <w:spacing w:val="-9"/>
        </w:rPr>
        <w:t xml:space="preserve"> </w:t>
      </w:r>
      <w:r>
        <w:rPr>
          <w:spacing w:val="-2"/>
        </w:rPr>
        <w:t>составляют:</w:t>
      </w:r>
      <w:r>
        <w:rPr>
          <w:spacing w:val="-7"/>
        </w:rPr>
        <w:t xml:space="preserve"> </w:t>
      </w:r>
      <w:r>
        <w:rPr>
          <w:spacing w:val="-2"/>
        </w:rPr>
        <w:t>зерновые</w:t>
      </w:r>
      <w:r>
        <w:rPr>
          <w:spacing w:val="-5"/>
        </w:rPr>
        <w:t xml:space="preserve"> </w:t>
      </w:r>
      <w:r>
        <w:rPr>
          <w:spacing w:val="-2"/>
        </w:rPr>
        <w:t>культуры</w:t>
      </w:r>
      <w:r>
        <w:rPr>
          <w:spacing w:val="-8"/>
        </w:rPr>
        <w:t xml:space="preserve"> </w:t>
      </w:r>
      <w:r>
        <w:rPr>
          <w:spacing w:val="-2"/>
        </w:rPr>
        <w:t>и</w:t>
      </w:r>
      <w:r>
        <w:rPr>
          <w:spacing w:val="-8"/>
        </w:rPr>
        <w:t xml:space="preserve"> </w:t>
      </w:r>
      <w:r>
        <w:rPr>
          <w:spacing w:val="-2"/>
        </w:rPr>
        <w:t>сахарная</w:t>
      </w:r>
      <w:r>
        <w:rPr>
          <w:spacing w:val="-8"/>
        </w:rPr>
        <w:t xml:space="preserve"> </w:t>
      </w:r>
      <w:r>
        <w:rPr>
          <w:spacing w:val="-2"/>
        </w:rPr>
        <w:t>свекла</w:t>
      </w:r>
      <w:r>
        <w:rPr>
          <w:spacing w:val="-5"/>
        </w:rPr>
        <w:t xml:space="preserve"> </w:t>
      </w:r>
      <w:r>
        <w:rPr>
          <w:spacing w:val="-2"/>
        </w:rPr>
        <w:t>–</w:t>
      </w:r>
      <w:r>
        <w:rPr>
          <w:spacing w:val="-8"/>
        </w:rPr>
        <w:t xml:space="preserve"> </w:t>
      </w:r>
      <w:r>
        <w:rPr>
          <w:spacing w:val="-2"/>
        </w:rPr>
        <w:t>25</w:t>
      </w:r>
      <w:r>
        <w:rPr>
          <w:spacing w:val="-5"/>
        </w:rPr>
        <w:t xml:space="preserve"> </w:t>
      </w:r>
      <w:r>
        <w:rPr>
          <w:spacing w:val="-2"/>
        </w:rPr>
        <w:t xml:space="preserve">%, </w:t>
      </w:r>
      <w:r>
        <w:t>овощные и плодовые – 29 %, картофель – свыше 30 %. Гербициды позволяют</w:t>
      </w:r>
      <w:r>
        <w:rPr>
          <w:spacing w:val="40"/>
        </w:rPr>
        <w:t xml:space="preserve"> </w:t>
      </w:r>
      <w:r>
        <w:t>уничтожить</w:t>
      </w:r>
      <w:r>
        <w:rPr>
          <w:spacing w:val="40"/>
        </w:rPr>
        <w:t xml:space="preserve"> </w:t>
      </w:r>
      <w:r>
        <w:t>до</w:t>
      </w:r>
      <w:r>
        <w:rPr>
          <w:spacing w:val="40"/>
        </w:rPr>
        <w:t xml:space="preserve"> </w:t>
      </w:r>
      <w:r>
        <w:t>75</w:t>
      </w:r>
      <w:r>
        <w:rPr>
          <w:spacing w:val="40"/>
        </w:rPr>
        <w:t xml:space="preserve"> </w:t>
      </w:r>
      <w:r>
        <w:t>%–90</w:t>
      </w:r>
      <w:r>
        <w:rPr>
          <w:spacing w:val="40"/>
        </w:rPr>
        <w:t xml:space="preserve"> </w:t>
      </w:r>
      <w:r>
        <w:t>%</w:t>
      </w:r>
      <w:r>
        <w:rPr>
          <w:spacing w:val="40"/>
        </w:rPr>
        <w:t xml:space="preserve"> </w:t>
      </w:r>
      <w:r>
        <w:t>сорняков</w:t>
      </w:r>
      <w:r>
        <w:rPr>
          <w:spacing w:val="40"/>
        </w:rPr>
        <w:t xml:space="preserve"> </w:t>
      </w:r>
      <w:r>
        <w:t>на</w:t>
      </w:r>
      <w:r>
        <w:rPr>
          <w:spacing w:val="40"/>
        </w:rPr>
        <w:t xml:space="preserve"> </w:t>
      </w:r>
      <w:r>
        <w:t>полях.</w:t>
      </w:r>
      <w:r>
        <w:rPr>
          <w:spacing w:val="40"/>
        </w:rPr>
        <w:t xml:space="preserve"> </w:t>
      </w:r>
      <w:r>
        <w:t>Меры по</w:t>
      </w:r>
      <w:r>
        <w:rPr>
          <w:spacing w:val="40"/>
        </w:rPr>
        <w:t xml:space="preserve"> </w:t>
      </w:r>
      <w:r>
        <w:t>защите</w:t>
      </w:r>
      <w:r>
        <w:rPr>
          <w:spacing w:val="40"/>
        </w:rPr>
        <w:t xml:space="preserve"> </w:t>
      </w:r>
      <w:r>
        <w:t>растений</w:t>
      </w:r>
      <w:r>
        <w:rPr>
          <w:spacing w:val="40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интенсивных</w:t>
      </w:r>
      <w:r>
        <w:rPr>
          <w:spacing w:val="40"/>
        </w:rPr>
        <w:t xml:space="preserve"> </w:t>
      </w:r>
      <w:r>
        <w:t>технологиях</w:t>
      </w:r>
      <w:r>
        <w:rPr>
          <w:spacing w:val="40"/>
        </w:rPr>
        <w:t xml:space="preserve"> </w:t>
      </w:r>
      <w:r>
        <w:t>обеспечивают</w:t>
      </w:r>
      <w:r>
        <w:rPr>
          <w:spacing w:val="40"/>
        </w:rPr>
        <w:t xml:space="preserve"> </w:t>
      </w:r>
      <w:r>
        <w:t>40 %–90 % прибавки урожая, которая достигает в среднем 20 ц/га. По мере дальнейшей интенсификации сельскохозяйственного про- изводства роль защиты растений будет возрастать, т. к. одновре- менно с созданием более благоприятных условий для роста культурных растений создаются и лучшие условия для развития сорной растительности и размножения вредных микроорганизмов. Однако увеличение объемов использования химических средств защиты растений неизбежно приводит к возрастанию пестицидной нагрузки на окружающую среду, в результате чего нарушается устойчивость экосистем и, как ответная реакция на это, формиру- ются</w:t>
      </w:r>
      <w:r>
        <w:rPr>
          <w:spacing w:val="-14"/>
        </w:rPr>
        <w:t xml:space="preserve"> </w:t>
      </w:r>
      <w:r>
        <w:t>популяции</w:t>
      </w:r>
      <w:r>
        <w:rPr>
          <w:spacing w:val="-14"/>
        </w:rPr>
        <w:t xml:space="preserve"> </w:t>
      </w:r>
      <w:r>
        <w:t>сорняков</w:t>
      </w:r>
      <w:r>
        <w:rPr>
          <w:spacing w:val="-14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>вредителей,</w:t>
      </w:r>
      <w:r>
        <w:rPr>
          <w:spacing w:val="-14"/>
        </w:rPr>
        <w:t xml:space="preserve"> </w:t>
      </w:r>
      <w:r>
        <w:t>резистентных</w:t>
      </w:r>
      <w:r>
        <w:rPr>
          <w:spacing w:val="-14"/>
        </w:rPr>
        <w:t xml:space="preserve"> </w:t>
      </w:r>
      <w:r>
        <w:t>(устойчивых) к длительно используемым пестицидам, снижается иммунитет человека и растений, наблюдается пагубное воздействие на все живое в почве, воздухе и воде, резко возрастают финансовые затраты. Наиболее слабыми звеньями в цепи факторов, обусловли- вающих эффективность использования пестицидов, являются тех- нологии и технические средства для внесения ядохимикатов. Именно их совершенствование позволяет увеличить экономиче- скую эффективность, экологическую и фитосанитарную безопас- ность применения пестицидов.</w:t>
      </w:r>
    </w:p>
    <w:p w:rsidR="002A31EF" w:rsidRDefault="00314DEE">
      <w:pPr>
        <w:pStyle w:val="a3"/>
        <w:spacing w:line="235" w:lineRule="exact"/>
        <w:ind w:left="390"/>
      </w:pPr>
      <w:r>
        <w:t>Анализ</w:t>
      </w:r>
      <w:r>
        <w:rPr>
          <w:spacing w:val="13"/>
        </w:rPr>
        <w:t xml:space="preserve"> </w:t>
      </w:r>
      <w:r>
        <w:t>отечественного</w:t>
      </w:r>
      <w:r>
        <w:rPr>
          <w:spacing w:val="18"/>
        </w:rPr>
        <w:t xml:space="preserve"> </w:t>
      </w:r>
      <w:r>
        <w:t>и</w:t>
      </w:r>
      <w:r>
        <w:rPr>
          <w:spacing w:val="13"/>
        </w:rPr>
        <w:t xml:space="preserve"> </w:t>
      </w:r>
      <w:r>
        <w:t>мирового</w:t>
      </w:r>
      <w:r>
        <w:rPr>
          <w:spacing w:val="15"/>
        </w:rPr>
        <w:t xml:space="preserve"> </w:t>
      </w:r>
      <w:r>
        <w:t>опыта</w:t>
      </w:r>
      <w:r>
        <w:rPr>
          <w:spacing w:val="17"/>
        </w:rPr>
        <w:t xml:space="preserve"> </w:t>
      </w:r>
      <w:r>
        <w:t>использования</w:t>
      </w:r>
      <w:r>
        <w:rPr>
          <w:spacing w:val="17"/>
        </w:rPr>
        <w:t xml:space="preserve"> </w:t>
      </w:r>
      <w:r>
        <w:rPr>
          <w:spacing w:val="-2"/>
        </w:rPr>
        <w:t>штан-</w:t>
      </w:r>
    </w:p>
    <w:p w:rsidR="002A31EF" w:rsidRDefault="00314DEE">
      <w:pPr>
        <w:pStyle w:val="a3"/>
        <w:spacing w:before="8" w:line="244" w:lineRule="auto"/>
        <w:ind w:left="107" w:right="283"/>
      </w:pPr>
      <w:r>
        <w:t>говых опрыскивателей показывает, что их негативное влияние на ресурсосбережение и состояние окружающей среды складывается из следующих основных факторов:</w:t>
      </w:r>
    </w:p>
    <w:p w:rsidR="002A31EF" w:rsidRDefault="00314DEE">
      <w:pPr>
        <w:pStyle w:val="a4"/>
        <w:numPr>
          <w:ilvl w:val="0"/>
          <w:numId w:val="27"/>
        </w:numPr>
        <w:tabs>
          <w:tab w:val="left" w:pos="610"/>
        </w:tabs>
        <w:spacing w:before="6" w:line="247" w:lineRule="auto"/>
        <w:ind w:right="276" w:firstLine="283"/>
        <w:jc w:val="both"/>
      </w:pPr>
      <w:r>
        <w:rPr>
          <w:i/>
        </w:rPr>
        <w:t>Высокие нормы расхода рабочей жидкости</w:t>
      </w:r>
      <w:r>
        <w:t>. В настоящее время</w:t>
      </w:r>
      <w:r>
        <w:rPr>
          <w:spacing w:val="-16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зависимости</w:t>
      </w:r>
      <w:r>
        <w:rPr>
          <w:spacing w:val="-14"/>
        </w:rPr>
        <w:t xml:space="preserve"> </w:t>
      </w:r>
      <w:r>
        <w:t>от</w:t>
      </w:r>
      <w:r>
        <w:rPr>
          <w:spacing w:val="-13"/>
        </w:rPr>
        <w:t xml:space="preserve"> </w:t>
      </w:r>
      <w:r>
        <w:t>расхода</w:t>
      </w:r>
      <w:r>
        <w:rPr>
          <w:spacing w:val="-14"/>
        </w:rPr>
        <w:t xml:space="preserve"> </w:t>
      </w:r>
      <w:r>
        <w:t>рабочей</w:t>
      </w:r>
      <w:r>
        <w:rPr>
          <w:spacing w:val="-14"/>
        </w:rPr>
        <w:t xml:space="preserve"> </w:t>
      </w:r>
      <w:r>
        <w:t>жидкости</w:t>
      </w:r>
      <w:r>
        <w:rPr>
          <w:spacing w:val="-14"/>
        </w:rPr>
        <w:t xml:space="preserve"> </w:t>
      </w:r>
      <w:r>
        <w:t>различают</w:t>
      </w:r>
      <w:r>
        <w:rPr>
          <w:spacing w:val="-13"/>
        </w:rPr>
        <w:t xml:space="preserve"> </w:t>
      </w:r>
      <w:r>
        <w:t>полно- объемное, малообъемное и ультрамалообъемное опрыскивание (табл. 1.4).</w:t>
      </w:r>
    </w:p>
    <w:p w:rsidR="002A31EF" w:rsidRDefault="002A31EF">
      <w:pPr>
        <w:spacing w:line="247" w:lineRule="auto"/>
        <w:jc w:val="both"/>
        <w:sectPr w:rsidR="002A31EF">
          <w:pgSz w:w="8400" w:h="11900"/>
          <w:pgMar w:top="900" w:right="800" w:bottom="1160" w:left="800" w:header="0" w:footer="964" w:gutter="0"/>
          <w:cols w:space="720"/>
        </w:sectPr>
      </w:pPr>
    </w:p>
    <w:p w:rsidR="002A31EF" w:rsidRDefault="00314DEE">
      <w:pPr>
        <w:spacing w:before="73"/>
        <w:ind w:left="5783"/>
        <w:rPr>
          <w:i/>
          <w:sz w:val="18"/>
        </w:rPr>
      </w:pPr>
      <w:r>
        <w:rPr>
          <w:i/>
          <w:sz w:val="18"/>
        </w:rPr>
        <w:lastRenderedPageBreak/>
        <w:t>Таблица</w:t>
      </w:r>
      <w:r>
        <w:rPr>
          <w:i/>
          <w:spacing w:val="-3"/>
          <w:sz w:val="18"/>
        </w:rPr>
        <w:t xml:space="preserve"> </w:t>
      </w:r>
      <w:r>
        <w:rPr>
          <w:i/>
          <w:spacing w:val="-5"/>
          <w:sz w:val="18"/>
        </w:rPr>
        <w:t>1.4</w:t>
      </w:r>
    </w:p>
    <w:p w:rsidR="002A31EF" w:rsidRDefault="00314DEE">
      <w:pPr>
        <w:spacing w:before="40"/>
        <w:ind w:left="719"/>
        <w:rPr>
          <w:sz w:val="18"/>
        </w:rPr>
      </w:pPr>
      <w:r>
        <w:rPr>
          <w:sz w:val="18"/>
        </w:rPr>
        <w:t>Расход</w:t>
      </w:r>
      <w:r>
        <w:rPr>
          <w:spacing w:val="-3"/>
          <w:sz w:val="18"/>
        </w:rPr>
        <w:t xml:space="preserve"> </w:t>
      </w:r>
      <w:r>
        <w:rPr>
          <w:sz w:val="18"/>
        </w:rPr>
        <w:t>рабочей</w:t>
      </w:r>
      <w:r>
        <w:rPr>
          <w:spacing w:val="-3"/>
          <w:sz w:val="18"/>
        </w:rPr>
        <w:t xml:space="preserve"> </w:t>
      </w:r>
      <w:r>
        <w:rPr>
          <w:sz w:val="18"/>
        </w:rPr>
        <w:t>жидкости</w:t>
      </w:r>
      <w:r>
        <w:rPr>
          <w:spacing w:val="-2"/>
          <w:sz w:val="18"/>
        </w:rPr>
        <w:t xml:space="preserve"> </w:t>
      </w:r>
      <w:r>
        <w:rPr>
          <w:sz w:val="18"/>
        </w:rPr>
        <w:t>в</w:t>
      </w:r>
      <w:r>
        <w:rPr>
          <w:spacing w:val="-4"/>
          <w:sz w:val="18"/>
        </w:rPr>
        <w:t xml:space="preserve"> </w:t>
      </w:r>
      <w:r>
        <w:rPr>
          <w:sz w:val="18"/>
        </w:rPr>
        <w:t>зависимости</w:t>
      </w:r>
      <w:r>
        <w:rPr>
          <w:spacing w:val="-4"/>
          <w:sz w:val="18"/>
        </w:rPr>
        <w:t xml:space="preserve"> </w:t>
      </w:r>
      <w:r>
        <w:rPr>
          <w:sz w:val="18"/>
        </w:rPr>
        <w:t>от</w:t>
      </w:r>
      <w:r>
        <w:rPr>
          <w:spacing w:val="-1"/>
          <w:sz w:val="18"/>
        </w:rPr>
        <w:t xml:space="preserve"> </w:t>
      </w:r>
      <w:r>
        <w:rPr>
          <w:sz w:val="18"/>
        </w:rPr>
        <w:t>способа</w:t>
      </w:r>
      <w:r>
        <w:rPr>
          <w:spacing w:val="-4"/>
          <w:sz w:val="18"/>
        </w:rPr>
        <w:t xml:space="preserve"> </w:t>
      </w:r>
      <w:r>
        <w:rPr>
          <w:sz w:val="18"/>
        </w:rPr>
        <w:t>опрыскивания,</w:t>
      </w:r>
      <w:r>
        <w:rPr>
          <w:spacing w:val="-1"/>
          <w:sz w:val="18"/>
        </w:rPr>
        <w:t xml:space="preserve"> </w:t>
      </w:r>
      <w:r>
        <w:rPr>
          <w:spacing w:val="-4"/>
          <w:sz w:val="18"/>
        </w:rPr>
        <w:t>л/га</w:t>
      </w:r>
    </w:p>
    <w:p w:rsidR="002A31EF" w:rsidRDefault="002A31EF">
      <w:pPr>
        <w:pStyle w:val="a3"/>
        <w:spacing w:before="3"/>
        <w:jc w:val="left"/>
        <w:rPr>
          <w:sz w:val="7"/>
        </w:rPr>
      </w:pPr>
    </w:p>
    <w:tbl>
      <w:tblPr>
        <w:tblStyle w:val="TableNormal"/>
        <w:tblW w:w="0" w:type="auto"/>
        <w:tblInd w:w="29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98"/>
        <w:gridCol w:w="1702"/>
        <w:gridCol w:w="2285"/>
      </w:tblGrid>
      <w:tr w:rsidR="002A31EF">
        <w:trPr>
          <w:trHeight w:val="208"/>
        </w:trPr>
        <w:tc>
          <w:tcPr>
            <w:tcW w:w="2398" w:type="dxa"/>
          </w:tcPr>
          <w:p w:rsidR="002A31EF" w:rsidRDefault="00314DEE">
            <w:pPr>
              <w:pStyle w:val="TableParagraph"/>
              <w:spacing w:line="188" w:lineRule="exact"/>
              <w:ind w:left="343"/>
              <w:jc w:val="left"/>
              <w:rPr>
                <w:sz w:val="18"/>
              </w:rPr>
            </w:pPr>
            <w:r>
              <w:rPr>
                <w:sz w:val="18"/>
              </w:rPr>
              <w:t>Способ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опрыскивания</w:t>
            </w:r>
          </w:p>
        </w:tc>
        <w:tc>
          <w:tcPr>
            <w:tcW w:w="1702" w:type="dxa"/>
          </w:tcPr>
          <w:p w:rsidR="002A31EF" w:rsidRDefault="00314DEE">
            <w:pPr>
              <w:pStyle w:val="TableParagraph"/>
              <w:spacing w:line="188" w:lineRule="exact"/>
              <w:ind w:left="10"/>
              <w:rPr>
                <w:sz w:val="18"/>
              </w:rPr>
            </w:pPr>
            <w:r>
              <w:rPr>
                <w:sz w:val="18"/>
              </w:rPr>
              <w:t>Полевые</w:t>
            </w:r>
            <w:r>
              <w:rPr>
                <w:spacing w:val="-2"/>
                <w:sz w:val="18"/>
              </w:rPr>
              <w:t xml:space="preserve"> культуры</w:t>
            </w:r>
          </w:p>
        </w:tc>
        <w:tc>
          <w:tcPr>
            <w:tcW w:w="2285" w:type="dxa"/>
          </w:tcPr>
          <w:p w:rsidR="002A31EF" w:rsidRDefault="00314DEE">
            <w:pPr>
              <w:pStyle w:val="TableParagraph"/>
              <w:spacing w:line="188" w:lineRule="exact"/>
              <w:ind w:left="7"/>
              <w:rPr>
                <w:sz w:val="18"/>
              </w:rPr>
            </w:pPr>
            <w:r>
              <w:rPr>
                <w:sz w:val="18"/>
              </w:rPr>
              <w:t>Многолетние</w:t>
            </w:r>
            <w:r>
              <w:rPr>
                <w:spacing w:val="-2"/>
                <w:sz w:val="18"/>
              </w:rPr>
              <w:t xml:space="preserve"> насаждения</w:t>
            </w:r>
          </w:p>
        </w:tc>
      </w:tr>
      <w:tr w:rsidR="002A31EF">
        <w:trPr>
          <w:trHeight w:val="251"/>
        </w:trPr>
        <w:tc>
          <w:tcPr>
            <w:tcW w:w="2398" w:type="dxa"/>
          </w:tcPr>
          <w:p w:rsidR="002A31EF" w:rsidRDefault="00314DEE">
            <w:pPr>
              <w:pStyle w:val="TableParagraph"/>
              <w:spacing w:line="232" w:lineRule="exact"/>
              <w:ind w:left="62"/>
              <w:jc w:val="left"/>
            </w:pPr>
            <w:r>
              <w:rPr>
                <w:spacing w:val="-2"/>
              </w:rPr>
              <w:t>Полнообъемный</w:t>
            </w:r>
          </w:p>
        </w:tc>
        <w:tc>
          <w:tcPr>
            <w:tcW w:w="1702" w:type="dxa"/>
          </w:tcPr>
          <w:p w:rsidR="002A31EF" w:rsidRDefault="00314DEE">
            <w:pPr>
              <w:pStyle w:val="TableParagraph"/>
              <w:spacing w:line="232" w:lineRule="exact"/>
              <w:ind w:left="10" w:right="4"/>
            </w:pPr>
            <w:r>
              <w:rPr>
                <w:spacing w:val="-2"/>
              </w:rPr>
              <w:t>300–600</w:t>
            </w:r>
          </w:p>
        </w:tc>
        <w:tc>
          <w:tcPr>
            <w:tcW w:w="2285" w:type="dxa"/>
          </w:tcPr>
          <w:p w:rsidR="002A31EF" w:rsidRDefault="00314DEE">
            <w:pPr>
              <w:pStyle w:val="TableParagraph"/>
              <w:spacing w:line="232" w:lineRule="exact"/>
              <w:ind w:left="7"/>
            </w:pPr>
            <w:r>
              <w:rPr>
                <w:spacing w:val="-2"/>
              </w:rPr>
              <w:t>500–3000</w:t>
            </w:r>
          </w:p>
        </w:tc>
      </w:tr>
      <w:tr w:rsidR="002A31EF">
        <w:trPr>
          <w:trHeight w:val="253"/>
        </w:trPr>
        <w:tc>
          <w:tcPr>
            <w:tcW w:w="2398" w:type="dxa"/>
          </w:tcPr>
          <w:p w:rsidR="002A31EF" w:rsidRDefault="00314DEE">
            <w:pPr>
              <w:pStyle w:val="TableParagraph"/>
              <w:ind w:left="62"/>
              <w:jc w:val="left"/>
            </w:pPr>
            <w:r>
              <w:rPr>
                <w:spacing w:val="-2"/>
              </w:rPr>
              <w:t>Малообъемный</w:t>
            </w:r>
          </w:p>
        </w:tc>
        <w:tc>
          <w:tcPr>
            <w:tcW w:w="1702" w:type="dxa"/>
          </w:tcPr>
          <w:p w:rsidR="002A31EF" w:rsidRDefault="00314DEE">
            <w:pPr>
              <w:pStyle w:val="TableParagraph"/>
              <w:ind w:left="10" w:right="4"/>
            </w:pPr>
            <w:r>
              <w:rPr>
                <w:spacing w:val="-2"/>
              </w:rPr>
              <w:t>100–200</w:t>
            </w:r>
          </w:p>
        </w:tc>
        <w:tc>
          <w:tcPr>
            <w:tcW w:w="2285" w:type="dxa"/>
          </w:tcPr>
          <w:p w:rsidR="002A31EF" w:rsidRDefault="00314DEE">
            <w:pPr>
              <w:pStyle w:val="TableParagraph"/>
              <w:ind w:left="7"/>
            </w:pPr>
            <w:r>
              <w:rPr>
                <w:spacing w:val="-2"/>
              </w:rPr>
              <w:t>250–500</w:t>
            </w:r>
          </w:p>
        </w:tc>
      </w:tr>
      <w:tr w:rsidR="002A31EF">
        <w:trPr>
          <w:trHeight w:val="251"/>
        </w:trPr>
        <w:tc>
          <w:tcPr>
            <w:tcW w:w="2398" w:type="dxa"/>
          </w:tcPr>
          <w:p w:rsidR="002A31EF" w:rsidRDefault="00314DEE">
            <w:pPr>
              <w:pStyle w:val="TableParagraph"/>
              <w:spacing w:line="232" w:lineRule="exact"/>
              <w:ind w:left="62"/>
              <w:jc w:val="left"/>
            </w:pPr>
            <w:r>
              <w:rPr>
                <w:spacing w:val="-2"/>
              </w:rPr>
              <w:t>Ультрамалообъемный</w:t>
            </w:r>
          </w:p>
        </w:tc>
        <w:tc>
          <w:tcPr>
            <w:tcW w:w="1702" w:type="dxa"/>
          </w:tcPr>
          <w:p w:rsidR="002A31EF" w:rsidRDefault="00314DEE">
            <w:pPr>
              <w:pStyle w:val="TableParagraph"/>
              <w:spacing w:line="232" w:lineRule="exact"/>
              <w:ind w:left="10" w:right="4"/>
            </w:pPr>
            <w:r>
              <w:rPr>
                <w:spacing w:val="-4"/>
              </w:rPr>
              <w:t>3–20</w:t>
            </w:r>
          </w:p>
        </w:tc>
        <w:tc>
          <w:tcPr>
            <w:tcW w:w="2285" w:type="dxa"/>
          </w:tcPr>
          <w:p w:rsidR="002A31EF" w:rsidRDefault="00314DEE">
            <w:pPr>
              <w:pStyle w:val="TableParagraph"/>
              <w:spacing w:line="232" w:lineRule="exact"/>
              <w:ind w:left="7"/>
            </w:pPr>
            <w:r>
              <w:rPr>
                <w:spacing w:val="-2"/>
              </w:rPr>
              <w:t>30–250</w:t>
            </w:r>
          </w:p>
        </w:tc>
      </w:tr>
    </w:tbl>
    <w:p w:rsidR="002A31EF" w:rsidRDefault="002A31EF">
      <w:pPr>
        <w:pStyle w:val="a3"/>
        <w:spacing w:before="19"/>
        <w:jc w:val="left"/>
        <w:rPr>
          <w:sz w:val="18"/>
        </w:rPr>
      </w:pPr>
    </w:p>
    <w:p w:rsidR="002A31EF" w:rsidRDefault="00314DEE">
      <w:pPr>
        <w:pStyle w:val="a3"/>
        <w:ind w:left="277" w:right="107" w:firstLine="283"/>
      </w:pPr>
      <w:r>
        <w:t>Расход</w:t>
      </w:r>
      <w:r>
        <w:rPr>
          <w:spacing w:val="-4"/>
        </w:rPr>
        <w:t xml:space="preserve"> </w:t>
      </w:r>
      <w:r>
        <w:t>рабочей</w:t>
      </w:r>
      <w:r>
        <w:rPr>
          <w:spacing w:val="-6"/>
        </w:rPr>
        <w:t xml:space="preserve"> </w:t>
      </w:r>
      <w:r>
        <w:t>жидкости</w:t>
      </w:r>
      <w:r>
        <w:rPr>
          <w:spacing w:val="-6"/>
        </w:rPr>
        <w:t xml:space="preserve"> </w:t>
      </w:r>
      <w:r>
        <w:t>у</w:t>
      </w:r>
      <w:r>
        <w:rPr>
          <w:spacing w:val="-6"/>
        </w:rPr>
        <w:t xml:space="preserve"> </w:t>
      </w:r>
      <w:r>
        <w:t>большинства</w:t>
      </w:r>
      <w:r>
        <w:rPr>
          <w:spacing w:val="-3"/>
        </w:rPr>
        <w:t xml:space="preserve"> </w:t>
      </w:r>
      <w:r>
        <w:t>современных</w:t>
      </w:r>
      <w:r>
        <w:rPr>
          <w:spacing w:val="-3"/>
        </w:rPr>
        <w:t xml:space="preserve"> </w:t>
      </w:r>
      <w:r>
        <w:t>опрыски- вателей</w:t>
      </w:r>
      <w:r>
        <w:rPr>
          <w:spacing w:val="-7"/>
        </w:rPr>
        <w:t xml:space="preserve"> </w:t>
      </w:r>
      <w:r>
        <w:t>регламентируется</w:t>
      </w:r>
      <w:r>
        <w:rPr>
          <w:spacing w:val="-6"/>
        </w:rPr>
        <w:t xml:space="preserve"> </w:t>
      </w:r>
      <w:r>
        <w:t>производителями</w:t>
      </w:r>
      <w:r>
        <w:rPr>
          <w:spacing w:val="-7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пределах</w:t>
      </w:r>
      <w:r>
        <w:rPr>
          <w:spacing w:val="-7"/>
        </w:rPr>
        <w:t xml:space="preserve"> </w:t>
      </w:r>
      <w:r>
        <w:t>75–300</w:t>
      </w:r>
      <w:r>
        <w:rPr>
          <w:spacing w:val="-7"/>
        </w:rPr>
        <w:t xml:space="preserve"> </w:t>
      </w:r>
      <w:r>
        <w:t>л/га, что в связи с приведенной классификацией можно считать мало- объемным опрыскиванием. С одной стороны, это является положи- тельным фактором, т. к. по сравнению с полнообъемным опрыс- киванием расход снижается в два-три раза. Однако такие нормы расхода рабочей жидкости уже не могут полностью удовлетворить потребности сельскохозяйственного производства по различным причинам,</w:t>
      </w:r>
      <w:r>
        <w:rPr>
          <w:spacing w:val="-11"/>
        </w:rPr>
        <w:t xml:space="preserve"> </w:t>
      </w:r>
      <w:r>
        <w:t>в</w:t>
      </w:r>
      <w:r>
        <w:rPr>
          <w:spacing w:val="-13"/>
        </w:rPr>
        <w:t xml:space="preserve"> </w:t>
      </w:r>
      <w:r>
        <w:t>частности</w:t>
      </w:r>
      <w:r>
        <w:rPr>
          <w:spacing w:val="-12"/>
        </w:rPr>
        <w:t xml:space="preserve"> </w:t>
      </w:r>
      <w:r>
        <w:t>после</w:t>
      </w:r>
      <w:r>
        <w:rPr>
          <w:spacing w:val="-11"/>
        </w:rPr>
        <w:t xml:space="preserve"> </w:t>
      </w:r>
      <w:r>
        <w:t>появления</w:t>
      </w:r>
      <w:r>
        <w:rPr>
          <w:spacing w:val="-12"/>
        </w:rPr>
        <w:t xml:space="preserve"> </w:t>
      </w:r>
      <w:r>
        <w:t>новых</w:t>
      </w:r>
      <w:r>
        <w:rPr>
          <w:spacing w:val="-11"/>
        </w:rPr>
        <w:t xml:space="preserve"> </w:t>
      </w:r>
      <w:r>
        <w:t>пестицидов</w:t>
      </w:r>
      <w:r>
        <w:rPr>
          <w:spacing w:val="-13"/>
        </w:rPr>
        <w:t xml:space="preserve"> </w:t>
      </w:r>
      <w:r>
        <w:t>со</w:t>
      </w:r>
      <w:r>
        <w:rPr>
          <w:spacing w:val="-11"/>
        </w:rPr>
        <w:t xml:space="preserve"> </w:t>
      </w:r>
      <w:r>
        <w:t xml:space="preserve">значи- </w:t>
      </w:r>
      <w:r>
        <w:rPr>
          <w:spacing w:val="-2"/>
        </w:rPr>
        <w:t>тельно</w:t>
      </w:r>
      <w:r>
        <w:rPr>
          <w:spacing w:val="-8"/>
        </w:rPr>
        <w:t xml:space="preserve"> </w:t>
      </w:r>
      <w:r>
        <w:rPr>
          <w:spacing w:val="-2"/>
        </w:rPr>
        <w:t>сниженными</w:t>
      </w:r>
      <w:r>
        <w:rPr>
          <w:spacing w:val="-8"/>
        </w:rPr>
        <w:t xml:space="preserve"> </w:t>
      </w:r>
      <w:r>
        <w:rPr>
          <w:spacing w:val="-2"/>
        </w:rPr>
        <w:t>нормами</w:t>
      </w:r>
      <w:r>
        <w:rPr>
          <w:spacing w:val="-8"/>
        </w:rPr>
        <w:t xml:space="preserve"> </w:t>
      </w:r>
      <w:r>
        <w:rPr>
          <w:spacing w:val="-2"/>
        </w:rPr>
        <w:t>расхода</w:t>
      </w:r>
      <w:r>
        <w:rPr>
          <w:spacing w:val="-7"/>
        </w:rPr>
        <w:t xml:space="preserve"> </w:t>
      </w:r>
      <w:r>
        <w:rPr>
          <w:spacing w:val="-2"/>
        </w:rPr>
        <w:t>препарата</w:t>
      </w:r>
      <w:r>
        <w:rPr>
          <w:spacing w:val="-7"/>
        </w:rPr>
        <w:t xml:space="preserve"> </w:t>
      </w:r>
      <w:r>
        <w:rPr>
          <w:spacing w:val="-2"/>
        </w:rPr>
        <w:t>на</w:t>
      </w:r>
      <w:r>
        <w:rPr>
          <w:spacing w:val="-7"/>
        </w:rPr>
        <w:t xml:space="preserve"> </w:t>
      </w:r>
      <w:r>
        <w:rPr>
          <w:spacing w:val="-2"/>
        </w:rPr>
        <w:t>1</w:t>
      </w:r>
      <w:r>
        <w:rPr>
          <w:spacing w:val="-7"/>
        </w:rPr>
        <w:t xml:space="preserve"> </w:t>
      </w:r>
      <w:r>
        <w:rPr>
          <w:spacing w:val="-2"/>
        </w:rPr>
        <w:t>га</w:t>
      </w:r>
      <w:r>
        <w:rPr>
          <w:spacing w:val="-7"/>
        </w:rPr>
        <w:t xml:space="preserve"> </w:t>
      </w:r>
      <w:r>
        <w:rPr>
          <w:spacing w:val="-2"/>
        </w:rPr>
        <w:t>(в</w:t>
      </w:r>
      <w:r>
        <w:rPr>
          <w:spacing w:val="-9"/>
        </w:rPr>
        <w:t xml:space="preserve"> </w:t>
      </w:r>
      <w:r>
        <w:rPr>
          <w:spacing w:val="-2"/>
        </w:rPr>
        <w:t xml:space="preserve">отдельных </w:t>
      </w:r>
      <w:r>
        <w:t>случаях</w:t>
      </w:r>
      <w:r>
        <w:rPr>
          <w:spacing w:val="35"/>
        </w:rPr>
        <w:t xml:space="preserve"> </w:t>
      </w:r>
      <w:r>
        <w:t>они</w:t>
      </w:r>
      <w:r>
        <w:rPr>
          <w:spacing w:val="34"/>
        </w:rPr>
        <w:t xml:space="preserve"> </w:t>
      </w:r>
      <w:r>
        <w:t>составляют</w:t>
      </w:r>
      <w:r>
        <w:rPr>
          <w:spacing w:val="30"/>
        </w:rPr>
        <w:t xml:space="preserve"> </w:t>
      </w:r>
      <w:r>
        <w:t>сотни</w:t>
      </w:r>
      <w:r>
        <w:rPr>
          <w:spacing w:val="34"/>
        </w:rPr>
        <w:t xml:space="preserve"> </w:t>
      </w:r>
      <w:r>
        <w:t>и</w:t>
      </w:r>
      <w:r>
        <w:rPr>
          <w:spacing w:val="34"/>
        </w:rPr>
        <w:t xml:space="preserve"> </w:t>
      </w:r>
      <w:r>
        <w:t>даже</w:t>
      </w:r>
      <w:r>
        <w:rPr>
          <w:spacing w:val="35"/>
        </w:rPr>
        <w:t xml:space="preserve"> </w:t>
      </w:r>
      <w:r>
        <w:t>десятки</w:t>
      </w:r>
      <w:r>
        <w:rPr>
          <w:spacing w:val="32"/>
        </w:rPr>
        <w:t xml:space="preserve"> </w:t>
      </w:r>
      <w:r>
        <w:t>граммов).</w:t>
      </w:r>
      <w:r>
        <w:rPr>
          <w:spacing w:val="34"/>
        </w:rPr>
        <w:t xml:space="preserve"> </w:t>
      </w:r>
      <w:r>
        <w:t>В</w:t>
      </w:r>
      <w:r>
        <w:rPr>
          <w:spacing w:val="31"/>
        </w:rPr>
        <w:t xml:space="preserve"> </w:t>
      </w:r>
      <w:r>
        <w:t>связи с этим требуется внедрение ультрамалообъемного опрыскивания.</w:t>
      </w:r>
    </w:p>
    <w:p w:rsidR="002A31EF" w:rsidRDefault="00314DEE">
      <w:pPr>
        <w:pStyle w:val="a4"/>
        <w:numPr>
          <w:ilvl w:val="0"/>
          <w:numId w:val="27"/>
        </w:numPr>
        <w:tabs>
          <w:tab w:val="left" w:pos="772"/>
        </w:tabs>
        <w:ind w:left="277" w:right="106" w:firstLine="283"/>
        <w:jc w:val="both"/>
      </w:pPr>
      <w:r>
        <w:rPr>
          <w:i/>
        </w:rPr>
        <w:t xml:space="preserve">Уплотнение почвы ходовыми колесами опрыскивателей и по- </w:t>
      </w:r>
      <w:r>
        <w:rPr>
          <w:i/>
          <w:spacing w:val="-2"/>
        </w:rPr>
        <w:t>вреждаемость растений</w:t>
      </w:r>
      <w:r>
        <w:rPr>
          <w:spacing w:val="-2"/>
        </w:rPr>
        <w:t xml:space="preserve">. Тенденция увеличения вместимости рабо- </w:t>
      </w:r>
      <w:r>
        <w:t xml:space="preserve">чих баков и ширины захвата опрыскивателей, которая наблюдается в настоящее время, приводит к существенному возрастанию на- грузки на почву, ведущей к необратимым процессам ее переуплот- нения: разрушению структуры почвы с образованием чрезмерного количества эрозионно опасных частиц, малой общей пористости, плохой аэрации, неблагоприятному водному режиму, что снижает </w:t>
      </w:r>
      <w:r>
        <w:rPr>
          <w:spacing w:val="-2"/>
        </w:rPr>
        <w:t>урожайность</w:t>
      </w:r>
      <w:r>
        <w:rPr>
          <w:spacing w:val="-14"/>
        </w:rPr>
        <w:t xml:space="preserve"> </w:t>
      </w:r>
      <w:r>
        <w:rPr>
          <w:spacing w:val="-2"/>
        </w:rPr>
        <w:t>культур.</w:t>
      </w:r>
      <w:r>
        <w:rPr>
          <w:spacing w:val="-12"/>
        </w:rPr>
        <w:t xml:space="preserve"> </w:t>
      </w:r>
      <w:r>
        <w:rPr>
          <w:spacing w:val="-2"/>
        </w:rPr>
        <w:t>Наряду</w:t>
      </w:r>
      <w:r>
        <w:rPr>
          <w:spacing w:val="-12"/>
        </w:rPr>
        <w:t xml:space="preserve"> </w:t>
      </w:r>
      <w:r>
        <w:rPr>
          <w:spacing w:val="-2"/>
        </w:rPr>
        <w:t>с</w:t>
      </w:r>
      <w:r>
        <w:rPr>
          <w:spacing w:val="-11"/>
        </w:rPr>
        <w:t xml:space="preserve"> </w:t>
      </w:r>
      <w:r>
        <w:rPr>
          <w:spacing w:val="-2"/>
        </w:rPr>
        <w:t>этим</w:t>
      </w:r>
      <w:r>
        <w:rPr>
          <w:spacing w:val="-12"/>
        </w:rPr>
        <w:t xml:space="preserve"> </w:t>
      </w:r>
      <w:r>
        <w:rPr>
          <w:spacing w:val="-2"/>
        </w:rPr>
        <w:t>при</w:t>
      </w:r>
      <w:r>
        <w:rPr>
          <w:spacing w:val="-12"/>
        </w:rPr>
        <w:t xml:space="preserve"> </w:t>
      </w:r>
      <w:r>
        <w:rPr>
          <w:spacing w:val="-2"/>
        </w:rPr>
        <w:t>внесении</w:t>
      </w:r>
      <w:r>
        <w:rPr>
          <w:spacing w:val="-12"/>
        </w:rPr>
        <w:t xml:space="preserve"> </w:t>
      </w:r>
      <w:r>
        <w:rPr>
          <w:spacing w:val="-2"/>
        </w:rPr>
        <w:t>пестицидов</w:t>
      </w:r>
      <w:r>
        <w:rPr>
          <w:spacing w:val="-11"/>
        </w:rPr>
        <w:t xml:space="preserve"> </w:t>
      </w:r>
      <w:r>
        <w:rPr>
          <w:spacing w:val="-2"/>
        </w:rPr>
        <w:t xml:space="preserve">совре- </w:t>
      </w:r>
      <w:r>
        <w:t>менными тракторными опрыскивающими агрегатами имеет место повреждение растений, в результате чего многие из них погибают сразу или их развитие замедляется, что отрицательно сказывается на</w:t>
      </w:r>
      <w:r>
        <w:rPr>
          <w:spacing w:val="-16"/>
        </w:rPr>
        <w:t xml:space="preserve"> </w:t>
      </w:r>
      <w:r>
        <w:t>будущем</w:t>
      </w:r>
      <w:r>
        <w:rPr>
          <w:spacing w:val="-14"/>
        </w:rPr>
        <w:t xml:space="preserve"> </w:t>
      </w:r>
      <w:r>
        <w:t>урожае.</w:t>
      </w:r>
      <w:r>
        <w:rPr>
          <w:spacing w:val="-14"/>
        </w:rPr>
        <w:t xml:space="preserve"> </w:t>
      </w:r>
      <w:r>
        <w:t>Так,</w:t>
      </w:r>
      <w:r>
        <w:rPr>
          <w:spacing w:val="-13"/>
        </w:rPr>
        <w:t xml:space="preserve"> </w:t>
      </w:r>
      <w:r>
        <w:t>по</w:t>
      </w:r>
      <w:r>
        <w:rPr>
          <w:spacing w:val="-14"/>
        </w:rPr>
        <w:t xml:space="preserve"> </w:t>
      </w:r>
      <w:r>
        <w:t>данным</w:t>
      </w:r>
      <w:r>
        <w:rPr>
          <w:spacing w:val="-14"/>
        </w:rPr>
        <w:t xml:space="preserve"> </w:t>
      </w:r>
      <w:r>
        <w:t>австралийских</w:t>
      </w:r>
      <w:r>
        <w:rPr>
          <w:spacing w:val="-14"/>
        </w:rPr>
        <w:t xml:space="preserve"> </w:t>
      </w:r>
      <w:r>
        <w:t>ученых,</w:t>
      </w:r>
      <w:r>
        <w:rPr>
          <w:spacing w:val="-13"/>
        </w:rPr>
        <w:t xml:space="preserve"> </w:t>
      </w:r>
      <w:r>
        <w:t>недобор урожая пшеницы после прохода опрыскивающего агрегата по ис- течении 5–7 недель от начала вегетации составляет 4 %–6 %, после 8–12 недель – 15 %–20 %.</w:t>
      </w:r>
    </w:p>
    <w:p w:rsidR="002A31EF" w:rsidRDefault="00314DEE">
      <w:pPr>
        <w:pStyle w:val="a4"/>
        <w:numPr>
          <w:ilvl w:val="0"/>
          <w:numId w:val="27"/>
        </w:numPr>
        <w:tabs>
          <w:tab w:val="left" w:pos="772"/>
        </w:tabs>
        <w:spacing w:before="5" w:line="232" w:lineRule="auto"/>
        <w:ind w:left="277" w:right="109" w:firstLine="283"/>
        <w:jc w:val="both"/>
      </w:pPr>
      <w:r>
        <w:rPr>
          <w:i/>
        </w:rPr>
        <w:t>Недостаточное</w:t>
      </w:r>
      <w:r>
        <w:rPr>
          <w:i/>
          <w:spacing w:val="-14"/>
        </w:rPr>
        <w:t xml:space="preserve"> </w:t>
      </w:r>
      <w:r>
        <w:rPr>
          <w:i/>
        </w:rPr>
        <w:t>использование</w:t>
      </w:r>
      <w:r>
        <w:rPr>
          <w:i/>
          <w:spacing w:val="-14"/>
        </w:rPr>
        <w:t xml:space="preserve"> </w:t>
      </w:r>
      <w:r>
        <w:rPr>
          <w:i/>
        </w:rPr>
        <w:t>экологически</w:t>
      </w:r>
      <w:r>
        <w:rPr>
          <w:i/>
          <w:spacing w:val="-14"/>
        </w:rPr>
        <w:t xml:space="preserve"> </w:t>
      </w:r>
      <w:r>
        <w:rPr>
          <w:i/>
        </w:rPr>
        <w:t>менее</w:t>
      </w:r>
      <w:r>
        <w:rPr>
          <w:i/>
          <w:spacing w:val="-13"/>
        </w:rPr>
        <w:t xml:space="preserve"> </w:t>
      </w:r>
      <w:r>
        <w:rPr>
          <w:i/>
        </w:rPr>
        <w:t>безопасных технологий опрыскивания</w:t>
      </w:r>
      <w:r>
        <w:t>. На мировом уровне отмечается тенден- ция</w:t>
      </w:r>
      <w:r>
        <w:rPr>
          <w:spacing w:val="7"/>
        </w:rPr>
        <w:t xml:space="preserve"> </w:t>
      </w:r>
      <w:r>
        <w:t>снижения</w:t>
      </w:r>
      <w:r>
        <w:rPr>
          <w:spacing w:val="11"/>
        </w:rPr>
        <w:t xml:space="preserve"> </w:t>
      </w:r>
      <w:r>
        <w:t>расхода</w:t>
      </w:r>
      <w:r>
        <w:rPr>
          <w:spacing w:val="12"/>
        </w:rPr>
        <w:t xml:space="preserve"> </w:t>
      </w:r>
      <w:r>
        <w:t>пестицидов</w:t>
      </w:r>
      <w:r>
        <w:rPr>
          <w:spacing w:val="10"/>
        </w:rPr>
        <w:t xml:space="preserve"> </w:t>
      </w:r>
      <w:r>
        <w:t>на</w:t>
      </w:r>
      <w:r>
        <w:rPr>
          <w:spacing w:val="10"/>
        </w:rPr>
        <w:t xml:space="preserve"> </w:t>
      </w:r>
      <w:r>
        <w:t>1</w:t>
      </w:r>
      <w:r>
        <w:rPr>
          <w:spacing w:val="11"/>
        </w:rPr>
        <w:t xml:space="preserve"> </w:t>
      </w:r>
      <w:r>
        <w:t>га</w:t>
      </w:r>
      <w:r>
        <w:rPr>
          <w:spacing w:val="11"/>
        </w:rPr>
        <w:t xml:space="preserve"> </w:t>
      </w:r>
      <w:r>
        <w:t>в</w:t>
      </w:r>
      <w:r>
        <w:rPr>
          <w:spacing w:val="10"/>
        </w:rPr>
        <w:t xml:space="preserve"> </w:t>
      </w:r>
      <w:r>
        <w:t>результате</w:t>
      </w:r>
      <w:r>
        <w:rPr>
          <w:spacing w:val="13"/>
        </w:rPr>
        <w:t xml:space="preserve"> </w:t>
      </w:r>
      <w:r>
        <w:rPr>
          <w:spacing w:val="-2"/>
        </w:rPr>
        <w:t>повышения</w:t>
      </w:r>
    </w:p>
    <w:p w:rsidR="002A31EF" w:rsidRDefault="002A31EF">
      <w:pPr>
        <w:spacing w:line="232" w:lineRule="auto"/>
        <w:jc w:val="both"/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spacing w:before="76" w:line="232" w:lineRule="auto"/>
        <w:ind w:left="107" w:right="276"/>
      </w:pPr>
      <w:r>
        <w:lastRenderedPageBreak/>
        <w:t>целенаправленности их внесения. Использование традиционных технологий опрыскивания имеющимися опрыскивателями не обес- печивает</w:t>
      </w:r>
      <w:r>
        <w:rPr>
          <w:spacing w:val="-1"/>
        </w:rPr>
        <w:t xml:space="preserve"> </w:t>
      </w:r>
      <w:r>
        <w:t>реализацию</w:t>
      </w:r>
      <w:r>
        <w:rPr>
          <w:spacing w:val="-1"/>
        </w:rPr>
        <w:t xml:space="preserve"> </w:t>
      </w:r>
      <w:r>
        <w:t>этих</w:t>
      </w:r>
      <w:r>
        <w:rPr>
          <w:spacing w:val="-1"/>
        </w:rPr>
        <w:t xml:space="preserve"> </w:t>
      </w:r>
      <w:r>
        <w:t>тенденций.</w:t>
      </w:r>
      <w:r>
        <w:rPr>
          <w:spacing w:val="-1"/>
        </w:rPr>
        <w:t xml:space="preserve"> </w:t>
      </w:r>
      <w:r>
        <w:t>Новые</w:t>
      </w:r>
      <w:r>
        <w:rPr>
          <w:spacing w:val="-1"/>
        </w:rPr>
        <w:t xml:space="preserve"> </w:t>
      </w:r>
      <w:r>
        <w:t>технологии</w:t>
      </w:r>
      <w:r>
        <w:rPr>
          <w:spacing w:val="-1"/>
        </w:rPr>
        <w:t xml:space="preserve"> </w:t>
      </w:r>
      <w:r>
        <w:t>обеспечи- вают качественную обработку при нормах расхода, уменьшенных</w:t>
      </w:r>
      <w:r>
        <w:rPr>
          <w:spacing w:val="80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десятки</w:t>
      </w:r>
      <w:r>
        <w:rPr>
          <w:spacing w:val="-5"/>
        </w:rPr>
        <w:t xml:space="preserve"> </w:t>
      </w:r>
      <w:r>
        <w:t>раз,</w:t>
      </w:r>
      <w:r>
        <w:rPr>
          <w:spacing w:val="-5"/>
        </w:rPr>
        <w:t xml:space="preserve"> </w:t>
      </w:r>
      <w:r>
        <w:t>однако</w:t>
      </w:r>
      <w:r>
        <w:rPr>
          <w:spacing w:val="-5"/>
        </w:rPr>
        <w:t xml:space="preserve"> </w:t>
      </w:r>
      <w:r>
        <w:t>дисперсность</w:t>
      </w:r>
      <w:r>
        <w:rPr>
          <w:spacing w:val="-5"/>
        </w:rPr>
        <w:t xml:space="preserve"> </w:t>
      </w:r>
      <w:r>
        <w:t>распыла</w:t>
      </w:r>
      <w:r>
        <w:rPr>
          <w:spacing w:val="-5"/>
        </w:rPr>
        <w:t xml:space="preserve"> </w:t>
      </w:r>
      <w:r>
        <w:t>варьируется</w:t>
      </w:r>
      <w:r>
        <w:rPr>
          <w:spacing w:val="-5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широких пределах, что приводит к непроизводительным потерям из-за сноса мелких и стекания крупных капель с листовой поверхности.</w:t>
      </w:r>
    </w:p>
    <w:p w:rsidR="002A31EF" w:rsidRDefault="00314DEE">
      <w:pPr>
        <w:pStyle w:val="a3"/>
        <w:spacing w:before="3" w:line="232" w:lineRule="auto"/>
        <w:ind w:left="107" w:right="278" w:firstLine="283"/>
      </w:pPr>
      <w:r>
        <w:t xml:space="preserve">Анализ мирового опыта совершенствования конструкций опры- скивателей позволяет выделить следующие основные направления </w:t>
      </w:r>
      <w:r>
        <w:rPr>
          <w:spacing w:val="-2"/>
        </w:rPr>
        <w:t>уменьшения</w:t>
      </w:r>
      <w:r>
        <w:rPr>
          <w:spacing w:val="-12"/>
        </w:rPr>
        <w:t xml:space="preserve"> </w:t>
      </w:r>
      <w:r>
        <w:rPr>
          <w:spacing w:val="-2"/>
        </w:rPr>
        <w:t>нормы</w:t>
      </w:r>
      <w:r>
        <w:rPr>
          <w:spacing w:val="-12"/>
        </w:rPr>
        <w:t xml:space="preserve"> </w:t>
      </w:r>
      <w:r>
        <w:rPr>
          <w:spacing w:val="-2"/>
        </w:rPr>
        <w:t>расхода</w:t>
      </w:r>
      <w:r>
        <w:rPr>
          <w:spacing w:val="-12"/>
        </w:rPr>
        <w:t xml:space="preserve"> </w:t>
      </w:r>
      <w:r>
        <w:rPr>
          <w:spacing w:val="-2"/>
        </w:rPr>
        <w:t>рабочей</w:t>
      </w:r>
      <w:r>
        <w:rPr>
          <w:spacing w:val="-11"/>
        </w:rPr>
        <w:t xml:space="preserve"> </w:t>
      </w:r>
      <w:r>
        <w:rPr>
          <w:spacing w:val="-2"/>
        </w:rPr>
        <w:t>жидкости</w:t>
      </w:r>
      <w:r>
        <w:rPr>
          <w:spacing w:val="-12"/>
        </w:rPr>
        <w:t xml:space="preserve"> </w:t>
      </w:r>
      <w:r>
        <w:rPr>
          <w:spacing w:val="-2"/>
        </w:rPr>
        <w:t>и</w:t>
      </w:r>
      <w:r>
        <w:rPr>
          <w:spacing w:val="-12"/>
        </w:rPr>
        <w:t xml:space="preserve"> </w:t>
      </w:r>
      <w:r>
        <w:rPr>
          <w:spacing w:val="-2"/>
        </w:rPr>
        <w:t>повышения</w:t>
      </w:r>
      <w:r>
        <w:rPr>
          <w:spacing w:val="-12"/>
        </w:rPr>
        <w:t xml:space="preserve"> </w:t>
      </w:r>
      <w:r>
        <w:rPr>
          <w:spacing w:val="-2"/>
        </w:rPr>
        <w:t>качества опрыскивания:</w:t>
      </w:r>
      <w:r>
        <w:rPr>
          <w:spacing w:val="-11"/>
        </w:rPr>
        <w:t xml:space="preserve"> </w:t>
      </w:r>
      <w:r>
        <w:rPr>
          <w:spacing w:val="-2"/>
        </w:rPr>
        <w:t>совершенствование</w:t>
      </w:r>
      <w:r>
        <w:rPr>
          <w:spacing w:val="-12"/>
        </w:rPr>
        <w:t xml:space="preserve"> </w:t>
      </w:r>
      <w:r>
        <w:rPr>
          <w:spacing w:val="-2"/>
        </w:rPr>
        <w:t>конструкций</w:t>
      </w:r>
      <w:r>
        <w:rPr>
          <w:spacing w:val="-10"/>
        </w:rPr>
        <w:t xml:space="preserve"> </w:t>
      </w:r>
      <w:r>
        <w:rPr>
          <w:spacing w:val="-2"/>
        </w:rPr>
        <w:t>распылителей,</w:t>
      </w:r>
      <w:r>
        <w:rPr>
          <w:spacing w:val="-12"/>
        </w:rPr>
        <w:t xml:space="preserve"> </w:t>
      </w:r>
      <w:r>
        <w:rPr>
          <w:spacing w:val="-2"/>
        </w:rPr>
        <w:t xml:space="preserve">авто- </w:t>
      </w:r>
      <w:r>
        <w:t>матическое управление нормой расхода рабочей жидкости, внедре- ние новых технологий опрыскивания.</w:t>
      </w:r>
    </w:p>
    <w:p w:rsidR="002A31EF" w:rsidRDefault="00314DEE">
      <w:pPr>
        <w:pStyle w:val="a3"/>
        <w:spacing w:before="3" w:line="232" w:lineRule="auto"/>
        <w:ind w:left="107" w:right="278" w:firstLine="283"/>
      </w:pPr>
      <w:r>
        <w:t>Перспективной</w:t>
      </w:r>
      <w:r>
        <w:rPr>
          <w:spacing w:val="-14"/>
        </w:rPr>
        <w:t xml:space="preserve"> </w:t>
      </w:r>
      <w:r>
        <w:t>разработкой</w:t>
      </w:r>
      <w:r>
        <w:rPr>
          <w:spacing w:val="-14"/>
        </w:rPr>
        <w:t xml:space="preserve"> </w:t>
      </w:r>
      <w:r>
        <w:t>является</w:t>
      </w:r>
      <w:r>
        <w:rPr>
          <w:spacing w:val="-14"/>
        </w:rPr>
        <w:t xml:space="preserve"> </w:t>
      </w:r>
      <w:r>
        <w:t>применение</w:t>
      </w:r>
      <w:r>
        <w:rPr>
          <w:spacing w:val="-13"/>
        </w:rPr>
        <w:t xml:space="preserve"> </w:t>
      </w:r>
      <w:r>
        <w:t xml:space="preserve">вращающегося </w:t>
      </w:r>
      <w:r>
        <w:rPr>
          <w:spacing w:val="-4"/>
        </w:rPr>
        <w:t xml:space="preserve">дискового распылителя, обеспечивающего сепарацию мелких капель- </w:t>
      </w:r>
      <w:r>
        <w:t>спутников (до 60 мкм), исключая тем самым их попадание в окру- жающую среду. Такой</w:t>
      </w:r>
      <w:r>
        <w:rPr>
          <w:spacing w:val="-2"/>
        </w:rPr>
        <w:t xml:space="preserve"> </w:t>
      </w:r>
      <w:r>
        <w:t>распылитель позволяет регулировать размер капель</w:t>
      </w:r>
      <w:r>
        <w:rPr>
          <w:spacing w:val="-14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зависимости</w:t>
      </w:r>
      <w:r>
        <w:rPr>
          <w:spacing w:val="-14"/>
        </w:rPr>
        <w:t xml:space="preserve"> </w:t>
      </w:r>
      <w:r>
        <w:t>от</w:t>
      </w:r>
      <w:r>
        <w:rPr>
          <w:spacing w:val="-13"/>
        </w:rPr>
        <w:t xml:space="preserve"> </w:t>
      </w:r>
      <w:r>
        <w:t>технологии</w:t>
      </w:r>
      <w:r>
        <w:rPr>
          <w:spacing w:val="-14"/>
        </w:rPr>
        <w:t xml:space="preserve"> </w:t>
      </w:r>
      <w:r>
        <w:t>применения</w:t>
      </w:r>
      <w:r>
        <w:rPr>
          <w:spacing w:val="-14"/>
        </w:rPr>
        <w:t xml:space="preserve"> </w:t>
      </w:r>
      <w:r>
        <w:t>гербицидов,</w:t>
      </w:r>
      <w:r>
        <w:rPr>
          <w:spacing w:val="-14"/>
        </w:rPr>
        <w:t xml:space="preserve"> </w:t>
      </w:r>
      <w:r>
        <w:t>инсек- тицидов, фунгицидов в диапазоне 60–250 мкм. Среди зарубежных распылителей</w:t>
      </w:r>
      <w:r>
        <w:rPr>
          <w:spacing w:val="-3"/>
        </w:rPr>
        <w:t xml:space="preserve"> </w:t>
      </w:r>
      <w:r>
        <w:t>наиболее</w:t>
      </w:r>
      <w:r>
        <w:rPr>
          <w:spacing w:val="-2"/>
        </w:rPr>
        <w:t xml:space="preserve"> </w:t>
      </w:r>
      <w:r>
        <w:t>перспективны</w:t>
      </w:r>
      <w:r>
        <w:rPr>
          <w:spacing w:val="-3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отечественных</w:t>
      </w:r>
      <w:r>
        <w:rPr>
          <w:spacing w:val="-3"/>
        </w:rPr>
        <w:t xml:space="preserve"> </w:t>
      </w:r>
      <w:r>
        <w:t>опрыски- вателей турбопенные, монодисперсные щелевые, инжекторные.</w:t>
      </w:r>
    </w:p>
    <w:p w:rsidR="002A31EF" w:rsidRDefault="00314DEE">
      <w:pPr>
        <w:pStyle w:val="a3"/>
        <w:spacing w:before="5" w:line="232" w:lineRule="auto"/>
        <w:ind w:left="107" w:right="276" w:firstLine="283"/>
      </w:pPr>
      <w:r>
        <w:t>Турбопенные распылители, выпускаемые фирмами Agrotop, Lechler</w:t>
      </w:r>
      <w:r>
        <w:rPr>
          <w:spacing w:val="-14"/>
        </w:rPr>
        <w:t xml:space="preserve"> </w:t>
      </w:r>
      <w:r>
        <w:t>(Германия),</w:t>
      </w:r>
      <w:r>
        <w:rPr>
          <w:spacing w:val="-14"/>
        </w:rPr>
        <w:t xml:space="preserve"> </w:t>
      </w:r>
      <w:r>
        <w:t>Teejet</w:t>
      </w:r>
      <w:r>
        <w:rPr>
          <w:spacing w:val="-14"/>
        </w:rPr>
        <w:t xml:space="preserve"> </w:t>
      </w:r>
      <w:r>
        <w:t>(США),</w:t>
      </w:r>
      <w:r>
        <w:rPr>
          <w:spacing w:val="-13"/>
        </w:rPr>
        <w:t xml:space="preserve"> </w:t>
      </w:r>
      <w:r>
        <w:t>Albus</w:t>
      </w:r>
      <w:r>
        <w:rPr>
          <w:spacing w:val="-14"/>
        </w:rPr>
        <w:t xml:space="preserve"> </w:t>
      </w:r>
      <w:r>
        <w:t>(Франция),</w:t>
      </w:r>
      <w:r>
        <w:rPr>
          <w:spacing w:val="-14"/>
        </w:rPr>
        <w:t xml:space="preserve"> </w:t>
      </w:r>
      <w:r>
        <w:t>создают</w:t>
      </w:r>
      <w:r>
        <w:rPr>
          <w:spacing w:val="-14"/>
        </w:rPr>
        <w:t xml:space="preserve"> </w:t>
      </w:r>
      <w:r>
        <w:t>направ- ленный</w:t>
      </w:r>
      <w:r>
        <w:rPr>
          <w:spacing w:val="-7"/>
        </w:rPr>
        <w:t xml:space="preserve"> </w:t>
      </w:r>
      <w:r>
        <w:t>поток</w:t>
      </w:r>
      <w:r>
        <w:rPr>
          <w:spacing w:val="-7"/>
        </w:rPr>
        <w:t xml:space="preserve"> </w:t>
      </w:r>
      <w:r>
        <w:t>капель,</w:t>
      </w:r>
      <w:r>
        <w:rPr>
          <w:spacing w:val="-7"/>
        </w:rPr>
        <w:t xml:space="preserve"> </w:t>
      </w:r>
      <w:r>
        <w:t>насыщенных</w:t>
      </w:r>
      <w:r>
        <w:rPr>
          <w:spacing w:val="-7"/>
        </w:rPr>
        <w:t xml:space="preserve"> </w:t>
      </w:r>
      <w:r>
        <w:t>воздухом.</w:t>
      </w:r>
      <w:r>
        <w:rPr>
          <w:spacing w:val="-7"/>
        </w:rPr>
        <w:t xml:space="preserve"> </w:t>
      </w:r>
      <w:r>
        <w:t>Пенные</w:t>
      </w:r>
      <w:r>
        <w:rPr>
          <w:spacing w:val="-7"/>
        </w:rPr>
        <w:t xml:space="preserve"> </w:t>
      </w:r>
      <w:r>
        <w:t>капли,</w:t>
      </w:r>
      <w:r>
        <w:rPr>
          <w:spacing w:val="-7"/>
        </w:rPr>
        <w:t xml:space="preserve"> </w:t>
      </w:r>
      <w:r>
        <w:t>содер- жащие пузырьки воздуха, крупные и сравнительно тяжелые, не сносятся воздушным потоком. Соприкасаясь с обрабатываемой по- верхностью, они лопаются и покрывают ее тонкой пленкой за счет сил поверхностного натяжения. Это позволяет использовать препа- раты на 90 %–95 %, т. е.</w:t>
      </w:r>
      <w:r>
        <w:rPr>
          <w:spacing w:val="-2"/>
        </w:rPr>
        <w:t xml:space="preserve"> </w:t>
      </w:r>
      <w:r>
        <w:t>практически без</w:t>
      </w:r>
      <w:r>
        <w:rPr>
          <w:spacing w:val="-1"/>
        </w:rPr>
        <w:t xml:space="preserve"> </w:t>
      </w:r>
      <w:r>
        <w:t>потерь, поскольку</w:t>
      </w:r>
      <w:r>
        <w:rPr>
          <w:spacing w:val="-2"/>
        </w:rPr>
        <w:t xml:space="preserve"> </w:t>
      </w:r>
      <w:r>
        <w:t>пенные капли не скатываются с поверхности, а мелкие отсутствуют. Таким образом,</w:t>
      </w:r>
      <w:r>
        <w:rPr>
          <w:spacing w:val="-14"/>
        </w:rPr>
        <w:t xml:space="preserve"> </w:t>
      </w:r>
      <w:r>
        <w:t>нет</w:t>
      </w:r>
      <w:r>
        <w:rPr>
          <w:spacing w:val="-14"/>
        </w:rPr>
        <w:t xml:space="preserve"> </w:t>
      </w:r>
      <w:r>
        <w:t>потерь</w:t>
      </w:r>
      <w:r>
        <w:rPr>
          <w:spacing w:val="-14"/>
        </w:rPr>
        <w:t xml:space="preserve"> </w:t>
      </w:r>
      <w:r>
        <w:t>препаратов</w:t>
      </w:r>
      <w:r>
        <w:rPr>
          <w:spacing w:val="-13"/>
        </w:rPr>
        <w:t xml:space="preserve"> </w:t>
      </w:r>
      <w:r>
        <w:t>ни</w:t>
      </w:r>
      <w:r>
        <w:rPr>
          <w:spacing w:val="-14"/>
        </w:rPr>
        <w:t xml:space="preserve"> </w:t>
      </w:r>
      <w:r>
        <w:t>от</w:t>
      </w:r>
      <w:r>
        <w:rPr>
          <w:spacing w:val="-14"/>
        </w:rPr>
        <w:t xml:space="preserve"> </w:t>
      </w:r>
      <w:r>
        <w:t>испарения,</w:t>
      </w:r>
      <w:r>
        <w:rPr>
          <w:spacing w:val="-14"/>
        </w:rPr>
        <w:t xml:space="preserve"> </w:t>
      </w:r>
      <w:r>
        <w:t>ни</w:t>
      </w:r>
      <w:r>
        <w:rPr>
          <w:spacing w:val="-13"/>
        </w:rPr>
        <w:t xml:space="preserve"> </w:t>
      </w:r>
      <w:r>
        <w:t>от</w:t>
      </w:r>
      <w:r>
        <w:rPr>
          <w:spacing w:val="-14"/>
        </w:rPr>
        <w:t xml:space="preserve"> </w:t>
      </w:r>
      <w:r>
        <w:t>сноса</w:t>
      </w:r>
      <w:r>
        <w:rPr>
          <w:spacing w:val="-14"/>
        </w:rPr>
        <w:t xml:space="preserve"> </w:t>
      </w:r>
      <w:r>
        <w:t>ветром. Применение таких распылителей также позволяет увеличить ско- рость движения опрыскивателя до 15 км/ч и осуществлять опры- скивание при скорости ветра до 8 м/с вместо 3 м/с.</w:t>
      </w:r>
    </w:p>
    <w:p w:rsidR="002A31EF" w:rsidRDefault="00314DEE">
      <w:pPr>
        <w:pStyle w:val="a3"/>
        <w:spacing w:before="9" w:line="232" w:lineRule="auto"/>
        <w:ind w:left="107" w:right="278" w:firstLine="283"/>
      </w:pPr>
      <w:r>
        <w:t xml:space="preserve">Еще одним перспективным типом распылителей этих же фирм </w:t>
      </w:r>
      <w:r>
        <w:rPr>
          <w:spacing w:val="-4"/>
        </w:rPr>
        <w:t xml:space="preserve">является монодисперсный щелевой распылитель, который отличается </w:t>
      </w:r>
      <w:r>
        <w:t>от обычного щелевого наличием демпферного объема, располо- женного за калиброванным отверстием. Он способствует стабили- зации</w:t>
      </w:r>
      <w:r>
        <w:rPr>
          <w:spacing w:val="53"/>
        </w:rPr>
        <w:t xml:space="preserve"> </w:t>
      </w:r>
      <w:r>
        <w:t>давления</w:t>
      </w:r>
      <w:r>
        <w:rPr>
          <w:spacing w:val="56"/>
        </w:rPr>
        <w:t xml:space="preserve"> </w:t>
      </w:r>
      <w:r>
        <w:t>распыла</w:t>
      </w:r>
      <w:r>
        <w:rPr>
          <w:spacing w:val="54"/>
        </w:rPr>
        <w:t xml:space="preserve"> </w:t>
      </w:r>
      <w:r>
        <w:t>и</w:t>
      </w:r>
      <w:r>
        <w:rPr>
          <w:spacing w:val="54"/>
        </w:rPr>
        <w:t xml:space="preserve"> </w:t>
      </w:r>
      <w:r>
        <w:t>уменьшает</w:t>
      </w:r>
      <w:r>
        <w:rPr>
          <w:spacing w:val="57"/>
        </w:rPr>
        <w:t xml:space="preserve"> </w:t>
      </w:r>
      <w:r>
        <w:t>турбулентность</w:t>
      </w:r>
      <w:r>
        <w:rPr>
          <w:spacing w:val="57"/>
        </w:rPr>
        <w:t xml:space="preserve"> </w:t>
      </w:r>
      <w:r>
        <w:rPr>
          <w:spacing w:val="-2"/>
        </w:rPr>
        <w:t>движения</w:t>
      </w:r>
    </w:p>
    <w:p w:rsidR="002A31EF" w:rsidRDefault="002A31EF">
      <w:pPr>
        <w:spacing w:line="232" w:lineRule="auto"/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spacing w:before="76" w:line="232" w:lineRule="auto"/>
        <w:ind w:left="277" w:right="110"/>
      </w:pPr>
      <w:r>
        <w:lastRenderedPageBreak/>
        <w:t xml:space="preserve">рабочей жидкости, благодаря чему распыл по качеству приближа- </w:t>
      </w:r>
      <w:r>
        <w:rPr>
          <w:spacing w:val="-4"/>
        </w:rPr>
        <w:t>ется</w:t>
      </w:r>
      <w:r>
        <w:rPr>
          <w:spacing w:val="-7"/>
        </w:rPr>
        <w:t xml:space="preserve"> </w:t>
      </w:r>
      <w:r>
        <w:rPr>
          <w:spacing w:val="-4"/>
        </w:rPr>
        <w:t>к</w:t>
      </w:r>
      <w:r>
        <w:rPr>
          <w:spacing w:val="-6"/>
        </w:rPr>
        <w:t xml:space="preserve"> </w:t>
      </w:r>
      <w:r>
        <w:rPr>
          <w:spacing w:val="-4"/>
        </w:rPr>
        <w:t>монодисперсному</w:t>
      </w:r>
      <w:r>
        <w:rPr>
          <w:spacing w:val="-9"/>
        </w:rPr>
        <w:t xml:space="preserve"> </w:t>
      </w:r>
      <w:r>
        <w:rPr>
          <w:spacing w:val="-4"/>
        </w:rPr>
        <w:t>(120–250</w:t>
      </w:r>
      <w:r>
        <w:rPr>
          <w:spacing w:val="-6"/>
        </w:rPr>
        <w:t xml:space="preserve"> </w:t>
      </w:r>
      <w:r>
        <w:rPr>
          <w:spacing w:val="-4"/>
        </w:rPr>
        <w:t>мкм).</w:t>
      </w:r>
      <w:r>
        <w:rPr>
          <w:spacing w:val="-5"/>
        </w:rPr>
        <w:t xml:space="preserve"> </w:t>
      </w:r>
      <w:r>
        <w:rPr>
          <w:spacing w:val="-4"/>
        </w:rPr>
        <w:t>При</w:t>
      </w:r>
      <w:r>
        <w:rPr>
          <w:spacing w:val="-7"/>
        </w:rPr>
        <w:t xml:space="preserve"> </w:t>
      </w:r>
      <w:r>
        <w:rPr>
          <w:spacing w:val="-4"/>
        </w:rPr>
        <w:t>такой</w:t>
      </w:r>
      <w:r>
        <w:rPr>
          <w:spacing w:val="-5"/>
        </w:rPr>
        <w:t xml:space="preserve"> </w:t>
      </w:r>
      <w:r>
        <w:rPr>
          <w:spacing w:val="-4"/>
        </w:rPr>
        <w:t>технологии</w:t>
      </w:r>
      <w:r>
        <w:rPr>
          <w:spacing w:val="-7"/>
        </w:rPr>
        <w:t xml:space="preserve"> </w:t>
      </w:r>
      <w:r>
        <w:rPr>
          <w:spacing w:val="-4"/>
        </w:rPr>
        <w:t xml:space="preserve">опрыс- </w:t>
      </w:r>
      <w:r>
        <w:t>кивания эффективность использования препарата составляет 75 %.</w:t>
      </w:r>
    </w:p>
    <w:p w:rsidR="002A31EF" w:rsidRDefault="00314DEE">
      <w:pPr>
        <w:pStyle w:val="a3"/>
        <w:spacing w:line="230" w:lineRule="auto"/>
        <w:ind w:left="277" w:right="108" w:firstLine="283"/>
      </w:pPr>
      <w:r>
        <w:t>Инжекторные распылители содержат отверстия, через которые по мере поступления рабочей жидкости засасывается воздух, в ре- зультате чего жидкость смешивается с пузырьками воздуха. Такие распылители с автоматической очисткой воздухоотсасывающих отверстий и углом распыла 80° выпускает, например, фирма</w:t>
      </w:r>
      <w:r>
        <w:rPr>
          <w:spacing w:val="40"/>
        </w:rPr>
        <w:t xml:space="preserve"> </w:t>
      </w:r>
      <w:r>
        <w:t>Lechler (Германия). Автоматическое управление нормой расхода рабочей жидкости является одним из наиболее действенных мето- дов экономии рабочей жидкости и ядохимикатов, а также повыше- ния качественных показателей работы опрыскивателей.</w:t>
      </w:r>
    </w:p>
    <w:p w:rsidR="002A31EF" w:rsidRDefault="00314DEE">
      <w:pPr>
        <w:pStyle w:val="a3"/>
        <w:spacing w:before="10" w:line="230" w:lineRule="auto"/>
        <w:ind w:left="277" w:right="110" w:firstLine="283"/>
      </w:pPr>
      <w:r>
        <w:t>За</w:t>
      </w:r>
      <w:r>
        <w:rPr>
          <w:spacing w:val="38"/>
        </w:rPr>
        <w:t xml:space="preserve"> </w:t>
      </w:r>
      <w:r>
        <w:t>рубежом</w:t>
      </w:r>
      <w:r>
        <w:rPr>
          <w:spacing w:val="38"/>
        </w:rPr>
        <w:t xml:space="preserve"> </w:t>
      </w:r>
      <w:r>
        <w:t>приведенные</w:t>
      </w:r>
      <w:r>
        <w:rPr>
          <w:spacing w:val="39"/>
        </w:rPr>
        <w:t xml:space="preserve"> </w:t>
      </w:r>
      <w:r>
        <w:t>технологии</w:t>
      </w:r>
      <w:r>
        <w:rPr>
          <w:spacing w:val="38"/>
        </w:rPr>
        <w:t xml:space="preserve"> </w:t>
      </w:r>
      <w:r>
        <w:t>нашли</w:t>
      </w:r>
      <w:r>
        <w:rPr>
          <w:spacing w:val="37"/>
        </w:rPr>
        <w:t xml:space="preserve"> </w:t>
      </w:r>
      <w:r>
        <w:t>свое</w:t>
      </w:r>
      <w:r>
        <w:rPr>
          <w:spacing w:val="39"/>
        </w:rPr>
        <w:t xml:space="preserve"> </w:t>
      </w:r>
      <w:r>
        <w:t>воплощение в</w:t>
      </w:r>
      <w:r>
        <w:rPr>
          <w:spacing w:val="-12"/>
        </w:rPr>
        <w:t xml:space="preserve"> </w:t>
      </w:r>
      <w:r>
        <w:t>реально</w:t>
      </w:r>
      <w:r>
        <w:rPr>
          <w:spacing w:val="-10"/>
        </w:rPr>
        <w:t xml:space="preserve"> </w:t>
      </w:r>
      <w:r>
        <w:t>действующих</w:t>
      </w:r>
      <w:r>
        <w:rPr>
          <w:spacing w:val="-11"/>
        </w:rPr>
        <w:t xml:space="preserve"> </w:t>
      </w:r>
      <w:r>
        <w:t>опрыскивателях.</w:t>
      </w:r>
      <w:r>
        <w:rPr>
          <w:spacing w:val="-11"/>
        </w:rPr>
        <w:t xml:space="preserve"> </w:t>
      </w:r>
      <w:r>
        <w:t>Наиболее</w:t>
      </w:r>
      <w:r>
        <w:rPr>
          <w:spacing w:val="-11"/>
        </w:rPr>
        <w:t xml:space="preserve"> </w:t>
      </w:r>
      <w:r>
        <w:t>распространены технология принудительного осаждения жидкости с помощью пневмоштанги,</w:t>
      </w:r>
      <w:r>
        <w:rPr>
          <w:spacing w:val="-13"/>
        </w:rPr>
        <w:t xml:space="preserve"> </w:t>
      </w:r>
      <w:r>
        <w:t>технология</w:t>
      </w:r>
      <w:r>
        <w:rPr>
          <w:spacing w:val="-14"/>
        </w:rPr>
        <w:t xml:space="preserve"> </w:t>
      </w:r>
      <w:r>
        <w:t>прямого</w:t>
      </w:r>
      <w:r>
        <w:rPr>
          <w:spacing w:val="-13"/>
        </w:rPr>
        <w:t xml:space="preserve"> </w:t>
      </w:r>
      <w:r>
        <w:t>инжектирования</w:t>
      </w:r>
      <w:r>
        <w:rPr>
          <w:spacing w:val="-13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>электроаэро- зольная</w:t>
      </w:r>
      <w:r>
        <w:rPr>
          <w:spacing w:val="40"/>
        </w:rPr>
        <w:t xml:space="preserve"> </w:t>
      </w:r>
      <w:r>
        <w:t>технология.</w:t>
      </w:r>
      <w:r>
        <w:rPr>
          <w:spacing w:val="40"/>
        </w:rPr>
        <w:t xml:space="preserve"> </w:t>
      </w:r>
      <w:r>
        <w:t>В</w:t>
      </w:r>
      <w:r>
        <w:rPr>
          <w:spacing w:val="39"/>
        </w:rPr>
        <w:t xml:space="preserve"> </w:t>
      </w:r>
      <w:r>
        <w:t>ряде</w:t>
      </w:r>
      <w:r>
        <w:rPr>
          <w:spacing w:val="40"/>
        </w:rPr>
        <w:t xml:space="preserve"> </w:t>
      </w:r>
      <w:r>
        <w:t>случаев</w:t>
      </w:r>
      <w:r>
        <w:rPr>
          <w:spacing w:val="40"/>
        </w:rPr>
        <w:t xml:space="preserve"> </w:t>
      </w:r>
      <w:r>
        <w:t>две</w:t>
      </w:r>
      <w:r>
        <w:rPr>
          <w:spacing w:val="40"/>
        </w:rPr>
        <w:t xml:space="preserve"> </w:t>
      </w:r>
      <w:r>
        <w:t>последние</w:t>
      </w:r>
      <w:r>
        <w:rPr>
          <w:spacing w:val="40"/>
        </w:rPr>
        <w:t xml:space="preserve"> </w:t>
      </w:r>
      <w:r>
        <w:t>воплощаются в одной машине.</w:t>
      </w:r>
    </w:p>
    <w:p w:rsidR="002A31EF" w:rsidRDefault="002A31EF">
      <w:pPr>
        <w:pStyle w:val="a3"/>
        <w:spacing w:before="10"/>
        <w:jc w:val="left"/>
      </w:pPr>
    </w:p>
    <w:p w:rsidR="002A31EF" w:rsidRDefault="00314DEE">
      <w:pPr>
        <w:pStyle w:val="3"/>
      </w:pPr>
      <w:r>
        <w:t>Современные</w:t>
      </w:r>
      <w:r>
        <w:rPr>
          <w:spacing w:val="-14"/>
        </w:rPr>
        <w:t xml:space="preserve"> </w:t>
      </w:r>
      <w:r>
        <w:t>тенденции</w:t>
      </w:r>
      <w:r>
        <w:rPr>
          <w:spacing w:val="-14"/>
        </w:rPr>
        <w:t xml:space="preserve"> </w:t>
      </w:r>
      <w:r>
        <w:t>развития посевных и посадочных машин</w:t>
      </w:r>
    </w:p>
    <w:p w:rsidR="002A31EF" w:rsidRDefault="00314DEE">
      <w:pPr>
        <w:pStyle w:val="a3"/>
        <w:spacing w:before="78" w:line="230" w:lineRule="auto"/>
        <w:ind w:left="277" w:right="108" w:firstLine="283"/>
      </w:pPr>
      <w:r>
        <w:t>Анализ</w:t>
      </w:r>
      <w:r>
        <w:rPr>
          <w:spacing w:val="-8"/>
        </w:rPr>
        <w:t xml:space="preserve"> </w:t>
      </w:r>
      <w:r>
        <w:t>современных</w:t>
      </w:r>
      <w:r>
        <w:rPr>
          <w:spacing w:val="-7"/>
        </w:rPr>
        <w:t xml:space="preserve"> </w:t>
      </w:r>
      <w:r>
        <w:t>тенденций</w:t>
      </w:r>
      <w:r>
        <w:rPr>
          <w:spacing w:val="-8"/>
        </w:rPr>
        <w:t xml:space="preserve"> </w:t>
      </w:r>
      <w:r>
        <w:t>создания</w:t>
      </w:r>
      <w:r>
        <w:rPr>
          <w:spacing w:val="-8"/>
        </w:rPr>
        <w:t xml:space="preserve"> </w:t>
      </w:r>
      <w:r>
        <w:t>конструкций</w:t>
      </w:r>
      <w:r>
        <w:rPr>
          <w:spacing w:val="-8"/>
        </w:rPr>
        <w:t xml:space="preserve"> </w:t>
      </w:r>
      <w:r>
        <w:t>посевной техники</w:t>
      </w:r>
      <w:r>
        <w:rPr>
          <w:spacing w:val="-9"/>
        </w:rPr>
        <w:t xml:space="preserve"> </w:t>
      </w:r>
      <w:r>
        <w:t>подтверждает</w:t>
      </w:r>
      <w:r>
        <w:rPr>
          <w:spacing w:val="-9"/>
        </w:rPr>
        <w:t xml:space="preserve"> </w:t>
      </w:r>
      <w:r>
        <w:t>их</w:t>
      </w:r>
      <w:r>
        <w:rPr>
          <w:spacing w:val="-9"/>
        </w:rPr>
        <w:t xml:space="preserve"> </w:t>
      </w:r>
      <w:r>
        <w:t>соответствие</w:t>
      </w:r>
      <w:r>
        <w:rPr>
          <w:spacing w:val="-7"/>
        </w:rPr>
        <w:t xml:space="preserve"> </w:t>
      </w:r>
      <w:r>
        <w:t>высоким</w:t>
      </w:r>
      <w:r>
        <w:rPr>
          <w:spacing w:val="-9"/>
        </w:rPr>
        <w:t xml:space="preserve"> </w:t>
      </w:r>
      <w:r>
        <w:t>требованиям</w:t>
      </w:r>
      <w:r>
        <w:rPr>
          <w:spacing w:val="-9"/>
        </w:rPr>
        <w:t xml:space="preserve"> </w:t>
      </w:r>
      <w:r>
        <w:t>функ- циональности, эксплуатационной надежности и производительно- сти при качественном выполнении технологического процесса [8]. Направление развития к большей рабочей ширине</w:t>
      </w:r>
      <w:r>
        <w:rPr>
          <w:spacing w:val="-1"/>
        </w:rPr>
        <w:t xml:space="preserve"> </w:t>
      </w:r>
      <w:r>
        <w:t>захвата проявля- ется</w:t>
      </w:r>
      <w:r>
        <w:rPr>
          <w:spacing w:val="-8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прицепных</w:t>
      </w:r>
      <w:r>
        <w:rPr>
          <w:spacing w:val="-8"/>
        </w:rPr>
        <w:t xml:space="preserve"> </w:t>
      </w:r>
      <w:r>
        <w:t>машинах</w:t>
      </w:r>
      <w:r>
        <w:rPr>
          <w:spacing w:val="-8"/>
        </w:rPr>
        <w:t xml:space="preserve"> </w:t>
      </w:r>
      <w:r>
        <w:t>или</w:t>
      </w:r>
      <w:r>
        <w:rPr>
          <w:spacing w:val="-8"/>
        </w:rPr>
        <w:t xml:space="preserve"> </w:t>
      </w:r>
      <w:r>
        <w:t>комбинациях</w:t>
      </w:r>
      <w:r>
        <w:rPr>
          <w:spacing w:val="-6"/>
        </w:rPr>
        <w:t xml:space="preserve"> </w:t>
      </w:r>
      <w:r>
        <w:t>с</w:t>
      </w:r>
      <w:r>
        <w:rPr>
          <w:spacing w:val="-8"/>
        </w:rPr>
        <w:t xml:space="preserve"> </w:t>
      </w:r>
      <w:r>
        <w:t>активным</w:t>
      </w:r>
      <w:r>
        <w:rPr>
          <w:spacing w:val="-8"/>
        </w:rPr>
        <w:t xml:space="preserve"> </w:t>
      </w:r>
      <w:r>
        <w:t>приводом, которые</w:t>
      </w:r>
      <w:r>
        <w:rPr>
          <w:spacing w:val="-1"/>
        </w:rPr>
        <w:t xml:space="preserve"> </w:t>
      </w:r>
      <w:r>
        <w:t>могут</w:t>
      </w:r>
      <w:r>
        <w:rPr>
          <w:spacing w:val="-2"/>
        </w:rPr>
        <w:t xml:space="preserve"> </w:t>
      </w:r>
      <w:r>
        <w:t>обеспечивать посев</w:t>
      </w:r>
      <w:r>
        <w:rPr>
          <w:spacing w:val="-2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мульче.</w:t>
      </w:r>
      <w:r>
        <w:rPr>
          <w:spacing w:val="-2"/>
        </w:rPr>
        <w:t xml:space="preserve"> </w:t>
      </w:r>
      <w:r>
        <w:t>Кроме</w:t>
      </w:r>
      <w:r>
        <w:rPr>
          <w:spacing w:val="-1"/>
        </w:rPr>
        <w:t xml:space="preserve"> </w:t>
      </w:r>
      <w:r>
        <w:t>того,</w:t>
      </w:r>
      <w:r>
        <w:rPr>
          <w:spacing w:val="-2"/>
        </w:rPr>
        <w:t xml:space="preserve"> </w:t>
      </w:r>
      <w:r>
        <w:t>имеются уточнения систем повышения продольного распределения семян, например сошники фирмы Kuhn с повышенной точностью распре- деления семян вдоль рядка.</w:t>
      </w:r>
    </w:p>
    <w:p w:rsidR="002A31EF" w:rsidRDefault="00314DEE">
      <w:pPr>
        <w:pStyle w:val="a3"/>
        <w:spacing w:before="10" w:line="230" w:lineRule="auto"/>
        <w:ind w:left="277" w:right="106" w:firstLine="283"/>
      </w:pPr>
      <w:r>
        <w:t>Имеются новшества в обеспечении точности рядового посева. Современные рядовые сеялки для зерновых культур отличаются увеличенной</w:t>
      </w:r>
      <w:r>
        <w:rPr>
          <w:spacing w:val="80"/>
        </w:rPr>
        <w:t xml:space="preserve"> </w:t>
      </w:r>
      <w:r>
        <w:t>вместимостью</w:t>
      </w:r>
      <w:r>
        <w:rPr>
          <w:spacing w:val="80"/>
        </w:rPr>
        <w:t xml:space="preserve"> </w:t>
      </w:r>
      <w:r>
        <w:t>бункеров</w:t>
      </w:r>
      <w:r>
        <w:rPr>
          <w:spacing w:val="80"/>
        </w:rPr>
        <w:t xml:space="preserve"> </w:t>
      </w:r>
      <w:r>
        <w:t>для</w:t>
      </w:r>
      <w:r>
        <w:rPr>
          <w:spacing w:val="80"/>
        </w:rPr>
        <w:t xml:space="preserve"> </w:t>
      </w:r>
      <w:r>
        <w:t>посевного</w:t>
      </w:r>
      <w:r>
        <w:rPr>
          <w:spacing w:val="80"/>
        </w:rPr>
        <w:t xml:space="preserve"> </w:t>
      </w:r>
      <w:r>
        <w:t xml:space="preserve">материала </w:t>
      </w:r>
      <w:r>
        <w:rPr>
          <w:spacing w:val="-2"/>
        </w:rPr>
        <w:t>и</w:t>
      </w:r>
      <w:r>
        <w:rPr>
          <w:spacing w:val="-6"/>
        </w:rPr>
        <w:t xml:space="preserve"> </w:t>
      </w:r>
      <w:r>
        <w:rPr>
          <w:spacing w:val="-2"/>
        </w:rPr>
        <w:t>минеральных</w:t>
      </w:r>
      <w:r>
        <w:rPr>
          <w:spacing w:val="-4"/>
        </w:rPr>
        <w:t xml:space="preserve"> </w:t>
      </w:r>
      <w:r>
        <w:rPr>
          <w:spacing w:val="-2"/>
        </w:rPr>
        <w:t>удобрений,</w:t>
      </w:r>
      <w:r>
        <w:rPr>
          <w:spacing w:val="-6"/>
        </w:rPr>
        <w:t xml:space="preserve"> </w:t>
      </w:r>
      <w:r>
        <w:rPr>
          <w:spacing w:val="-2"/>
        </w:rPr>
        <w:t>точным</w:t>
      </w:r>
      <w:r>
        <w:rPr>
          <w:spacing w:val="-4"/>
        </w:rPr>
        <w:t xml:space="preserve"> </w:t>
      </w:r>
      <w:r>
        <w:rPr>
          <w:spacing w:val="-2"/>
        </w:rPr>
        <w:t>дозированием</w:t>
      </w:r>
      <w:r>
        <w:rPr>
          <w:spacing w:val="-4"/>
        </w:rPr>
        <w:t xml:space="preserve"> </w:t>
      </w:r>
      <w:r>
        <w:rPr>
          <w:spacing w:val="-2"/>
        </w:rPr>
        <w:t>высеваемых</w:t>
      </w:r>
      <w:r>
        <w:rPr>
          <w:spacing w:val="-6"/>
        </w:rPr>
        <w:t xml:space="preserve"> </w:t>
      </w:r>
      <w:r>
        <w:rPr>
          <w:spacing w:val="-2"/>
        </w:rPr>
        <w:t xml:space="preserve">семян </w:t>
      </w:r>
      <w:r>
        <w:t>и высокой производительностью. Имеют навесную цельнорамную или</w:t>
      </w:r>
      <w:r>
        <w:rPr>
          <w:spacing w:val="-11"/>
        </w:rPr>
        <w:t xml:space="preserve"> </w:t>
      </w:r>
      <w:r>
        <w:t>складывающуюся</w:t>
      </w:r>
      <w:r>
        <w:rPr>
          <w:spacing w:val="-10"/>
        </w:rPr>
        <w:t xml:space="preserve"> </w:t>
      </w:r>
      <w:r>
        <w:t>конструкцию</w:t>
      </w:r>
      <w:r>
        <w:rPr>
          <w:spacing w:val="-9"/>
        </w:rPr>
        <w:t xml:space="preserve"> </w:t>
      </w:r>
      <w:r>
        <w:t>при</w:t>
      </w:r>
      <w:r>
        <w:rPr>
          <w:spacing w:val="-11"/>
        </w:rPr>
        <w:t xml:space="preserve"> </w:t>
      </w:r>
      <w:r>
        <w:t>ширине</w:t>
      </w:r>
      <w:r>
        <w:rPr>
          <w:spacing w:val="-8"/>
        </w:rPr>
        <w:t xml:space="preserve"> </w:t>
      </w:r>
      <w:r>
        <w:t>захвата</w:t>
      </w:r>
      <w:r>
        <w:rPr>
          <w:spacing w:val="-10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основном 2,5–5,0</w:t>
      </w:r>
      <w:r>
        <w:rPr>
          <w:spacing w:val="-16"/>
        </w:rPr>
        <w:t xml:space="preserve"> </w:t>
      </w:r>
      <w:r>
        <w:t>м</w:t>
      </w:r>
      <w:r>
        <w:rPr>
          <w:spacing w:val="-14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междурядий</w:t>
      </w:r>
      <w:r>
        <w:rPr>
          <w:spacing w:val="-13"/>
        </w:rPr>
        <w:t xml:space="preserve"> </w:t>
      </w:r>
      <w:r>
        <w:t>9–18</w:t>
      </w:r>
      <w:r>
        <w:rPr>
          <w:spacing w:val="-14"/>
        </w:rPr>
        <w:t xml:space="preserve"> </w:t>
      </w:r>
      <w:r>
        <w:t>см.</w:t>
      </w:r>
      <w:r>
        <w:rPr>
          <w:spacing w:val="-14"/>
        </w:rPr>
        <w:t xml:space="preserve"> </w:t>
      </w:r>
      <w:r>
        <w:t>Оснащаются</w:t>
      </w:r>
      <w:r>
        <w:rPr>
          <w:spacing w:val="-14"/>
        </w:rPr>
        <w:t xml:space="preserve"> </w:t>
      </w:r>
      <w:r>
        <w:t>традиционными</w:t>
      </w:r>
      <w:r>
        <w:rPr>
          <w:spacing w:val="-13"/>
        </w:rPr>
        <w:t xml:space="preserve"> </w:t>
      </w:r>
      <w:r>
        <w:t>меха- ническими</w:t>
      </w:r>
      <w:r>
        <w:rPr>
          <w:spacing w:val="-6"/>
        </w:rPr>
        <w:t xml:space="preserve"> </w:t>
      </w:r>
      <w:r>
        <w:t>или</w:t>
      </w:r>
      <w:r>
        <w:rPr>
          <w:spacing w:val="-3"/>
        </w:rPr>
        <w:t xml:space="preserve"> </w:t>
      </w:r>
      <w:r>
        <w:t>новыми</w:t>
      </w:r>
      <w:r>
        <w:rPr>
          <w:spacing w:val="-4"/>
        </w:rPr>
        <w:t xml:space="preserve"> </w:t>
      </w:r>
      <w:r>
        <w:t>пневматическими</w:t>
      </w:r>
      <w:r>
        <w:rPr>
          <w:spacing w:val="-2"/>
        </w:rPr>
        <w:t xml:space="preserve"> </w:t>
      </w:r>
      <w:r>
        <w:t>высевающими</w:t>
      </w:r>
      <w:r>
        <w:rPr>
          <w:spacing w:val="-3"/>
        </w:rPr>
        <w:t xml:space="preserve"> </w:t>
      </w:r>
      <w:r>
        <w:rPr>
          <w:spacing w:val="-2"/>
        </w:rPr>
        <w:t>системами</w:t>
      </w:r>
    </w:p>
    <w:p w:rsidR="002A31EF" w:rsidRDefault="002A31EF">
      <w:pPr>
        <w:spacing w:line="230" w:lineRule="auto"/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spacing w:before="75" w:line="230" w:lineRule="auto"/>
        <w:ind w:left="107" w:right="278"/>
      </w:pPr>
      <w:r>
        <w:lastRenderedPageBreak/>
        <w:t>и</w:t>
      </w:r>
      <w:r>
        <w:rPr>
          <w:spacing w:val="-16"/>
        </w:rPr>
        <w:t xml:space="preserve"> </w:t>
      </w:r>
      <w:r>
        <w:t>сошниками</w:t>
      </w:r>
      <w:r>
        <w:rPr>
          <w:spacing w:val="-14"/>
        </w:rPr>
        <w:t xml:space="preserve"> </w:t>
      </w:r>
      <w:r>
        <w:t>известных</w:t>
      </w:r>
      <w:r>
        <w:rPr>
          <w:spacing w:val="-14"/>
        </w:rPr>
        <w:t xml:space="preserve"> </w:t>
      </w:r>
      <w:r>
        <w:t>типов</w:t>
      </w:r>
      <w:r>
        <w:rPr>
          <w:spacing w:val="-13"/>
        </w:rPr>
        <w:t xml:space="preserve"> </w:t>
      </w:r>
      <w:r>
        <w:t>для</w:t>
      </w:r>
      <w:r>
        <w:rPr>
          <w:spacing w:val="-14"/>
        </w:rPr>
        <w:t xml:space="preserve"> </w:t>
      </w:r>
      <w:r>
        <w:t>рядового,</w:t>
      </w:r>
      <w:r>
        <w:rPr>
          <w:spacing w:val="-14"/>
        </w:rPr>
        <w:t xml:space="preserve"> </w:t>
      </w:r>
      <w:r>
        <w:t>двухстрочного</w:t>
      </w:r>
      <w:r>
        <w:rPr>
          <w:spacing w:val="-14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>полос- ного посевов.</w:t>
      </w:r>
    </w:p>
    <w:p w:rsidR="002A31EF" w:rsidRDefault="00314DEE">
      <w:pPr>
        <w:pStyle w:val="a3"/>
        <w:ind w:left="107" w:right="278" w:firstLine="283"/>
      </w:pPr>
      <w:r>
        <w:t>Активно</w:t>
      </w:r>
      <w:r>
        <w:rPr>
          <w:spacing w:val="-14"/>
        </w:rPr>
        <w:t xml:space="preserve"> </w:t>
      </w:r>
      <w:r>
        <w:t>проводится</w:t>
      </w:r>
      <w:r>
        <w:rPr>
          <w:spacing w:val="-14"/>
        </w:rPr>
        <w:t xml:space="preserve"> </w:t>
      </w:r>
      <w:r>
        <w:t>работа</w:t>
      </w:r>
      <w:r>
        <w:rPr>
          <w:spacing w:val="-14"/>
        </w:rPr>
        <w:t xml:space="preserve"> </w:t>
      </w:r>
      <w:r>
        <w:t>по</w:t>
      </w:r>
      <w:r>
        <w:rPr>
          <w:spacing w:val="-13"/>
        </w:rPr>
        <w:t xml:space="preserve"> </w:t>
      </w:r>
      <w:r>
        <w:t>электронному</w:t>
      </w:r>
      <w:r>
        <w:rPr>
          <w:spacing w:val="-14"/>
        </w:rPr>
        <w:t xml:space="preserve"> </w:t>
      </w:r>
      <w:r>
        <w:t>управлению</w:t>
      </w:r>
      <w:r>
        <w:rPr>
          <w:spacing w:val="-14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авто- матизации обработки результатов (воспроизведение фотомехани- ческим способом) при рядовом посеве. Бесступенчатые передачи для дозирования начального числа, чтобы изменять (варьировать) интенсивность</w:t>
      </w:r>
      <w:r>
        <w:rPr>
          <w:spacing w:val="-14"/>
        </w:rPr>
        <w:t xml:space="preserve"> </w:t>
      </w:r>
      <w:r>
        <w:t>подачи</w:t>
      </w:r>
      <w:r>
        <w:rPr>
          <w:spacing w:val="-14"/>
        </w:rPr>
        <w:t xml:space="preserve"> </w:t>
      </w:r>
      <w:r>
        <w:t>семян</w:t>
      </w:r>
      <w:r>
        <w:rPr>
          <w:spacing w:val="-14"/>
        </w:rPr>
        <w:t xml:space="preserve"> </w:t>
      </w:r>
      <w:r>
        <w:t>в</w:t>
      </w:r>
      <w:r>
        <w:rPr>
          <w:spacing w:val="-13"/>
        </w:rPr>
        <w:t xml:space="preserve"> </w:t>
      </w:r>
      <w:r>
        <w:t>течение</w:t>
      </w:r>
      <w:r>
        <w:rPr>
          <w:spacing w:val="-13"/>
        </w:rPr>
        <w:t xml:space="preserve"> </w:t>
      </w:r>
      <w:r>
        <w:t>перемещения,</w:t>
      </w:r>
      <w:r>
        <w:rPr>
          <w:spacing w:val="-14"/>
        </w:rPr>
        <w:t xml:space="preserve"> </w:t>
      </w:r>
      <w:r>
        <w:t>становятся</w:t>
      </w:r>
      <w:r>
        <w:rPr>
          <w:spacing w:val="-12"/>
        </w:rPr>
        <w:t xml:space="preserve"> </w:t>
      </w:r>
      <w:r>
        <w:t>все более</w:t>
      </w:r>
      <w:r>
        <w:rPr>
          <w:spacing w:val="-14"/>
        </w:rPr>
        <w:t xml:space="preserve"> </w:t>
      </w:r>
      <w:r>
        <w:t>распространенными.</w:t>
      </w:r>
      <w:r>
        <w:rPr>
          <w:spacing w:val="-14"/>
        </w:rPr>
        <w:t xml:space="preserve"> </w:t>
      </w:r>
      <w:r>
        <w:t>Вместе</w:t>
      </w:r>
      <w:r>
        <w:rPr>
          <w:spacing w:val="-14"/>
        </w:rPr>
        <w:t xml:space="preserve"> </w:t>
      </w:r>
      <w:r>
        <w:t>с</w:t>
      </w:r>
      <w:r>
        <w:rPr>
          <w:spacing w:val="-13"/>
        </w:rPr>
        <w:t xml:space="preserve"> </w:t>
      </w:r>
      <w:r>
        <w:t>электронным</w:t>
      </w:r>
      <w:r>
        <w:rPr>
          <w:spacing w:val="-14"/>
        </w:rPr>
        <w:t xml:space="preserve"> </w:t>
      </w:r>
      <w:r>
        <w:t>GPS-управлением и оснащением соответствующей аппаратурой открывается возмож- ность сеять с большой точностью.</w:t>
      </w:r>
    </w:p>
    <w:p w:rsidR="002A31EF" w:rsidRDefault="002A31EF">
      <w:pPr>
        <w:pStyle w:val="a3"/>
        <w:spacing w:before="4"/>
        <w:jc w:val="left"/>
      </w:pPr>
    </w:p>
    <w:p w:rsidR="002A31EF" w:rsidRDefault="00314DEE">
      <w:pPr>
        <w:pStyle w:val="3"/>
        <w:ind w:left="390" w:right="0"/>
      </w:pPr>
      <w:r>
        <w:t>Особенности</w:t>
      </w:r>
      <w:r>
        <w:rPr>
          <w:spacing w:val="-13"/>
        </w:rPr>
        <w:t xml:space="preserve"> </w:t>
      </w:r>
      <w:r>
        <w:t>конструкции</w:t>
      </w:r>
      <w:r>
        <w:rPr>
          <w:spacing w:val="-11"/>
        </w:rPr>
        <w:t xml:space="preserve"> </w:t>
      </w:r>
      <w:r>
        <w:rPr>
          <w:spacing w:val="-2"/>
        </w:rPr>
        <w:t>сеялок</w:t>
      </w:r>
    </w:p>
    <w:p w:rsidR="002A31EF" w:rsidRDefault="00314DEE">
      <w:pPr>
        <w:pStyle w:val="a3"/>
        <w:spacing w:before="114"/>
        <w:ind w:left="107" w:right="276" w:firstLine="283"/>
      </w:pPr>
      <w:r>
        <w:rPr>
          <w:spacing w:val="-4"/>
        </w:rPr>
        <w:t xml:space="preserve">Зарубежными фирмами ведутся разработки и усовершенствования </w:t>
      </w:r>
      <w:r>
        <w:t xml:space="preserve">конструкций посевной и посадочной техники. Компании-произво- </w:t>
      </w:r>
      <w:r>
        <w:rPr>
          <w:spacing w:val="-6"/>
        </w:rPr>
        <w:t>дители предлагают разнообразные сеялки для посева</w:t>
      </w:r>
      <w:r>
        <w:rPr>
          <w:spacing w:val="-2"/>
        </w:rPr>
        <w:t xml:space="preserve"> </w:t>
      </w:r>
      <w:r>
        <w:rPr>
          <w:spacing w:val="-6"/>
        </w:rPr>
        <w:t xml:space="preserve">зерновых и зерно- </w:t>
      </w:r>
      <w:r>
        <w:rPr>
          <w:spacing w:val="-2"/>
        </w:rPr>
        <w:t>бобовых</w:t>
      </w:r>
      <w:r>
        <w:rPr>
          <w:spacing w:val="-8"/>
        </w:rPr>
        <w:t xml:space="preserve"> </w:t>
      </w:r>
      <w:r>
        <w:rPr>
          <w:spacing w:val="-2"/>
        </w:rPr>
        <w:t>культур,</w:t>
      </w:r>
      <w:r>
        <w:rPr>
          <w:spacing w:val="-8"/>
        </w:rPr>
        <w:t xml:space="preserve"> </w:t>
      </w:r>
      <w:r>
        <w:rPr>
          <w:spacing w:val="-2"/>
        </w:rPr>
        <w:t>трав,</w:t>
      </w:r>
      <w:r>
        <w:rPr>
          <w:spacing w:val="-9"/>
        </w:rPr>
        <w:t xml:space="preserve"> </w:t>
      </w:r>
      <w:r>
        <w:rPr>
          <w:spacing w:val="-2"/>
        </w:rPr>
        <w:t>кукурузы,</w:t>
      </w:r>
      <w:r>
        <w:rPr>
          <w:spacing w:val="-8"/>
        </w:rPr>
        <w:t xml:space="preserve"> </w:t>
      </w:r>
      <w:r>
        <w:rPr>
          <w:spacing w:val="-2"/>
        </w:rPr>
        <w:t>подсолнечника,</w:t>
      </w:r>
      <w:r>
        <w:rPr>
          <w:spacing w:val="-9"/>
        </w:rPr>
        <w:t xml:space="preserve"> </w:t>
      </w:r>
      <w:r>
        <w:rPr>
          <w:spacing w:val="-2"/>
        </w:rPr>
        <w:t>овощей.</w:t>
      </w:r>
      <w:r>
        <w:rPr>
          <w:spacing w:val="-8"/>
        </w:rPr>
        <w:t xml:space="preserve"> </w:t>
      </w:r>
      <w:r>
        <w:rPr>
          <w:spacing w:val="-2"/>
        </w:rPr>
        <w:t>Известная немецкая</w:t>
      </w:r>
      <w:r>
        <w:rPr>
          <w:spacing w:val="-10"/>
        </w:rPr>
        <w:t xml:space="preserve"> </w:t>
      </w:r>
      <w:r>
        <w:rPr>
          <w:spacing w:val="-2"/>
        </w:rPr>
        <w:t>фирма</w:t>
      </w:r>
      <w:r>
        <w:rPr>
          <w:spacing w:val="-8"/>
        </w:rPr>
        <w:t xml:space="preserve"> </w:t>
      </w:r>
      <w:r>
        <w:rPr>
          <w:spacing w:val="-2"/>
        </w:rPr>
        <w:t>Amazone</w:t>
      </w:r>
      <w:r>
        <w:rPr>
          <w:spacing w:val="-8"/>
        </w:rPr>
        <w:t xml:space="preserve"> </w:t>
      </w:r>
      <w:r>
        <w:rPr>
          <w:spacing w:val="-2"/>
        </w:rPr>
        <w:t>(табл.</w:t>
      </w:r>
      <w:r>
        <w:rPr>
          <w:spacing w:val="-8"/>
        </w:rPr>
        <w:t xml:space="preserve"> </w:t>
      </w:r>
      <w:r>
        <w:rPr>
          <w:spacing w:val="-2"/>
        </w:rPr>
        <w:t>1.5)</w:t>
      </w:r>
      <w:r>
        <w:rPr>
          <w:spacing w:val="-7"/>
        </w:rPr>
        <w:t xml:space="preserve"> </w:t>
      </w:r>
      <w:r>
        <w:rPr>
          <w:spacing w:val="-2"/>
        </w:rPr>
        <w:t>выпускает</w:t>
      </w:r>
      <w:r>
        <w:rPr>
          <w:spacing w:val="-10"/>
        </w:rPr>
        <w:t xml:space="preserve"> </w:t>
      </w:r>
      <w:r>
        <w:rPr>
          <w:spacing w:val="-2"/>
        </w:rPr>
        <w:t>механические</w:t>
      </w:r>
      <w:r>
        <w:rPr>
          <w:spacing w:val="-9"/>
        </w:rPr>
        <w:t xml:space="preserve"> </w:t>
      </w:r>
      <w:r>
        <w:rPr>
          <w:spacing w:val="-2"/>
        </w:rPr>
        <w:t xml:space="preserve">(навес- </w:t>
      </w:r>
      <w:r>
        <w:t xml:space="preserve">ные D9 Special с шириной захвата 2,5 и 3 м, прицепные D9 Super – </w:t>
      </w:r>
      <w:r>
        <w:rPr>
          <w:spacing w:val="-2"/>
        </w:rPr>
        <w:t>3,</w:t>
      </w:r>
      <w:r>
        <w:rPr>
          <w:spacing w:val="-11"/>
        </w:rPr>
        <w:t xml:space="preserve"> </w:t>
      </w:r>
      <w:r>
        <w:rPr>
          <w:spacing w:val="-2"/>
        </w:rPr>
        <w:t>4,</w:t>
      </w:r>
      <w:r>
        <w:rPr>
          <w:spacing w:val="-11"/>
        </w:rPr>
        <w:t xml:space="preserve"> </w:t>
      </w:r>
      <w:r>
        <w:rPr>
          <w:spacing w:val="-2"/>
        </w:rPr>
        <w:t>6</w:t>
      </w:r>
      <w:r>
        <w:rPr>
          <w:spacing w:val="-11"/>
        </w:rPr>
        <w:t xml:space="preserve"> </w:t>
      </w:r>
      <w:r>
        <w:rPr>
          <w:spacing w:val="-2"/>
        </w:rPr>
        <w:t>и</w:t>
      </w:r>
      <w:r>
        <w:rPr>
          <w:spacing w:val="-14"/>
        </w:rPr>
        <w:t xml:space="preserve"> </w:t>
      </w:r>
      <w:r>
        <w:rPr>
          <w:spacing w:val="-2"/>
        </w:rPr>
        <w:t>12</w:t>
      </w:r>
      <w:r>
        <w:rPr>
          <w:spacing w:val="-11"/>
        </w:rPr>
        <w:t xml:space="preserve"> </w:t>
      </w:r>
      <w:r>
        <w:rPr>
          <w:spacing w:val="-2"/>
        </w:rPr>
        <w:t>м)</w:t>
      </w:r>
      <w:r>
        <w:rPr>
          <w:spacing w:val="-10"/>
        </w:rPr>
        <w:t xml:space="preserve"> </w:t>
      </w:r>
      <w:r>
        <w:rPr>
          <w:spacing w:val="-2"/>
        </w:rPr>
        <w:t>и</w:t>
      </w:r>
      <w:r>
        <w:rPr>
          <w:spacing w:val="-12"/>
        </w:rPr>
        <w:t xml:space="preserve"> </w:t>
      </w:r>
      <w:r>
        <w:rPr>
          <w:spacing w:val="-2"/>
        </w:rPr>
        <w:t>пневматические</w:t>
      </w:r>
      <w:r>
        <w:rPr>
          <w:spacing w:val="-11"/>
        </w:rPr>
        <w:t xml:space="preserve"> </w:t>
      </w:r>
      <w:r>
        <w:rPr>
          <w:spacing w:val="-2"/>
        </w:rPr>
        <w:t>сеялки</w:t>
      </w:r>
      <w:r>
        <w:rPr>
          <w:spacing w:val="-12"/>
        </w:rPr>
        <w:t xml:space="preserve"> </w:t>
      </w:r>
      <w:r>
        <w:rPr>
          <w:spacing w:val="-2"/>
        </w:rPr>
        <w:t>АD3</w:t>
      </w:r>
      <w:r>
        <w:rPr>
          <w:spacing w:val="-11"/>
        </w:rPr>
        <w:t xml:space="preserve"> </w:t>
      </w:r>
      <w:r>
        <w:rPr>
          <w:spacing w:val="-2"/>
        </w:rPr>
        <w:t>Special</w:t>
      </w:r>
      <w:r>
        <w:rPr>
          <w:spacing w:val="-9"/>
        </w:rPr>
        <w:t xml:space="preserve"> </w:t>
      </w:r>
      <w:r>
        <w:rPr>
          <w:spacing w:val="-2"/>
        </w:rPr>
        <w:t>и</w:t>
      </w:r>
      <w:r>
        <w:rPr>
          <w:spacing w:val="-9"/>
        </w:rPr>
        <w:t xml:space="preserve"> </w:t>
      </w:r>
      <w:r>
        <w:rPr>
          <w:spacing w:val="-2"/>
        </w:rPr>
        <w:t>АD3</w:t>
      </w:r>
      <w:r>
        <w:rPr>
          <w:spacing w:val="-11"/>
        </w:rPr>
        <w:t xml:space="preserve"> </w:t>
      </w:r>
      <w:r>
        <w:rPr>
          <w:spacing w:val="-2"/>
        </w:rPr>
        <w:t>Super.</w:t>
      </w:r>
    </w:p>
    <w:p w:rsidR="002A31EF" w:rsidRDefault="00314DEE">
      <w:pPr>
        <w:spacing w:before="187"/>
        <w:ind w:left="65" w:right="285"/>
        <w:jc w:val="right"/>
        <w:rPr>
          <w:i/>
          <w:sz w:val="18"/>
        </w:rPr>
      </w:pPr>
      <w:r>
        <w:rPr>
          <w:i/>
          <w:sz w:val="18"/>
        </w:rPr>
        <w:t>Таблица</w:t>
      </w:r>
      <w:r>
        <w:rPr>
          <w:i/>
          <w:spacing w:val="-3"/>
          <w:sz w:val="18"/>
        </w:rPr>
        <w:t xml:space="preserve"> </w:t>
      </w:r>
      <w:r>
        <w:rPr>
          <w:i/>
          <w:spacing w:val="-5"/>
          <w:sz w:val="18"/>
        </w:rPr>
        <w:t>1.5</w:t>
      </w:r>
    </w:p>
    <w:p w:rsidR="002A31EF" w:rsidRDefault="00314DEE">
      <w:pPr>
        <w:spacing w:before="40"/>
        <w:ind w:right="174"/>
        <w:jc w:val="center"/>
        <w:rPr>
          <w:sz w:val="18"/>
        </w:rPr>
      </w:pPr>
      <w:r>
        <w:rPr>
          <w:sz w:val="18"/>
        </w:rPr>
        <w:t>Техническая</w:t>
      </w:r>
      <w:r>
        <w:rPr>
          <w:spacing w:val="-4"/>
          <w:sz w:val="18"/>
        </w:rPr>
        <w:t xml:space="preserve"> </w:t>
      </w:r>
      <w:r>
        <w:rPr>
          <w:sz w:val="18"/>
        </w:rPr>
        <w:t>характеристика</w:t>
      </w:r>
      <w:r>
        <w:rPr>
          <w:spacing w:val="-6"/>
          <w:sz w:val="18"/>
        </w:rPr>
        <w:t xml:space="preserve"> </w:t>
      </w:r>
      <w:r>
        <w:rPr>
          <w:sz w:val="18"/>
        </w:rPr>
        <w:t>сеялок</w:t>
      </w:r>
      <w:r>
        <w:rPr>
          <w:spacing w:val="-5"/>
          <w:sz w:val="18"/>
        </w:rPr>
        <w:t xml:space="preserve"> </w:t>
      </w:r>
      <w:r>
        <w:rPr>
          <w:sz w:val="18"/>
        </w:rPr>
        <w:t>фирмы</w:t>
      </w:r>
      <w:r>
        <w:rPr>
          <w:spacing w:val="-5"/>
          <w:sz w:val="18"/>
        </w:rPr>
        <w:t xml:space="preserve"> </w:t>
      </w:r>
      <w:r>
        <w:rPr>
          <w:spacing w:val="-2"/>
          <w:sz w:val="18"/>
        </w:rPr>
        <w:t>Amazone</w:t>
      </w:r>
    </w:p>
    <w:p w:rsidR="002A31EF" w:rsidRDefault="002A31EF">
      <w:pPr>
        <w:pStyle w:val="a3"/>
        <w:spacing w:before="3"/>
        <w:jc w:val="left"/>
        <w:rPr>
          <w:sz w:val="7"/>
        </w:rPr>
      </w:pPr>
    </w:p>
    <w:tbl>
      <w:tblPr>
        <w:tblStyle w:val="TableNormal"/>
        <w:tblW w:w="0" w:type="auto"/>
        <w:tblInd w:w="1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18"/>
        <w:gridCol w:w="461"/>
        <w:gridCol w:w="487"/>
        <w:gridCol w:w="485"/>
        <w:gridCol w:w="485"/>
        <w:gridCol w:w="487"/>
        <w:gridCol w:w="485"/>
        <w:gridCol w:w="487"/>
        <w:gridCol w:w="485"/>
        <w:gridCol w:w="485"/>
        <w:gridCol w:w="516"/>
        <w:gridCol w:w="514"/>
      </w:tblGrid>
      <w:tr w:rsidR="002A31EF">
        <w:trPr>
          <w:trHeight w:val="206"/>
        </w:trPr>
        <w:tc>
          <w:tcPr>
            <w:tcW w:w="1018" w:type="dxa"/>
            <w:vMerge w:val="restart"/>
          </w:tcPr>
          <w:p w:rsidR="002A31EF" w:rsidRDefault="002A31EF">
            <w:pPr>
              <w:pStyle w:val="TableParagraph"/>
              <w:spacing w:line="240" w:lineRule="auto"/>
              <w:ind w:left="0"/>
              <w:jc w:val="left"/>
              <w:rPr>
                <w:sz w:val="18"/>
              </w:rPr>
            </w:pPr>
          </w:p>
          <w:p w:rsidR="002A31EF" w:rsidRDefault="002A31EF">
            <w:pPr>
              <w:pStyle w:val="TableParagraph"/>
              <w:spacing w:before="22" w:line="240" w:lineRule="auto"/>
              <w:ind w:left="0"/>
              <w:jc w:val="left"/>
              <w:rPr>
                <w:sz w:val="18"/>
              </w:rPr>
            </w:pPr>
          </w:p>
          <w:p w:rsidR="002A31EF" w:rsidRDefault="00314DEE">
            <w:pPr>
              <w:pStyle w:val="TableParagraph"/>
              <w:spacing w:line="240" w:lineRule="auto"/>
              <w:ind w:left="74"/>
              <w:jc w:val="left"/>
              <w:rPr>
                <w:sz w:val="18"/>
              </w:rPr>
            </w:pPr>
            <w:r>
              <w:rPr>
                <w:spacing w:val="-2"/>
                <w:sz w:val="18"/>
              </w:rPr>
              <w:t>Показатель</w:t>
            </w:r>
          </w:p>
        </w:tc>
        <w:tc>
          <w:tcPr>
            <w:tcW w:w="2890" w:type="dxa"/>
            <w:gridSpan w:val="6"/>
          </w:tcPr>
          <w:p w:rsidR="002A31EF" w:rsidRDefault="00314DEE">
            <w:pPr>
              <w:pStyle w:val="TableParagraph"/>
              <w:spacing w:line="186" w:lineRule="exact"/>
              <w:ind w:left="606"/>
              <w:jc w:val="left"/>
              <w:rPr>
                <w:sz w:val="18"/>
              </w:rPr>
            </w:pPr>
            <w:r>
              <w:rPr>
                <w:sz w:val="18"/>
              </w:rPr>
              <w:t>Механические</w:t>
            </w:r>
            <w:r>
              <w:rPr>
                <w:spacing w:val="-10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сеялки</w:t>
            </w:r>
          </w:p>
        </w:tc>
        <w:tc>
          <w:tcPr>
            <w:tcW w:w="2487" w:type="dxa"/>
            <w:gridSpan w:val="5"/>
          </w:tcPr>
          <w:p w:rsidR="002A31EF" w:rsidRDefault="00314DEE">
            <w:pPr>
              <w:pStyle w:val="TableParagraph"/>
              <w:spacing w:line="186" w:lineRule="exact"/>
              <w:ind w:left="322"/>
              <w:jc w:val="left"/>
              <w:rPr>
                <w:sz w:val="18"/>
              </w:rPr>
            </w:pPr>
            <w:r>
              <w:rPr>
                <w:sz w:val="18"/>
              </w:rPr>
              <w:t>Пневматические</w:t>
            </w:r>
            <w:r>
              <w:rPr>
                <w:spacing w:val="-10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сеялки</w:t>
            </w:r>
          </w:p>
        </w:tc>
      </w:tr>
      <w:tr w:rsidR="002A31EF">
        <w:trPr>
          <w:trHeight w:val="885"/>
        </w:trPr>
        <w:tc>
          <w:tcPr>
            <w:tcW w:w="1018" w:type="dxa"/>
            <w:vMerge/>
            <w:tcBorders>
              <w:top w:val="nil"/>
            </w:tcBorders>
          </w:tcPr>
          <w:p w:rsidR="002A31EF" w:rsidRDefault="002A31EF">
            <w:pPr>
              <w:rPr>
                <w:sz w:val="2"/>
                <w:szCs w:val="2"/>
              </w:rPr>
            </w:pPr>
          </w:p>
        </w:tc>
        <w:tc>
          <w:tcPr>
            <w:tcW w:w="461" w:type="dxa"/>
            <w:textDirection w:val="btLr"/>
          </w:tcPr>
          <w:p w:rsidR="002A31EF" w:rsidRDefault="00314DEE">
            <w:pPr>
              <w:pStyle w:val="TableParagraph"/>
              <w:spacing w:before="16" w:line="240" w:lineRule="auto"/>
              <w:ind w:left="155"/>
              <w:jc w:val="left"/>
              <w:rPr>
                <w:sz w:val="18"/>
              </w:rPr>
            </w:pPr>
            <w:r>
              <w:rPr>
                <w:spacing w:val="-2"/>
                <w:sz w:val="18"/>
              </w:rPr>
              <w:t>D9U2.5</w:t>
            </w:r>
          </w:p>
          <w:p w:rsidR="002A31EF" w:rsidRDefault="00314DEE">
            <w:pPr>
              <w:pStyle w:val="TableParagraph"/>
              <w:spacing w:before="6" w:line="201" w:lineRule="exact"/>
              <w:ind w:left="179"/>
              <w:jc w:val="left"/>
              <w:rPr>
                <w:sz w:val="18"/>
              </w:rPr>
            </w:pPr>
            <w:r>
              <w:rPr>
                <w:spacing w:val="-2"/>
                <w:sz w:val="18"/>
              </w:rPr>
              <w:t>Special</w:t>
            </w:r>
          </w:p>
        </w:tc>
        <w:tc>
          <w:tcPr>
            <w:tcW w:w="487" w:type="dxa"/>
            <w:textDirection w:val="btLr"/>
          </w:tcPr>
          <w:p w:rsidR="002A31EF" w:rsidRDefault="00314DEE">
            <w:pPr>
              <w:pStyle w:val="TableParagraph"/>
              <w:spacing w:before="30" w:line="240" w:lineRule="auto"/>
              <w:ind w:left="179"/>
              <w:jc w:val="left"/>
              <w:rPr>
                <w:sz w:val="18"/>
              </w:rPr>
            </w:pPr>
            <w:r>
              <w:rPr>
                <w:spacing w:val="-4"/>
                <w:sz w:val="18"/>
              </w:rPr>
              <w:t>D9U30</w:t>
            </w:r>
          </w:p>
          <w:p w:rsidR="002A31EF" w:rsidRDefault="00314DEE">
            <w:pPr>
              <w:pStyle w:val="TableParagraph"/>
              <w:spacing w:before="4" w:line="240" w:lineRule="auto"/>
              <w:ind w:left="179"/>
              <w:jc w:val="left"/>
              <w:rPr>
                <w:sz w:val="18"/>
              </w:rPr>
            </w:pPr>
            <w:r>
              <w:rPr>
                <w:spacing w:val="-2"/>
                <w:sz w:val="18"/>
              </w:rPr>
              <w:t>Special</w:t>
            </w:r>
          </w:p>
        </w:tc>
        <w:tc>
          <w:tcPr>
            <w:tcW w:w="485" w:type="dxa"/>
            <w:textDirection w:val="btLr"/>
          </w:tcPr>
          <w:p w:rsidR="002A31EF" w:rsidRDefault="00314DEE">
            <w:pPr>
              <w:pStyle w:val="TableParagraph"/>
              <w:spacing w:before="30" w:line="240" w:lineRule="auto"/>
              <w:ind w:left="179"/>
              <w:jc w:val="left"/>
              <w:rPr>
                <w:sz w:val="18"/>
              </w:rPr>
            </w:pPr>
            <w:r>
              <w:rPr>
                <w:spacing w:val="-4"/>
                <w:sz w:val="18"/>
              </w:rPr>
              <w:t>D9U30</w:t>
            </w:r>
          </w:p>
          <w:p w:rsidR="002A31EF" w:rsidRDefault="00314DEE">
            <w:pPr>
              <w:pStyle w:val="TableParagraph"/>
              <w:spacing w:before="4" w:line="240" w:lineRule="auto"/>
              <w:ind w:left="234"/>
              <w:jc w:val="left"/>
              <w:rPr>
                <w:sz w:val="18"/>
              </w:rPr>
            </w:pPr>
            <w:r>
              <w:rPr>
                <w:spacing w:val="-2"/>
                <w:sz w:val="18"/>
              </w:rPr>
              <w:t>Super</w:t>
            </w:r>
          </w:p>
        </w:tc>
        <w:tc>
          <w:tcPr>
            <w:tcW w:w="485" w:type="dxa"/>
            <w:textDirection w:val="btLr"/>
          </w:tcPr>
          <w:p w:rsidR="002A31EF" w:rsidRDefault="00314DEE">
            <w:pPr>
              <w:pStyle w:val="TableParagraph"/>
              <w:spacing w:before="28" w:line="240" w:lineRule="auto"/>
              <w:ind w:left="179"/>
              <w:jc w:val="left"/>
              <w:rPr>
                <w:sz w:val="18"/>
              </w:rPr>
            </w:pPr>
            <w:r>
              <w:rPr>
                <w:spacing w:val="-4"/>
                <w:sz w:val="18"/>
              </w:rPr>
              <w:t>D9U40</w:t>
            </w:r>
          </w:p>
          <w:p w:rsidR="002A31EF" w:rsidRDefault="00314DEE">
            <w:pPr>
              <w:pStyle w:val="TableParagraph"/>
              <w:spacing w:before="6" w:line="240" w:lineRule="auto"/>
              <w:ind w:left="234"/>
              <w:jc w:val="left"/>
              <w:rPr>
                <w:sz w:val="18"/>
              </w:rPr>
            </w:pPr>
            <w:r>
              <w:rPr>
                <w:spacing w:val="-2"/>
                <w:sz w:val="18"/>
              </w:rPr>
              <w:t>Super</w:t>
            </w:r>
          </w:p>
        </w:tc>
        <w:tc>
          <w:tcPr>
            <w:tcW w:w="487" w:type="dxa"/>
            <w:textDirection w:val="btLr"/>
          </w:tcPr>
          <w:p w:rsidR="002A31EF" w:rsidRDefault="00314DEE">
            <w:pPr>
              <w:pStyle w:val="TableParagraph"/>
              <w:spacing w:before="30" w:line="240" w:lineRule="auto"/>
              <w:ind w:left="179"/>
              <w:jc w:val="left"/>
              <w:rPr>
                <w:sz w:val="18"/>
              </w:rPr>
            </w:pPr>
            <w:r>
              <w:rPr>
                <w:spacing w:val="-4"/>
                <w:sz w:val="18"/>
              </w:rPr>
              <w:t>D9U60</w:t>
            </w:r>
          </w:p>
          <w:p w:rsidR="002A31EF" w:rsidRDefault="00314DEE">
            <w:pPr>
              <w:pStyle w:val="TableParagraph"/>
              <w:spacing w:before="4" w:line="240" w:lineRule="auto"/>
              <w:ind w:left="234"/>
              <w:jc w:val="left"/>
              <w:rPr>
                <w:sz w:val="18"/>
              </w:rPr>
            </w:pPr>
            <w:r>
              <w:rPr>
                <w:spacing w:val="-2"/>
                <w:sz w:val="18"/>
              </w:rPr>
              <w:t>Super</w:t>
            </w:r>
          </w:p>
        </w:tc>
        <w:tc>
          <w:tcPr>
            <w:tcW w:w="485" w:type="dxa"/>
            <w:textDirection w:val="btLr"/>
          </w:tcPr>
          <w:p w:rsidR="002A31EF" w:rsidRDefault="00314DEE">
            <w:pPr>
              <w:pStyle w:val="TableParagraph"/>
              <w:spacing w:before="30" w:line="240" w:lineRule="auto"/>
              <w:ind w:left="6" w:right="3"/>
              <w:rPr>
                <w:sz w:val="18"/>
              </w:rPr>
            </w:pPr>
            <w:r>
              <w:rPr>
                <w:spacing w:val="-2"/>
                <w:sz w:val="18"/>
              </w:rPr>
              <w:t>D9U120</w:t>
            </w:r>
          </w:p>
          <w:p w:rsidR="002A31EF" w:rsidRDefault="00314DEE">
            <w:pPr>
              <w:pStyle w:val="TableParagraph"/>
              <w:spacing w:before="4" w:line="240" w:lineRule="auto"/>
              <w:ind w:left="6"/>
              <w:rPr>
                <w:sz w:val="18"/>
              </w:rPr>
            </w:pPr>
            <w:r>
              <w:rPr>
                <w:spacing w:val="-2"/>
                <w:sz w:val="18"/>
              </w:rPr>
              <w:t>Super</w:t>
            </w:r>
          </w:p>
        </w:tc>
        <w:tc>
          <w:tcPr>
            <w:tcW w:w="487" w:type="dxa"/>
            <w:textDirection w:val="btLr"/>
          </w:tcPr>
          <w:p w:rsidR="002A31EF" w:rsidRDefault="00314DEE">
            <w:pPr>
              <w:pStyle w:val="TableParagraph"/>
              <w:spacing w:before="30" w:line="240" w:lineRule="auto"/>
              <w:ind w:left="179"/>
              <w:jc w:val="left"/>
              <w:rPr>
                <w:sz w:val="18"/>
              </w:rPr>
            </w:pPr>
            <w:r>
              <w:rPr>
                <w:spacing w:val="-2"/>
                <w:sz w:val="18"/>
              </w:rPr>
              <w:t>AD253</w:t>
            </w:r>
          </w:p>
          <w:p w:rsidR="002A31EF" w:rsidRDefault="00314DEE">
            <w:pPr>
              <w:pStyle w:val="TableParagraph"/>
              <w:spacing w:before="4" w:line="240" w:lineRule="auto"/>
              <w:ind w:left="179"/>
              <w:jc w:val="left"/>
              <w:rPr>
                <w:sz w:val="18"/>
              </w:rPr>
            </w:pPr>
            <w:r>
              <w:rPr>
                <w:spacing w:val="-2"/>
                <w:sz w:val="18"/>
              </w:rPr>
              <w:t>Special</w:t>
            </w:r>
          </w:p>
        </w:tc>
        <w:tc>
          <w:tcPr>
            <w:tcW w:w="485" w:type="dxa"/>
            <w:textDirection w:val="btLr"/>
          </w:tcPr>
          <w:p w:rsidR="002A31EF" w:rsidRDefault="00314DEE">
            <w:pPr>
              <w:pStyle w:val="TableParagraph"/>
              <w:spacing w:before="30" w:line="240" w:lineRule="auto"/>
              <w:ind w:left="179"/>
              <w:jc w:val="left"/>
              <w:rPr>
                <w:sz w:val="18"/>
              </w:rPr>
            </w:pPr>
            <w:r>
              <w:rPr>
                <w:spacing w:val="-2"/>
                <w:sz w:val="18"/>
              </w:rPr>
              <w:t>AD263</w:t>
            </w:r>
          </w:p>
          <w:p w:rsidR="002A31EF" w:rsidRDefault="00314DEE">
            <w:pPr>
              <w:pStyle w:val="TableParagraph"/>
              <w:spacing w:before="4" w:line="240" w:lineRule="auto"/>
              <w:ind w:left="179"/>
              <w:jc w:val="left"/>
              <w:rPr>
                <w:sz w:val="18"/>
              </w:rPr>
            </w:pPr>
            <w:r>
              <w:rPr>
                <w:spacing w:val="-2"/>
                <w:sz w:val="18"/>
              </w:rPr>
              <w:t>Special</w:t>
            </w:r>
          </w:p>
        </w:tc>
        <w:tc>
          <w:tcPr>
            <w:tcW w:w="485" w:type="dxa"/>
            <w:textDirection w:val="btLr"/>
          </w:tcPr>
          <w:p w:rsidR="002A31EF" w:rsidRDefault="00314DEE">
            <w:pPr>
              <w:pStyle w:val="TableParagraph"/>
              <w:spacing w:before="27" w:line="240" w:lineRule="auto"/>
              <w:ind w:left="179"/>
              <w:jc w:val="left"/>
              <w:rPr>
                <w:sz w:val="18"/>
              </w:rPr>
            </w:pPr>
            <w:r>
              <w:rPr>
                <w:spacing w:val="-2"/>
                <w:sz w:val="18"/>
              </w:rPr>
              <w:t>AD253</w:t>
            </w:r>
          </w:p>
          <w:p w:rsidR="002A31EF" w:rsidRDefault="00314DEE">
            <w:pPr>
              <w:pStyle w:val="TableParagraph"/>
              <w:spacing w:before="7" w:line="240" w:lineRule="auto"/>
              <w:ind w:left="234"/>
              <w:jc w:val="left"/>
              <w:rPr>
                <w:sz w:val="18"/>
              </w:rPr>
            </w:pPr>
            <w:r>
              <w:rPr>
                <w:spacing w:val="-2"/>
                <w:sz w:val="18"/>
              </w:rPr>
              <w:t>Super</w:t>
            </w:r>
          </w:p>
        </w:tc>
        <w:tc>
          <w:tcPr>
            <w:tcW w:w="516" w:type="dxa"/>
            <w:textDirection w:val="btLr"/>
          </w:tcPr>
          <w:p w:rsidR="002A31EF" w:rsidRDefault="00314DEE">
            <w:pPr>
              <w:pStyle w:val="TableParagraph"/>
              <w:spacing w:before="42" w:line="240" w:lineRule="auto"/>
              <w:ind w:left="179"/>
              <w:jc w:val="left"/>
              <w:rPr>
                <w:sz w:val="18"/>
              </w:rPr>
            </w:pPr>
            <w:r>
              <w:rPr>
                <w:spacing w:val="-2"/>
                <w:sz w:val="18"/>
              </w:rPr>
              <w:t>AD263</w:t>
            </w:r>
          </w:p>
          <w:p w:rsidR="002A31EF" w:rsidRDefault="00314DEE">
            <w:pPr>
              <w:pStyle w:val="TableParagraph"/>
              <w:spacing w:before="6" w:line="240" w:lineRule="auto"/>
              <w:ind w:left="234"/>
              <w:jc w:val="left"/>
              <w:rPr>
                <w:sz w:val="18"/>
              </w:rPr>
            </w:pPr>
            <w:r>
              <w:rPr>
                <w:spacing w:val="-2"/>
                <w:sz w:val="18"/>
              </w:rPr>
              <w:t>Super</w:t>
            </w:r>
          </w:p>
        </w:tc>
        <w:tc>
          <w:tcPr>
            <w:tcW w:w="514" w:type="dxa"/>
            <w:textDirection w:val="btLr"/>
          </w:tcPr>
          <w:p w:rsidR="002A31EF" w:rsidRDefault="00314DEE">
            <w:pPr>
              <w:pStyle w:val="TableParagraph"/>
              <w:spacing w:before="42" w:line="240" w:lineRule="auto"/>
              <w:ind w:left="179"/>
              <w:jc w:val="left"/>
              <w:rPr>
                <w:sz w:val="18"/>
              </w:rPr>
            </w:pPr>
            <w:r>
              <w:rPr>
                <w:spacing w:val="-2"/>
                <w:sz w:val="18"/>
              </w:rPr>
              <w:t>AD273</w:t>
            </w:r>
          </w:p>
          <w:p w:rsidR="002A31EF" w:rsidRDefault="00314DEE">
            <w:pPr>
              <w:pStyle w:val="TableParagraph"/>
              <w:spacing w:before="6" w:line="240" w:lineRule="auto"/>
              <w:ind w:left="234"/>
              <w:jc w:val="left"/>
              <w:rPr>
                <w:sz w:val="18"/>
              </w:rPr>
            </w:pPr>
            <w:r>
              <w:rPr>
                <w:spacing w:val="-2"/>
                <w:sz w:val="18"/>
              </w:rPr>
              <w:t>Super</w:t>
            </w:r>
          </w:p>
        </w:tc>
      </w:tr>
      <w:tr w:rsidR="002A31EF">
        <w:trPr>
          <w:trHeight w:val="457"/>
        </w:trPr>
        <w:tc>
          <w:tcPr>
            <w:tcW w:w="1018" w:type="dxa"/>
          </w:tcPr>
          <w:p w:rsidR="002A31EF" w:rsidRDefault="00314DEE">
            <w:pPr>
              <w:pStyle w:val="TableParagraph"/>
              <w:spacing w:line="222" w:lineRule="exact"/>
              <w:ind w:left="5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Ширина</w:t>
            </w:r>
          </w:p>
          <w:p w:rsidR="002A31EF" w:rsidRDefault="00314DEE">
            <w:pPr>
              <w:pStyle w:val="TableParagraph"/>
              <w:spacing w:line="216" w:lineRule="exact"/>
              <w:ind w:left="50"/>
              <w:jc w:val="left"/>
              <w:rPr>
                <w:sz w:val="20"/>
              </w:rPr>
            </w:pPr>
            <w:r>
              <w:rPr>
                <w:sz w:val="20"/>
              </w:rPr>
              <w:t>захвата,</w:t>
            </w:r>
            <w:r>
              <w:rPr>
                <w:spacing w:val="-10"/>
                <w:sz w:val="20"/>
              </w:rPr>
              <w:t xml:space="preserve"> м</w:t>
            </w:r>
          </w:p>
        </w:tc>
        <w:tc>
          <w:tcPr>
            <w:tcW w:w="461" w:type="dxa"/>
          </w:tcPr>
          <w:p w:rsidR="002A31EF" w:rsidRDefault="00314DEE">
            <w:pPr>
              <w:pStyle w:val="TableParagraph"/>
              <w:spacing w:before="108" w:line="240" w:lineRule="auto"/>
              <w:ind w:left="8" w:right="3"/>
              <w:rPr>
                <w:sz w:val="20"/>
              </w:rPr>
            </w:pPr>
            <w:r>
              <w:rPr>
                <w:spacing w:val="-5"/>
                <w:sz w:val="20"/>
              </w:rPr>
              <w:t>2,5</w:t>
            </w:r>
          </w:p>
        </w:tc>
        <w:tc>
          <w:tcPr>
            <w:tcW w:w="972" w:type="dxa"/>
            <w:gridSpan w:val="2"/>
          </w:tcPr>
          <w:p w:rsidR="002A31EF" w:rsidRDefault="00314DEE">
            <w:pPr>
              <w:pStyle w:val="TableParagraph"/>
              <w:spacing w:before="108" w:line="240" w:lineRule="auto"/>
              <w:ind w:left="6" w:right="2"/>
              <w:rPr>
                <w:sz w:val="20"/>
              </w:rPr>
            </w:pPr>
            <w:r>
              <w:rPr>
                <w:spacing w:val="-10"/>
                <w:sz w:val="20"/>
              </w:rPr>
              <w:t>3</w:t>
            </w:r>
          </w:p>
        </w:tc>
        <w:tc>
          <w:tcPr>
            <w:tcW w:w="485" w:type="dxa"/>
          </w:tcPr>
          <w:p w:rsidR="002A31EF" w:rsidRDefault="00314DEE">
            <w:pPr>
              <w:pStyle w:val="TableParagraph"/>
              <w:spacing w:before="108" w:line="240" w:lineRule="auto"/>
              <w:ind w:left="8" w:right="1"/>
              <w:rPr>
                <w:sz w:val="20"/>
              </w:rPr>
            </w:pPr>
            <w:r>
              <w:rPr>
                <w:spacing w:val="-10"/>
                <w:sz w:val="20"/>
              </w:rPr>
              <w:t>4</w:t>
            </w:r>
          </w:p>
        </w:tc>
        <w:tc>
          <w:tcPr>
            <w:tcW w:w="487" w:type="dxa"/>
          </w:tcPr>
          <w:p w:rsidR="002A31EF" w:rsidRDefault="00314DEE">
            <w:pPr>
              <w:pStyle w:val="TableParagraph"/>
              <w:spacing w:before="108" w:line="240" w:lineRule="auto"/>
              <w:ind w:left="6" w:right="2"/>
              <w:rPr>
                <w:sz w:val="20"/>
              </w:rPr>
            </w:pPr>
            <w:r>
              <w:rPr>
                <w:spacing w:val="-10"/>
                <w:sz w:val="20"/>
              </w:rPr>
              <w:t>6</w:t>
            </w:r>
          </w:p>
        </w:tc>
        <w:tc>
          <w:tcPr>
            <w:tcW w:w="485" w:type="dxa"/>
          </w:tcPr>
          <w:p w:rsidR="002A31EF" w:rsidRDefault="00314DEE">
            <w:pPr>
              <w:pStyle w:val="TableParagraph"/>
              <w:spacing w:before="108" w:line="240" w:lineRule="auto"/>
              <w:ind w:left="8"/>
              <w:rPr>
                <w:sz w:val="20"/>
              </w:rPr>
            </w:pPr>
            <w:r>
              <w:rPr>
                <w:spacing w:val="-5"/>
                <w:sz w:val="20"/>
              </w:rPr>
              <w:t>12</w:t>
            </w:r>
          </w:p>
        </w:tc>
        <w:tc>
          <w:tcPr>
            <w:tcW w:w="487" w:type="dxa"/>
          </w:tcPr>
          <w:p w:rsidR="002A31EF" w:rsidRDefault="00314DEE">
            <w:pPr>
              <w:pStyle w:val="TableParagraph"/>
              <w:spacing w:before="108" w:line="240" w:lineRule="auto"/>
              <w:ind w:left="6" w:right="4"/>
              <w:rPr>
                <w:sz w:val="20"/>
              </w:rPr>
            </w:pPr>
            <w:r>
              <w:rPr>
                <w:spacing w:val="-5"/>
                <w:sz w:val="20"/>
              </w:rPr>
              <w:t>2,5</w:t>
            </w:r>
          </w:p>
        </w:tc>
        <w:tc>
          <w:tcPr>
            <w:tcW w:w="970" w:type="dxa"/>
            <w:gridSpan w:val="2"/>
          </w:tcPr>
          <w:p w:rsidR="002A31EF" w:rsidRDefault="00314DEE">
            <w:pPr>
              <w:pStyle w:val="TableParagraph"/>
              <w:spacing w:before="108" w:line="240" w:lineRule="auto"/>
              <w:ind w:left="9" w:right="3"/>
              <w:rPr>
                <w:sz w:val="20"/>
              </w:rPr>
            </w:pPr>
            <w:r>
              <w:rPr>
                <w:spacing w:val="-10"/>
                <w:sz w:val="20"/>
              </w:rPr>
              <w:t>3</w:t>
            </w:r>
          </w:p>
        </w:tc>
        <w:tc>
          <w:tcPr>
            <w:tcW w:w="516" w:type="dxa"/>
          </w:tcPr>
          <w:p w:rsidR="002A31EF" w:rsidRDefault="00314DEE">
            <w:pPr>
              <w:pStyle w:val="TableParagraph"/>
              <w:spacing w:before="108" w:line="240" w:lineRule="auto"/>
              <w:ind w:left="5" w:right="1"/>
              <w:rPr>
                <w:sz w:val="20"/>
              </w:rPr>
            </w:pPr>
            <w:r>
              <w:rPr>
                <w:spacing w:val="-10"/>
                <w:sz w:val="20"/>
              </w:rPr>
              <w:t>4</w:t>
            </w:r>
          </w:p>
        </w:tc>
        <w:tc>
          <w:tcPr>
            <w:tcW w:w="514" w:type="dxa"/>
          </w:tcPr>
          <w:p w:rsidR="002A31EF" w:rsidRDefault="00314DEE">
            <w:pPr>
              <w:pStyle w:val="TableParagraph"/>
              <w:spacing w:before="108" w:line="240" w:lineRule="auto"/>
              <w:ind w:left="7" w:right="4"/>
              <w:rPr>
                <w:sz w:val="20"/>
              </w:rPr>
            </w:pPr>
            <w:r>
              <w:rPr>
                <w:spacing w:val="-5"/>
                <w:sz w:val="20"/>
              </w:rPr>
              <w:t>4,5</w:t>
            </w:r>
          </w:p>
        </w:tc>
      </w:tr>
      <w:tr w:rsidR="002A31EF">
        <w:trPr>
          <w:trHeight w:val="230"/>
        </w:trPr>
        <w:tc>
          <w:tcPr>
            <w:tcW w:w="1018" w:type="dxa"/>
            <w:vMerge w:val="restart"/>
          </w:tcPr>
          <w:p w:rsidR="002A31EF" w:rsidRDefault="00314DEE">
            <w:pPr>
              <w:pStyle w:val="TableParagraph"/>
              <w:spacing w:line="240" w:lineRule="auto"/>
              <w:ind w:left="50" w:right="364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Число рядков</w:t>
            </w:r>
          </w:p>
        </w:tc>
        <w:tc>
          <w:tcPr>
            <w:tcW w:w="461" w:type="dxa"/>
          </w:tcPr>
          <w:p w:rsidR="002A31EF" w:rsidRDefault="00314DEE">
            <w:pPr>
              <w:pStyle w:val="TableParagraph"/>
              <w:spacing w:line="210" w:lineRule="exact"/>
              <w:ind w:left="8" w:right="1"/>
              <w:rPr>
                <w:sz w:val="20"/>
              </w:rPr>
            </w:pPr>
            <w:r>
              <w:rPr>
                <w:spacing w:val="-10"/>
                <w:sz w:val="20"/>
              </w:rPr>
              <w:t>–</w:t>
            </w:r>
          </w:p>
        </w:tc>
        <w:tc>
          <w:tcPr>
            <w:tcW w:w="972" w:type="dxa"/>
            <w:gridSpan w:val="2"/>
          </w:tcPr>
          <w:p w:rsidR="002A31EF" w:rsidRDefault="00314DEE">
            <w:pPr>
              <w:pStyle w:val="TableParagraph"/>
              <w:spacing w:line="210" w:lineRule="exact"/>
              <w:ind w:left="6"/>
              <w:rPr>
                <w:sz w:val="20"/>
              </w:rPr>
            </w:pPr>
            <w:r>
              <w:rPr>
                <w:spacing w:val="-5"/>
                <w:sz w:val="20"/>
              </w:rPr>
              <w:t>21</w:t>
            </w:r>
          </w:p>
        </w:tc>
        <w:tc>
          <w:tcPr>
            <w:tcW w:w="485" w:type="dxa"/>
          </w:tcPr>
          <w:p w:rsidR="002A31EF" w:rsidRDefault="00314DEE">
            <w:pPr>
              <w:pStyle w:val="TableParagraph"/>
              <w:spacing w:line="210" w:lineRule="exact"/>
              <w:ind w:left="8"/>
              <w:rPr>
                <w:sz w:val="20"/>
              </w:rPr>
            </w:pPr>
            <w:r>
              <w:rPr>
                <w:spacing w:val="-5"/>
                <w:sz w:val="20"/>
              </w:rPr>
              <w:t>29</w:t>
            </w:r>
          </w:p>
        </w:tc>
        <w:tc>
          <w:tcPr>
            <w:tcW w:w="487" w:type="dxa"/>
          </w:tcPr>
          <w:p w:rsidR="002A31EF" w:rsidRDefault="00314DEE">
            <w:pPr>
              <w:pStyle w:val="TableParagraph"/>
              <w:spacing w:line="210" w:lineRule="exact"/>
              <w:ind w:left="6" w:right="1"/>
              <w:rPr>
                <w:sz w:val="20"/>
              </w:rPr>
            </w:pPr>
            <w:r>
              <w:rPr>
                <w:spacing w:val="-5"/>
                <w:sz w:val="20"/>
              </w:rPr>
              <w:t>48</w:t>
            </w:r>
          </w:p>
        </w:tc>
        <w:tc>
          <w:tcPr>
            <w:tcW w:w="485" w:type="dxa"/>
          </w:tcPr>
          <w:p w:rsidR="002A31EF" w:rsidRDefault="00314DEE">
            <w:pPr>
              <w:pStyle w:val="TableParagraph"/>
              <w:spacing w:line="210" w:lineRule="exact"/>
              <w:ind w:left="8"/>
              <w:rPr>
                <w:sz w:val="20"/>
              </w:rPr>
            </w:pPr>
            <w:r>
              <w:rPr>
                <w:spacing w:val="-5"/>
                <w:sz w:val="20"/>
              </w:rPr>
              <w:t>96</w:t>
            </w:r>
          </w:p>
        </w:tc>
        <w:tc>
          <w:tcPr>
            <w:tcW w:w="487" w:type="dxa"/>
          </w:tcPr>
          <w:p w:rsidR="002A31EF" w:rsidRDefault="00314DEE">
            <w:pPr>
              <w:pStyle w:val="TableParagraph"/>
              <w:spacing w:line="210" w:lineRule="exact"/>
              <w:ind w:left="6" w:right="1"/>
              <w:rPr>
                <w:sz w:val="20"/>
              </w:rPr>
            </w:pPr>
            <w:r>
              <w:rPr>
                <w:spacing w:val="-5"/>
                <w:sz w:val="20"/>
              </w:rPr>
              <w:t>20</w:t>
            </w:r>
          </w:p>
        </w:tc>
        <w:tc>
          <w:tcPr>
            <w:tcW w:w="970" w:type="dxa"/>
            <w:gridSpan w:val="2"/>
          </w:tcPr>
          <w:p w:rsidR="002A31EF" w:rsidRDefault="00314DEE">
            <w:pPr>
              <w:pStyle w:val="TableParagraph"/>
              <w:spacing w:line="210" w:lineRule="exact"/>
              <w:ind w:left="9" w:right="1"/>
              <w:rPr>
                <w:sz w:val="20"/>
              </w:rPr>
            </w:pPr>
            <w:r>
              <w:rPr>
                <w:spacing w:val="-5"/>
                <w:sz w:val="20"/>
              </w:rPr>
              <w:t>24</w:t>
            </w:r>
          </w:p>
        </w:tc>
        <w:tc>
          <w:tcPr>
            <w:tcW w:w="516" w:type="dxa"/>
          </w:tcPr>
          <w:p w:rsidR="002A31EF" w:rsidRDefault="00314DEE">
            <w:pPr>
              <w:pStyle w:val="TableParagraph"/>
              <w:spacing w:line="210" w:lineRule="exact"/>
              <w:ind w:left="5"/>
              <w:rPr>
                <w:sz w:val="20"/>
              </w:rPr>
            </w:pPr>
            <w:r>
              <w:rPr>
                <w:spacing w:val="-5"/>
                <w:sz w:val="20"/>
              </w:rPr>
              <w:t>32</w:t>
            </w:r>
          </w:p>
        </w:tc>
        <w:tc>
          <w:tcPr>
            <w:tcW w:w="514" w:type="dxa"/>
          </w:tcPr>
          <w:p w:rsidR="002A31EF" w:rsidRDefault="00314DEE">
            <w:pPr>
              <w:pStyle w:val="TableParagraph"/>
              <w:spacing w:line="210" w:lineRule="exact"/>
              <w:ind w:left="7"/>
              <w:rPr>
                <w:sz w:val="20"/>
              </w:rPr>
            </w:pPr>
            <w:r>
              <w:rPr>
                <w:spacing w:val="-5"/>
                <w:sz w:val="20"/>
              </w:rPr>
              <w:t>36</w:t>
            </w:r>
          </w:p>
        </w:tc>
      </w:tr>
      <w:tr w:rsidR="002A31EF">
        <w:trPr>
          <w:trHeight w:val="230"/>
        </w:trPr>
        <w:tc>
          <w:tcPr>
            <w:tcW w:w="1018" w:type="dxa"/>
            <w:vMerge/>
            <w:tcBorders>
              <w:top w:val="nil"/>
            </w:tcBorders>
          </w:tcPr>
          <w:p w:rsidR="002A31EF" w:rsidRDefault="002A31EF">
            <w:pPr>
              <w:rPr>
                <w:sz w:val="2"/>
                <w:szCs w:val="2"/>
              </w:rPr>
            </w:pPr>
          </w:p>
        </w:tc>
        <w:tc>
          <w:tcPr>
            <w:tcW w:w="461" w:type="dxa"/>
          </w:tcPr>
          <w:p w:rsidR="002A31EF" w:rsidRDefault="00314DEE">
            <w:pPr>
              <w:pStyle w:val="TableParagraph"/>
              <w:spacing w:line="210" w:lineRule="exact"/>
              <w:ind w:left="8"/>
              <w:rPr>
                <w:sz w:val="20"/>
              </w:rPr>
            </w:pPr>
            <w:r>
              <w:rPr>
                <w:spacing w:val="-5"/>
                <w:sz w:val="20"/>
              </w:rPr>
              <w:t>21</w:t>
            </w:r>
          </w:p>
        </w:tc>
        <w:tc>
          <w:tcPr>
            <w:tcW w:w="972" w:type="dxa"/>
            <w:gridSpan w:val="2"/>
          </w:tcPr>
          <w:p w:rsidR="002A31EF" w:rsidRDefault="00314DEE">
            <w:pPr>
              <w:pStyle w:val="TableParagraph"/>
              <w:spacing w:line="210" w:lineRule="exact"/>
              <w:ind w:left="6"/>
              <w:rPr>
                <w:sz w:val="20"/>
              </w:rPr>
            </w:pPr>
            <w:r>
              <w:rPr>
                <w:spacing w:val="-5"/>
                <w:sz w:val="20"/>
              </w:rPr>
              <w:t>25</w:t>
            </w:r>
          </w:p>
        </w:tc>
        <w:tc>
          <w:tcPr>
            <w:tcW w:w="485" w:type="dxa"/>
          </w:tcPr>
          <w:p w:rsidR="002A31EF" w:rsidRDefault="00314DEE">
            <w:pPr>
              <w:pStyle w:val="TableParagraph"/>
              <w:spacing w:line="210" w:lineRule="exact"/>
              <w:ind w:left="8"/>
              <w:rPr>
                <w:sz w:val="20"/>
              </w:rPr>
            </w:pPr>
            <w:r>
              <w:rPr>
                <w:spacing w:val="-5"/>
                <w:sz w:val="20"/>
              </w:rPr>
              <w:t>33</w:t>
            </w:r>
          </w:p>
        </w:tc>
        <w:tc>
          <w:tcPr>
            <w:tcW w:w="487" w:type="dxa"/>
          </w:tcPr>
          <w:p w:rsidR="002A31EF" w:rsidRDefault="00314DEE">
            <w:pPr>
              <w:pStyle w:val="TableParagraph"/>
              <w:spacing w:line="210" w:lineRule="exact"/>
              <w:ind w:left="6" w:right="2"/>
              <w:rPr>
                <w:sz w:val="20"/>
              </w:rPr>
            </w:pPr>
            <w:r>
              <w:rPr>
                <w:spacing w:val="-10"/>
                <w:sz w:val="20"/>
              </w:rPr>
              <w:t>–</w:t>
            </w:r>
          </w:p>
        </w:tc>
        <w:tc>
          <w:tcPr>
            <w:tcW w:w="485" w:type="dxa"/>
          </w:tcPr>
          <w:p w:rsidR="002A31EF" w:rsidRDefault="00314DEE">
            <w:pPr>
              <w:pStyle w:val="TableParagraph"/>
              <w:spacing w:line="210" w:lineRule="exact"/>
              <w:ind w:left="8" w:right="1"/>
              <w:rPr>
                <w:sz w:val="20"/>
              </w:rPr>
            </w:pPr>
            <w:r>
              <w:rPr>
                <w:spacing w:val="-10"/>
                <w:sz w:val="20"/>
              </w:rPr>
              <w:t>–</w:t>
            </w:r>
          </w:p>
        </w:tc>
        <w:tc>
          <w:tcPr>
            <w:tcW w:w="487" w:type="dxa"/>
          </w:tcPr>
          <w:p w:rsidR="002A31EF" w:rsidRDefault="00314DEE">
            <w:pPr>
              <w:pStyle w:val="TableParagraph"/>
              <w:spacing w:line="210" w:lineRule="exact"/>
              <w:ind w:left="6" w:right="2"/>
              <w:rPr>
                <w:sz w:val="20"/>
              </w:rPr>
            </w:pPr>
            <w:r>
              <w:rPr>
                <w:spacing w:val="-10"/>
                <w:sz w:val="20"/>
              </w:rPr>
              <w:t>–</w:t>
            </w:r>
          </w:p>
        </w:tc>
        <w:tc>
          <w:tcPr>
            <w:tcW w:w="970" w:type="dxa"/>
            <w:gridSpan w:val="2"/>
          </w:tcPr>
          <w:p w:rsidR="002A31EF" w:rsidRDefault="00314DEE">
            <w:pPr>
              <w:pStyle w:val="TableParagraph"/>
              <w:spacing w:line="210" w:lineRule="exact"/>
              <w:ind w:left="9" w:right="1"/>
              <w:rPr>
                <w:sz w:val="20"/>
              </w:rPr>
            </w:pPr>
            <w:r>
              <w:rPr>
                <w:spacing w:val="-5"/>
                <w:sz w:val="20"/>
              </w:rPr>
              <w:t>30</w:t>
            </w:r>
          </w:p>
        </w:tc>
        <w:tc>
          <w:tcPr>
            <w:tcW w:w="516" w:type="dxa"/>
          </w:tcPr>
          <w:p w:rsidR="002A31EF" w:rsidRDefault="00314DEE">
            <w:pPr>
              <w:pStyle w:val="TableParagraph"/>
              <w:spacing w:line="210" w:lineRule="exact"/>
              <w:ind w:left="5" w:right="1"/>
              <w:rPr>
                <w:sz w:val="20"/>
              </w:rPr>
            </w:pPr>
            <w:r>
              <w:rPr>
                <w:spacing w:val="-10"/>
                <w:sz w:val="20"/>
              </w:rPr>
              <w:t>–</w:t>
            </w:r>
          </w:p>
        </w:tc>
        <w:tc>
          <w:tcPr>
            <w:tcW w:w="514" w:type="dxa"/>
          </w:tcPr>
          <w:p w:rsidR="002A31EF" w:rsidRDefault="00314DEE">
            <w:pPr>
              <w:pStyle w:val="TableParagraph"/>
              <w:spacing w:line="210" w:lineRule="exact"/>
              <w:ind w:left="7" w:right="1"/>
              <w:rPr>
                <w:sz w:val="20"/>
              </w:rPr>
            </w:pPr>
            <w:r>
              <w:rPr>
                <w:spacing w:val="-10"/>
                <w:sz w:val="20"/>
              </w:rPr>
              <w:t>–</w:t>
            </w:r>
          </w:p>
        </w:tc>
      </w:tr>
      <w:tr w:rsidR="002A31EF">
        <w:trPr>
          <w:trHeight w:val="230"/>
        </w:trPr>
        <w:tc>
          <w:tcPr>
            <w:tcW w:w="1018" w:type="dxa"/>
            <w:vMerge/>
            <w:tcBorders>
              <w:top w:val="nil"/>
            </w:tcBorders>
          </w:tcPr>
          <w:p w:rsidR="002A31EF" w:rsidRDefault="002A31EF">
            <w:pPr>
              <w:rPr>
                <w:sz w:val="2"/>
                <w:szCs w:val="2"/>
              </w:rPr>
            </w:pPr>
          </w:p>
        </w:tc>
        <w:tc>
          <w:tcPr>
            <w:tcW w:w="461" w:type="dxa"/>
          </w:tcPr>
          <w:p w:rsidR="002A31EF" w:rsidRDefault="00314DEE">
            <w:pPr>
              <w:pStyle w:val="TableParagraph"/>
              <w:spacing w:line="210" w:lineRule="exact"/>
              <w:ind w:left="8" w:right="1"/>
              <w:rPr>
                <w:sz w:val="20"/>
              </w:rPr>
            </w:pPr>
            <w:r>
              <w:rPr>
                <w:spacing w:val="-10"/>
                <w:sz w:val="20"/>
              </w:rPr>
              <w:t>–</w:t>
            </w:r>
          </w:p>
        </w:tc>
        <w:tc>
          <w:tcPr>
            <w:tcW w:w="972" w:type="dxa"/>
            <w:gridSpan w:val="2"/>
          </w:tcPr>
          <w:p w:rsidR="002A31EF" w:rsidRDefault="00314DEE">
            <w:pPr>
              <w:pStyle w:val="TableParagraph"/>
              <w:spacing w:line="210" w:lineRule="exact"/>
              <w:ind w:left="6"/>
              <w:rPr>
                <w:sz w:val="20"/>
              </w:rPr>
            </w:pPr>
            <w:r>
              <w:rPr>
                <w:spacing w:val="-5"/>
                <w:sz w:val="20"/>
              </w:rPr>
              <w:t>29</w:t>
            </w:r>
          </w:p>
        </w:tc>
        <w:tc>
          <w:tcPr>
            <w:tcW w:w="485" w:type="dxa"/>
          </w:tcPr>
          <w:p w:rsidR="002A31EF" w:rsidRDefault="00314DEE">
            <w:pPr>
              <w:pStyle w:val="TableParagraph"/>
              <w:spacing w:line="210" w:lineRule="exact"/>
              <w:ind w:left="8" w:right="1"/>
              <w:rPr>
                <w:sz w:val="20"/>
              </w:rPr>
            </w:pPr>
            <w:r>
              <w:rPr>
                <w:spacing w:val="-10"/>
                <w:sz w:val="20"/>
              </w:rPr>
              <w:t>–</w:t>
            </w:r>
          </w:p>
        </w:tc>
        <w:tc>
          <w:tcPr>
            <w:tcW w:w="487" w:type="dxa"/>
          </w:tcPr>
          <w:p w:rsidR="002A31EF" w:rsidRDefault="00314DEE">
            <w:pPr>
              <w:pStyle w:val="TableParagraph"/>
              <w:spacing w:line="210" w:lineRule="exact"/>
              <w:ind w:left="6" w:right="2"/>
              <w:rPr>
                <w:sz w:val="20"/>
              </w:rPr>
            </w:pPr>
            <w:r>
              <w:rPr>
                <w:spacing w:val="-10"/>
                <w:sz w:val="20"/>
              </w:rPr>
              <w:t>–</w:t>
            </w:r>
          </w:p>
        </w:tc>
        <w:tc>
          <w:tcPr>
            <w:tcW w:w="485" w:type="dxa"/>
          </w:tcPr>
          <w:p w:rsidR="002A31EF" w:rsidRDefault="00314DEE">
            <w:pPr>
              <w:pStyle w:val="TableParagraph"/>
              <w:spacing w:line="210" w:lineRule="exact"/>
              <w:ind w:left="8" w:right="1"/>
              <w:rPr>
                <w:sz w:val="20"/>
              </w:rPr>
            </w:pPr>
            <w:r>
              <w:rPr>
                <w:spacing w:val="-10"/>
                <w:sz w:val="20"/>
              </w:rPr>
              <w:t>–</w:t>
            </w:r>
          </w:p>
        </w:tc>
        <w:tc>
          <w:tcPr>
            <w:tcW w:w="487" w:type="dxa"/>
          </w:tcPr>
          <w:p w:rsidR="002A31EF" w:rsidRDefault="00314DEE">
            <w:pPr>
              <w:pStyle w:val="TableParagraph"/>
              <w:spacing w:line="210" w:lineRule="exact"/>
              <w:ind w:left="6" w:right="2"/>
              <w:rPr>
                <w:sz w:val="20"/>
              </w:rPr>
            </w:pPr>
            <w:r>
              <w:rPr>
                <w:spacing w:val="-10"/>
                <w:sz w:val="20"/>
              </w:rPr>
              <w:t>–</w:t>
            </w:r>
          </w:p>
        </w:tc>
        <w:tc>
          <w:tcPr>
            <w:tcW w:w="970" w:type="dxa"/>
            <w:gridSpan w:val="2"/>
          </w:tcPr>
          <w:p w:rsidR="002A31EF" w:rsidRDefault="00314DEE">
            <w:pPr>
              <w:pStyle w:val="TableParagraph"/>
              <w:spacing w:line="210" w:lineRule="exact"/>
              <w:ind w:left="9" w:right="3"/>
              <w:rPr>
                <w:sz w:val="20"/>
              </w:rPr>
            </w:pPr>
            <w:r>
              <w:rPr>
                <w:spacing w:val="-10"/>
                <w:sz w:val="20"/>
              </w:rPr>
              <w:t>–</w:t>
            </w:r>
          </w:p>
        </w:tc>
        <w:tc>
          <w:tcPr>
            <w:tcW w:w="516" w:type="dxa"/>
          </w:tcPr>
          <w:p w:rsidR="002A31EF" w:rsidRDefault="00314DEE">
            <w:pPr>
              <w:pStyle w:val="TableParagraph"/>
              <w:spacing w:line="210" w:lineRule="exact"/>
              <w:ind w:left="5" w:right="1"/>
              <w:rPr>
                <w:sz w:val="20"/>
              </w:rPr>
            </w:pPr>
            <w:r>
              <w:rPr>
                <w:spacing w:val="-10"/>
                <w:sz w:val="20"/>
              </w:rPr>
              <w:t>–</w:t>
            </w:r>
          </w:p>
        </w:tc>
        <w:tc>
          <w:tcPr>
            <w:tcW w:w="514" w:type="dxa"/>
          </w:tcPr>
          <w:p w:rsidR="002A31EF" w:rsidRDefault="00314DEE">
            <w:pPr>
              <w:pStyle w:val="TableParagraph"/>
              <w:spacing w:line="210" w:lineRule="exact"/>
              <w:ind w:left="7" w:right="1"/>
              <w:rPr>
                <w:sz w:val="20"/>
              </w:rPr>
            </w:pPr>
            <w:r>
              <w:rPr>
                <w:spacing w:val="-10"/>
                <w:sz w:val="20"/>
              </w:rPr>
              <w:t>–</w:t>
            </w:r>
          </w:p>
        </w:tc>
      </w:tr>
      <w:tr w:rsidR="002A31EF">
        <w:trPr>
          <w:trHeight w:val="230"/>
        </w:trPr>
        <w:tc>
          <w:tcPr>
            <w:tcW w:w="1018" w:type="dxa"/>
            <w:vMerge w:val="restart"/>
          </w:tcPr>
          <w:p w:rsidR="002A31EF" w:rsidRDefault="00314DEE">
            <w:pPr>
              <w:pStyle w:val="TableParagraph"/>
              <w:spacing w:line="240" w:lineRule="auto"/>
              <w:ind w:left="50" w:right="134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Ширина между- </w:t>
            </w:r>
            <w:r>
              <w:rPr>
                <w:sz w:val="20"/>
              </w:rPr>
              <w:t>рядий,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см</w:t>
            </w:r>
          </w:p>
        </w:tc>
        <w:tc>
          <w:tcPr>
            <w:tcW w:w="461" w:type="dxa"/>
          </w:tcPr>
          <w:p w:rsidR="002A31EF" w:rsidRDefault="00314DEE">
            <w:pPr>
              <w:pStyle w:val="TableParagraph"/>
              <w:spacing w:line="210" w:lineRule="exact"/>
              <w:ind w:left="8" w:right="3"/>
              <w:rPr>
                <w:sz w:val="20"/>
              </w:rPr>
            </w:pPr>
            <w:r>
              <w:rPr>
                <w:spacing w:val="-4"/>
                <w:sz w:val="20"/>
              </w:rPr>
              <w:t>12,0</w:t>
            </w:r>
          </w:p>
        </w:tc>
        <w:tc>
          <w:tcPr>
            <w:tcW w:w="487" w:type="dxa"/>
          </w:tcPr>
          <w:p w:rsidR="002A31EF" w:rsidRDefault="00314DEE">
            <w:pPr>
              <w:pStyle w:val="TableParagraph"/>
              <w:spacing w:line="210" w:lineRule="exact"/>
              <w:ind w:left="6" w:right="3"/>
              <w:rPr>
                <w:sz w:val="20"/>
              </w:rPr>
            </w:pPr>
            <w:r>
              <w:rPr>
                <w:spacing w:val="-4"/>
                <w:sz w:val="20"/>
              </w:rPr>
              <w:t>14,3</w:t>
            </w:r>
          </w:p>
        </w:tc>
        <w:tc>
          <w:tcPr>
            <w:tcW w:w="485" w:type="dxa"/>
          </w:tcPr>
          <w:p w:rsidR="002A31EF" w:rsidRDefault="00314DEE">
            <w:pPr>
              <w:pStyle w:val="TableParagraph"/>
              <w:spacing w:line="210" w:lineRule="exact"/>
              <w:ind w:left="8" w:right="3"/>
              <w:rPr>
                <w:sz w:val="20"/>
              </w:rPr>
            </w:pPr>
            <w:r>
              <w:rPr>
                <w:spacing w:val="-4"/>
                <w:sz w:val="20"/>
              </w:rPr>
              <w:t>14,3</w:t>
            </w:r>
          </w:p>
        </w:tc>
        <w:tc>
          <w:tcPr>
            <w:tcW w:w="485" w:type="dxa"/>
          </w:tcPr>
          <w:p w:rsidR="002A31EF" w:rsidRDefault="00314DEE">
            <w:pPr>
              <w:pStyle w:val="TableParagraph"/>
              <w:spacing w:line="210" w:lineRule="exact"/>
              <w:ind w:left="8" w:right="3"/>
              <w:rPr>
                <w:sz w:val="20"/>
              </w:rPr>
            </w:pPr>
            <w:r>
              <w:rPr>
                <w:spacing w:val="-4"/>
                <w:sz w:val="20"/>
              </w:rPr>
              <w:t>13,8</w:t>
            </w:r>
          </w:p>
        </w:tc>
        <w:tc>
          <w:tcPr>
            <w:tcW w:w="487" w:type="dxa"/>
          </w:tcPr>
          <w:p w:rsidR="002A31EF" w:rsidRDefault="00314DEE">
            <w:pPr>
              <w:pStyle w:val="TableParagraph"/>
              <w:spacing w:line="210" w:lineRule="exact"/>
              <w:ind w:left="6" w:right="4"/>
              <w:rPr>
                <w:sz w:val="20"/>
              </w:rPr>
            </w:pPr>
            <w:r>
              <w:rPr>
                <w:spacing w:val="-4"/>
                <w:sz w:val="20"/>
              </w:rPr>
              <w:t>12,5</w:t>
            </w:r>
          </w:p>
        </w:tc>
        <w:tc>
          <w:tcPr>
            <w:tcW w:w="485" w:type="dxa"/>
          </w:tcPr>
          <w:p w:rsidR="002A31EF" w:rsidRDefault="00314DEE">
            <w:pPr>
              <w:pStyle w:val="TableParagraph"/>
              <w:spacing w:line="210" w:lineRule="exact"/>
              <w:ind w:left="8" w:right="3"/>
              <w:rPr>
                <w:sz w:val="20"/>
              </w:rPr>
            </w:pPr>
            <w:r>
              <w:rPr>
                <w:spacing w:val="-4"/>
                <w:sz w:val="20"/>
              </w:rPr>
              <w:t>13,8</w:t>
            </w:r>
          </w:p>
        </w:tc>
        <w:tc>
          <w:tcPr>
            <w:tcW w:w="487" w:type="dxa"/>
          </w:tcPr>
          <w:p w:rsidR="002A31EF" w:rsidRDefault="00314DEE">
            <w:pPr>
              <w:pStyle w:val="TableParagraph"/>
              <w:spacing w:line="210" w:lineRule="exact"/>
              <w:ind w:left="6" w:right="4"/>
              <w:rPr>
                <w:sz w:val="20"/>
              </w:rPr>
            </w:pPr>
            <w:r>
              <w:rPr>
                <w:spacing w:val="-4"/>
                <w:sz w:val="20"/>
              </w:rPr>
              <w:t>12,5</w:t>
            </w:r>
          </w:p>
        </w:tc>
        <w:tc>
          <w:tcPr>
            <w:tcW w:w="485" w:type="dxa"/>
          </w:tcPr>
          <w:p w:rsidR="002A31EF" w:rsidRDefault="00314DEE">
            <w:pPr>
              <w:pStyle w:val="TableParagraph"/>
              <w:spacing w:line="210" w:lineRule="exact"/>
              <w:ind w:left="8" w:right="3"/>
              <w:rPr>
                <w:sz w:val="20"/>
              </w:rPr>
            </w:pPr>
            <w:r>
              <w:rPr>
                <w:spacing w:val="-4"/>
                <w:sz w:val="20"/>
              </w:rPr>
              <w:t>12,5</w:t>
            </w:r>
          </w:p>
        </w:tc>
        <w:tc>
          <w:tcPr>
            <w:tcW w:w="485" w:type="dxa"/>
          </w:tcPr>
          <w:p w:rsidR="002A31EF" w:rsidRDefault="00314DEE">
            <w:pPr>
              <w:pStyle w:val="TableParagraph"/>
              <w:spacing w:line="210" w:lineRule="exact"/>
              <w:ind w:left="8" w:right="4"/>
              <w:rPr>
                <w:sz w:val="20"/>
              </w:rPr>
            </w:pPr>
            <w:r>
              <w:rPr>
                <w:spacing w:val="-4"/>
                <w:sz w:val="20"/>
              </w:rPr>
              <w:t>12,5</w:t>
            </w:r>
          </w:p>
        </w:tc>
        <w:tc>
          <w:tcPr>
            <w:tcW w:w="516" w:type="dxa"/>
          </w:tcPr>
          <w:p w:rsidR="002A31EF" w:rsidRDefault="00314DEE">
            <w:pPr>
              <w:pStyle w:val="TableParagraph"/>
              <w:spacing w:line="210" w:lineRule="exact"/>
              <w:ind w:left="5" w:right="3"/>
              <w:rPr>
                <w:sz w:val="20"/>
              </w:rPr>
            </w:pPr>
            <w:r>
              <w:rPr>
                <w:spacing w:val="-4"/>
                <w:sz w:val="20"/>
              </w:rPr>
              <w:t>12,5</w:t>
            </w:r>
          </w:p>
        </w:tc>
        <w:tc>
          <w:tcPr>
            <w:tcW w:w="514" w:type="dxa"/>
          </w:tcPr>
          <w:p w:rsidR="002A31EF" w:rsidRDefault="00314DEE">
            <w:pPr>
              <w:pStyle w:val="TableParagraph"/>
              <w:spacing w:line="210" w:lineRule="exact"/>
              <w:ind w:left="7" w:right="3"/>
              <w:rPr>
                <w:sz w:val="20"/>
              </w:rPr>
            </w:pPr>
            <w:r>
              <w:rPr>
                <w:spacing w:val="-4"/>
                <w:sz w:val="20"/>
              </w:rPr>
              <w:t>12,5</w:t>
            </w:r>
          </w:p>
        </w:tc>
      </w:tr>
      <w:tr w:rsidR="002A31EF">
        <w:trPr>
          <w:trHeight w:val="230"/>
        </w:trPr>
        <w:tc>
          <w:tcPr>
            <w:tcW w:w="1018" w:type="dxa"/>
            <w:vMerge/>
            <w:tcBorders>
              <w:top w:val="nil"/>
            </w:tcBorders>
          </w:tcPr>
          <w:p w:rsidR="002A31EF" w:rsidRDefault="002A31EF">
            <w:pPr>
              <w:rPr>
                <w:sz w:val="2"/>
                <w:szCs w:val="2"/>
              </w:rPr>
            </w:pPr>
          </w:p>
        </w:tc>
        <w:tc>
          <w:tcPr>
            <w:tcW w:w="461" w:type="dxa"/>
          </w:tcPr>
          <w:p w:rsidR="002A31EF" w:rsidRDefault="00314DEE">
            <w:pPr>
              <w:pStyle w:val="TableParagraph"/>
              <w:spacing w:line="210" w:lineRule="exact"/>
              <w:ind w:left="8" w:right="1"/>
              <w:rPr>
                <w:sz w:val="20"/>
              </w:rPr>
            </w:pPr>
            <w:r>
              <w:rPr>
                <w:spacing w:val="-10"/>
                <w:sz w:val="20"/>
              </w:rPr>
              <w:t>–</w:t>
            </w:r>
          </w:p>
        </w:tc>
        <w:tc>
          <w:tcPr>
            <w:tcW w:w="487" w:type="dxa"/>
          </w:tcPr>
          <w:p w:rsidR="002A31EF" w:rsidRDefault="00314DEE">
            <w:pPr>
              <w:pStyle w:val="TableParagraph"/>
              <w:spacing w:line="210" w:lineRule="exact"/>
              <w:ind w:left="6" w:right="3"/>
              <w:rPr>
                <w:sz w:val="20"/>
              </w:rPr>
            </w:pPr>
            <w:r>
              <w:rPr>
                <w:spacing w:val="-4"/>
                <w:sz w:val="20"/>
              </w:rPr>
              <w:t>12,0</w:t>
            </w:r>
          </w:p>
        </w:tc>
        <w:tc>
          <w:tcPr>
            <w:tcW w:w="485" w:type="dxa"/>
          </w:tcPr>
          <w:p w:rsidR="002A31EF" w:rsidRDefault="00314DEE">
            <w:pPr>
              <w:pStyle w:val="TableParagraph"/>
              <w:spacing w:line="210" w:lineRule="exact"/>
              <w:ind w:left="8" w:right="3"/>
              <w:rPr>
                <w:sz w:val="20"/>
              </w:rPr>
            </w:pPr>
            <w:r>
              <w:rPr>
                <w:spacing w:val="-4"/>
                <w:sz w:val="20"/>
              </w:rPr>
              <w:t>12,0</w:t>
            </w:r>
          </w:p>
        </w:tc>
        <w:tc>
          <w:tcPr>
            <w:tcW w:w="485" w:type="dxa"/>
          </w:tcPr>
          <w:p w:rsidR="002A31EF" w:rsidRDefault="00314DEE">
            <w:pPr>
              <w:pStyle w:val="TableParagraph"/>
              <w:spacing w:line="210" w:lineRule="exact"/>
              <w:ind w:left="8" w:right="3"/>
              <w:rPr>
                <w:sz w:val="20"/>
              </w:rPr>
            </w:pPr>
            <w:r>
              <w:rPr>
                <w:spacing w:val="-4"/>
                <w:sz w:val="20"/>
              </w:rPr>
              <w:t>12,0</w:t>
            </w:r>
          </w:p>
        </w:tc>
        <w:tc>
          <w:tcPr>
            <w:tcW w:w="487" w:type="dxa"/>
          </w:tcPr>
          <w:p w:rsidR="002A31EF" w:rsidRDefault="00314DEE">
            <w:pPr>
              <w:pStyle w:val="TableParagraph"/>
              <w:spacing w:line="210" w:lineRule="exact"/>
              <w:ind w:left="6" w:right="4"/>
              <w:rPr>
                <w:sz w:val="20"/>
              </w:rPr>
            </w:pPr>
            <w:r>
              <w:rPr>
                <w:spacing w:val="-4"/>
                <w:sz w:val="20"/>
              </w:rPr>
              <w:t>10,0</w:t>
            </w:r>
          </w:p>
        </w:tc>
        <w:tc>
          <w:tcPr>
            <w:tcW w:w="485" w:type="dxa"/>
          </w:tcPr>
          <w:p w:rsidR="002A31EF" w:rsidRDefault="00314DEE">
            <w:pPr>
              <w:pStyle w:val="TableParagraph"/>
              <w:spacing w:line="210" w:lineRule="exact"/>
              <w:ind w:left="8" w:right="3"/>
              <w:rPr>
                <w:sz w:val="20"/>
              </w:rPr>
            </w:pPr>
            <w:r>
              <w:rPr>
                <w:spacing w:val="-4"/>
                <w:sz w:val="20"/>
              </w:rPr>
              <w:t>12,0</w:t>
            </w:r>
          </w:p>
        </w:tc>
        <w:tc>
          <w:tcPr>
            <w:tcW w:w="487" w:type="dxa"/>
          </w:tcPr>
          <w:p w:rsidR="002A31EF" w:rsidRDefault="00314DEE">
            <w:pPr>
              <w:pStyle w:val="TableParagraph"/>
              <w:spacing w:line="210" w:lineRule="exact"/>
              <w:ind w:left="6" w:right="2"/>
              <w:rPr>
                <w:sz w:val="20"/>
              </w:rPr>
            </w:pPr>
            <w:r>
              <w:rPr>
                <w:spacing w:val="-10"/>
                <w:sz w:val="20"/>
              </w:rPr>
              <w:t>–</w:t>
            </w:r>
          </w:p>
        </w:tc>
        <w:tc>
          <w:tcPr>
            <w:tcW w:w="485" w:type="dxa"/>
          </w:tcPr>
          <w:p w:rsidR="002A31EF" w:rsidRDefault="00314DEE">
            <w:pPr>
              <w:pStyle w:val="TableParagraph"/>
              <w:spacing w:line="210" w:lineRule="exact"/>
              <w:ind w:left="8" w:right="3"/>
              <w:rPr>
                <w:sz w:val="20"/>
              </w:rPr>
            </w:pPr>
            <w:r>
              <w:rPr>
                <w:spacing w:val="-4"/>
                <w:sz w:val="20"/>
              </w:rPr>
              <w:t>10,0</w:t>
            </w:r>
          </w:p>
        </w:tc>
        <w:tc>
          <w:tcPr>
            <w:tcW w:w="485" w:type="dxa"/>
          </w:tcPr>
          <w:p w:rsidR="002A31EF" w:rsidRDefault="00314DEE">
            <w:pPr>
              <w:pStyle w:val="TableParagraph"/>
              <w:spacing w:line="210" w:lineRule="exact"/>
              <w:ind w:left="8" w:right="4"/>
              <w:rPr>
                <w:sz w:val="20"/>
              </w:rPr>
            </w:pPr>
            <w:r>
              <w:rPr>
                <w:spacing w:val="-4"/>
                <w:sz w:val="20"/>
              </w:rPr>
              <w:t>10,0</w:t>
            </w:r>
          </w:p>
        </w:tc>
        <w:tc>
          <w:tcPr>
            <w:tcW w:w="516" w:type="dxa"/>
          </w:tcPr>
          <w:p w:rsidR="002A31EF" w:rsidRDefault="00314DEE">
            <w:pPr>
              <w:pStyle w:val="TableParagraph"/>
              <w:spacing w:line="210" w:lineRule="exact"/>
              <w:ind w:left="5" w:right="1"/>
              <w:rPr>
                <w:sz w:val="20"/>
              </w:rPr>
            </w:pPr>
            <w:r>
              <w:rPr>
                <w:spacing w:val="-10"/>
                <w:sz w:val="20"/>
              </w:rPr>
              <w:t>–</w:t>
            </w:r>
          </w:p>
        </w:tc>
        <w:tc>
          <w:tcPr>
            <w:tcW w:w="514" w:type="dxa"/>
          </w:tcPr>
          <w:p w:rsidR="002A31EF" w:rsidRDefault="00314DEE">
            <w:pPr>
              <w:pStyle w:val="TableParagraph"/>
              <w:spacing w:line="210" w:lineRule="exact"/>
              <w:ind w:left="7" w:right="1"/>
              <w:rPr>
                <w:sz w:val="20"/>
              </w:rPr>
            </w:pPr>
            <w:r>
              <w:rPr>
                <w:spacing w:val="-10"/>
                <w:sz w:val="20"/>
              </w:rPr>
              <w:t>–</w:t>
            </w:r>
          </w:p>
        </w:tc>
      </w:tr>
      <w:tr w:rsidR="002A31EF">
        <w:trPr>
          <w:trHeight w:val="230"/>
        </w:trPr>
        <w:tc>
          <w:tcPr>
            <w:tcW w:w="1018" w:type="dxa"/>
            <w:vMerge/>
            <w:tcBorders>
              <w:top w:val="nil"/>
            </w:tcBorders>
          </w:tcPr>
          <w:p w:rsidR="002A31EF" w:rsidRDefault="002A31EF">
            <w:pPr>
              <w:rPr>
                <w:sz w:val="2"/>
                <w:szCs w:val="2"/>
              </w:rPr>
            </w:pPr>
          </w:p>
        </w:tc>
        <w:tc>
          <w:tcPr>
            <w:tcW w:w="461" w:type="dxa"/>
          </w:tcPr>
          <w:p w:rsidR="002A31EF" w:rsidRDefault="00314DEE">
            <w:pPr>
              <w:pStyle w:val="TableParagraph"/>
              <w:spacing w:line="210" w:lineRule="exact"/>
              <w:ind w:left="8" w:right="1"/>
              <w:rPr>
                <w:sz w:val="20"/>
              </w:rPr>
            </w:pPr>
            <w:r>
              <w:rPr>
                <w:spacing w:val="-10"/>
                <w:sz w:val="20"/>
              </w:rPr>
              <w:t>–</w:t>
            </w:r>
          </w:p>
        </w:tc>
        <w:tc>
          <w:tcPr>
            <w:tcW w:w="487" w:type="dxa"/>
          </w:tcPr>
          <w:p w:rsidR="002A31EF" w:rsidRDefault="00314DEE">
            <w:pPr>
              <w:pStyle w:val="TableParagraph"/>
              <w:spacing w:line="210" w:lineRule="exact"/>
              <w:ind w:left="6" w:right="3"/>
              <w:rPr>
                <w:sz w:val="20"/>
              </w:rPr>
            </w:pPr>
            <w:r>
              <w:rPr>
                <w:spacing w:val="-4"/>
                <w:sz w:val="20"/>
              </w:rPr>
              <w:t>10,3</w:t>
            </w:r>
          </w:p>
        </w:tc>
        <w:tc>
          <w:tcPr>
            <w:tcW w:w="485" w:type="dxa"/>
          </w:tcPr>
          <w:p w:rsidR="002A31EF" w:rsidRDefault="00314DEE">
            <w:pPr>
              <w:pStyle w:val="TableParagraph"/>
              <w:spacing w:line="210" w:lineRule="exact"/>
              <w:ind w:left="8" w:right="3"/>
              <w:rPr>
                <w:sz w:val="20"/>
              </w:rPr>
            </w:pPr>
            <w:r>
              <w:rPr>
                <w:spacing w:val="-4"/>
                <w:sz w:val="20"/>
              </w:rPr>
              <w:t>10,3</w:t>
            </w:r>
          </w:p>
        </w:tc>
        <w:tc>
          <w:tcPr>
            <w:tcW w:w="485" w:type="dxa"/>
          </w:tcPr>
          <w:p w:rsidR="002A31EF" w:rsidRDefault="00314DEE">
            <w:pPr>
              <w:pStyle w:val="TableParagraph"/>
              <w:spacing w:line="210" w:lineRule="exact"/>
              <w:ind w:left="8" w:right="1"/>
              <w:rPr>
                <w:sz w:val="20"/>
              </w:rPr>
            </w:pPr>
            <w:r>
              <w:rPr>
                <w:spacing w:val="-10"/>
                <w:sz w:val="20"/>
              </w:rPr>
              <w:t>–</w:t>
            </w:r>
          </w:p>
        </w:tc>
        <w:tc>
          <w:tcPr>
            <w:tcW w:w="487" w:type="dxa"/>
          </w:tcPr>
          <w:p w:rsidR="002A31EF" w:rsidRDefault="00314DEE">
            <w:pPr>
              <w:pStyle w:val="TableParagraph"/>
              <w:spacing w:line="210" w:lineRule="exact"/>
              <w:ind w:left="6" w:right="2"/>
              <w:rPr>
                <w:sz w:val="20"/>
              </w:rPr>
            </w:pPr>
            <w:r>
              <w:rPr>
                <w:spacing w:val="-10"/>
                <w:sz w:val="20"/>
              </w:rPr>
              <w:t>–</w:t>
            </w:r>
          </w:p>
        </w:tc>
        <w:tc>
          <w:tcPr>
            <w:tcW w:w="485" w:type="dxa"/>
          </w:tcPr>
          <w:p w:rsidR="002A31EF" w:rsidRDefault="00314DEE">
            <w:pPr>
              <w:pStyle w:val="TableParagraph"/>
              <w:spacing w:line="210" w:lineRule="exact"/>
              <w:ind w:left="8" w:right="1"/>
              <w:rPr>
                <w:sz w:val="20"/>
              </w:rPr>
            </w:pPr>
            <w:r>
              <w:rPr>
                <w:spacing w:val="-10"/>
                <w:sz w:val="20"/>
              </w:rPr>
              <w:t>–</w:t>
            </w:r>
          </w:p>
        </w:tc>
        <w:tc>
          <w:tcPr>
            <w:tcW w:w="487" w:type="dxa"/>
          </w:tcPr>
          <w:p w:rsidR="002A31EF" w:rsidRDefault="00314DEE">
            <w:pPr>
              <w:pStyle w:val="TableParagraph"/>
              <w:spacing w:line="210" w:lineRule="exact"/>
              <w:ind w:left="6" w:right="2"/>
              <w:rPr>
                <w:sz w:val="20"/>
              </w:rPr>
            </w:pPr>
            <w:r>
              <w:rPr>
                <w:spacing w:val="-10"/>
                <w:sz w:val="20"/>
              </w:rPr>
              <w:t>–</w:t>
            </w:r>
          </w:p>
        </w:tc>
        <w:tc>
          <w:tcPr>
            <w:tcW w:w="485" w:type="dxa"/>
          </w:tcPr>
          <w:p w:rsidR="002A31EF" w:rsidRDefault="00314DEE">
            <w:pPr>
              <w:pStyle w:val="TableParagraph"/>
              <w:spacing w:line="210" w:lineRule="exact"/>
              <w:ind w:left="8" w:right="1"/>
              <w:rPr>
                <w:sz w:val="20"/>
              </w:rPr>
            </w:pPr>
            <w:r>
              <w:rPr>
                <w:spacing w:val="-10"/>
                <w:sz w:val="20"/>
              </w:rPr>
              <w:t>–</w:t>
            </w:r>
          </w:p>
        </w:tc>
        <w:tc>
          <w:tcPr>
            <w:tcW w:w="485" w:type="dxa"/>
          </w:tcPr>
          <w:p w:rsidR="002A31EF" w:rsidRDefault="00314DEE">
            <w:pPr>
              <w:pStyle w:val="TableParagraph"/>
              <w:spacing w:line="210" w:lineRule="exact"/>
              <w:ind w:left="8" w:right="2"/>
              <w:rPr>
                <w:sz w:val="20"/>
              </w:rPr>
            </w:pPr>
            <w:r>
              <w:rPr>
                <w:spacing w:val="-10"/>
                <w:sz w:val="20"/>
              </w:rPr>
              <w:t>–</w:t>
            </w:r>
          </w:p>
        </w:tc>
        <w:tc>
          <w:tcPr>
            <w:tcW w:w="516" w:type="dxa"/>
          </w:tcPr>
          <w:p w:rsidR="002A31EF" w:rsidRDefault="00314DEE">
            <w:pPr>
              <w:pStyle w:val="TableParagraph"/>
              <w:spacing w:line="210" w:lineRule="exact"/>
              <w:ind w:left="5" w:right="1"/>
              <w:rPr>
                <w:sz w:val="20"/>
              </w:rPr>
            </w:pPr>
            <w:r>
              <w:rPr>
                <w:spacing w:val="-10"/>
                <w:sz w:val="20"/>
              </w:rPr>
              <w:t>–</w:t>
            </w:r>
          </w:p>
        </w:tc>
        <w:tc>
          <w:tcPr>
            <w:tcW w:w="514" w:type="dxa"/>
          </w:tcPr>
          <w:p w:rsidR="002A31EF" w:rsidRDefault="00314DEE">
            <w:pPr>
              <w:pStyle w:val="TableParagraph"/>
              <w:spacing w:line="210" w:lineRule="exact"/>
              <w:ind w:left="7" w:right="1"/>
              <w:rPr>
                <w:sz w:val="20"/>
              </w:rPr>
            </w:pPr>
            <w:r>
              <w:rPr>
                <w:spacing w:val="-10"/>
                <w:sz w:val="20"/>
              </w:rPr>
              <w:t>–</w:t>
            </w:r>
          </w:p>
        </w:tc>
      </w:tr>
      <w:tr w:rsidR="002A31EF">
        <w:trPr>
          <w:trHeight w:val="690"/>
        </w:trPr>
        <w:tc>
          <w:tcPr>
            <w:tcW w:w="1018" w:type="dxa"/>
          </w:tcPr>
          <w:p w:rsidR="002A31EF" w:rsidRDefault="00314DEE">
            <w:pPr>
              <w:pStyle w:val="TableParagraph"/>
              <w:spacing w:line="223" w:lineRule="exact"/>
              <w:ind w:left="5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Вмести-</w:t>
            </w:r>
          </w:p>
          <w:p w:rsidR="002A31EF" w:rsidRDefault="00314DEE">
            <w:pPr>
              <w:pStyle w:val="TableParagraph"/>
              <w:spacing w:line="230" w:lineRule="atLeast"/>
              <w:ind w:left="50" w:right="67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мость </w:t>
            </w:r>
            <w:r>
              <w:rPr>
                <w:sz w:val="20"/>
              </w:rPr>
              <w:t>бункера,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л</w:t>
            </w:r>
          </w:p>
        </w:tc>
        <w:tc>
          <w:tcPr>
            <w:tcW w:w="461" w:type="dxa"/>
          </w:tcPr>
          <w:p w:rsidR="002A31EF" w:rsidRDefault="00314DEE">
            <w:pPr>
              <w:pStyle w:val="TableParagraph"/>
              <w:spacing w:before="223" w:line="240" w:lineRule="auto"/>
              <w:ind w:left="8"/>
              <w:rPr>
                <w:sz w:val="20"/>
              </w:rPr>
            </w:pPr>
            <w:r>
              <w:rPr>
                <w:spacing w:val="-5"/>
                <w:sz w:val="20"/>
              </w:rPr>
              <w:t>360</w:t>
            </w:r>
          </w:p>
        </w:tc>
        <w:tc>
          <w:tcPr>
            <w:tcW w:w="487" w:type="dxa"/>
          </w:tcPr>
          <w:p w:rsidR="002A31EF" w:rsidRDefault="00314DEE">
            <w:pPr>
              <w:pStyle w:val="TableParagraph"/>
              <w:spacing w:before="223" w:line="240" w:lineRule="auto"/>
              <w:ind w:left="6"/>
              <w:rPr>
                <w:sz w:val="20"/>
              </w:rPr>
            </w:pPr>
            <w:r>
              <w:rPr>
                <w:spacing w:val="-5"/>
                <w:sz w:val="20"/>
              </w:rPr>
              <w:t>450</w:t>
            </w:r>
          </w:p>
        </w:tc>
        <w:tc>
          <w:tcPr>
            <w:tcW w:w="485" w:type="dxa"/>
          </w:tcPr>
          <w:p w:rsidR="002A31EF" w:rsidRDefault="00314DEE">
            <w:pPr>
              <w:pStyle w:val="TableParagraph"/>
              <w:spacing w:before="223" w:line="240" w:lineRule="auto"/>
              <w:ind w:left="8"/>
              <w:rPr>
                <w:sz w:val="20"/>
              </w:rPr>
            </w:pPr>
            <w:r>
              <w:rPr>
                <w:spacing w:val="-5"/>
                <w:sz w:val="20"/>
              </w:rPr>
              <w:t>600</w:t>
            </w:r>
          </w:p>
        </w:tc>
        <w:tc>
          <w:tcPr>
            <w:tcW w:w="485" w:type="dxa"/>
          </w:tcPr>
          <w:p w:rsidR="002A31EF" w:rsidRDefault="00314DEE">
            <w:pPr>
              <w:pStyle w:val="TableParagraph"/>
              <w:spacing w:before="223" w:line="240" w:lineRule="auto"/>
              <w:ind w:left="8"/>
              <w:rPr>
                <w:sz w:val="20"/>
              </w:rPr>
            </w:pPr>
            <w:r>
              <w:rPr>
                <w:spacing w:val="-5"/>
                <w:sz w:val="20"/>
              </w:rPr>
              <w:t>830</w:t>
            </w:r>
          </w:p>
        </w:tc>
        <w:tc>
          <w:tcPr>
            <w:tcW w:w="487" w:type="dxa"/>
          </w:tcPr>
          <w:p w:rsidR="002A31EF" w:rsidRDefault="00314DEE">
            <w:pPr>
              <w:pStyle w:val="TableParagraph"/>
              <w:spacing w:before="223" w:line="240" w:lineRule="auto"/>
              <w:ind w:left="6" w:right="1"/>
              <w:rPr>
                <w:sz w:val="20"/>
              </w:rPr>
            </w:pPr>
            <w:r>
              <w:rPr>
                <w:spacing w:val="-4"/>
                <w:sz w:val="20"/>
              </w:rPr>
              <w:t>1200</w:t>
            </w:r>
          </w:p>
        </w:tc>
        <w:tc>
          <w:tcPr>
            <w:tcW w:w="485" w:type="dxa"/>
          </w:tcPr>
          <w:p w:rsidR="002A31EF" w:rsidRDefault="00314DEE">
            <w:pPr>
              <w:pStyle w:val="TableParagraph"/>
              <w:spacing w:before="223" w:line="240" w:lineRule="auto"/>
              <w:ind w:left="8"/>
              <w:rPr>
                <w:sz w:val="20"/>
              </w:rPr>
            </w:pPr>
            <w:r>
              <w:rPr>
                <w:spacing w:val="-4"/>
                <w:sz w:val="20"/>
              </w:rPr>
              <w:t>2490</w:t>
            </w:r>
          </w:p>
        </w:tc>
        <w:tc>
          <w:tcPr>
            <w:tcW w:w="487" w:type="dxa"/>
          </w:tcPr>
          <w:p w:rsidR="002A31EF" w:rsidRDefault="00314DEE">
            <w:pPr>
              <w:pStyle w:val="TableParagraph"/>
              <w:spacing w:before="223" w:line="240" w:lineRule="auto"/>
              <w:ind w:left="6" w:right="1"/>
              <w:rPr>
                <w:sz w:val="20"/>
              </w:rPr>
            </w:pPr>
            <w:r>
              <w:rPr>
                <w:spacing w:val="-5"/>
                <w:sz w:val="20"/>
              </w:rPr>
              <w:t>360</w:t>
            </w:r>
          </w:p>
        </w:tc>
        <w:tc>
          <w:tcPr>
            <w:tcW w:w="485" w:type="dxa"/>
          </w:tcPr>
          <w:p w:rsidR="002A31EF" w:rsidRDefault="00314DEE">
            <w:pPr>
              <w:pStyle w:val="TableParagraph"/>
              <w:spacing w:before="223" w:line="240" w:lineRule="auto"/>
              <w:ind w:left="8"/>
              <w:rPr>
                <w:sz w:val="20"/>
              </w:rPr>
            </w:pPr>
            <w:r>
              <w:rPr>
                <w:spacing w:val="-5"/>
                <w:sz w:val="20"/>
              </w:rPr>
              <w:t>450</w:t>
            </w:r>
          </w:p>
        </w:tc>
        <w:tc>
          <w:tcPr>
            <w:tcW w:w="485" w:type="dxa"/>
          </w:tcPr>
          <w:p w:rsidR="002A31EF" w:rsidRDefault="00314DEE">
            <w:pPr>
              <w:pStyle w:val="TableParagraph"/>
              <w:spacing w:before="223" w:line="240" w:lineRule="auto"/>
              <w:ind w:left="8" w:right="1"/>
              <w:rPr>
                <w:sz w:val="20"/>
              </w:rPr>
            </w:pPr>
            <w:r>
              <w:rPr>
                <w:spacing w:val="-5"/>
                <w:sz w:val="20"/>
              </w:rPr>
              <w:t>600</w:t>
            </w:r>
          </w:p>
        </w:tc>
        <w:tc>
          <w:tcPr>
            <w:tcW w:w="516" w:type="dxa"/>
          </w:tcPr>
          <w:p w:rsidR="002A31EF" w:rsidRDefault="00314DEE">
            <w:pPr>
              <w:pStyle w:val="TableParagraph"/>
              <w:spacing w:before="223" w:line="240" w:lineRule="auto"/>
              <w:ind w:left="5"/>
              <w:rPr>
                <w:sz w:val="20"/>
              </w:rPr>
            </w:pPr>
            <w:r>
              <w:rPr>
                <w:spacing w:val="-5"/>
                <w:sz w:val="20"/>
              </w:rPr>
              <w:t>830</w:t>
            </w:r>
          </w:p>
        </w:tc>
        <w:tc>
          <w:tcPr>
            <w:tcW w:w="514" w:type="dxa"/>
          </w:tcPr>
          <w:p w:rsidR="002A31EF" w:rsidRDefault="00314DEE">
            <w:pPr>
              <w:pStyle w:val="TableParagraph"/>
              <w:spacing w:before="223" w:line="240" w:lineRule="auto"/>
              <w:ind w:left="7"/>
              <w:rPr>
                <w:sz w:val="20"/>
              </w:rPr>
            </w:pPr>
            <w:r>
              <w:rPr>
                <w:spacing w:val="-5"/>
                <w:sz w:val="20"/>
              </w:rPr>
              <w:t>945</w:t>
            </w:r>
          </w:p>
        </w:tc>
      </w:tr>
      <w:tr w:rsidR="002A31EF">
        <w:trPr>
          <w:trHeight w:val="230"/>
        </w:trPr>
        <w:tc>
          <w:tcPr>
            <w:tcW w:w="1018" w:type="dxa"/>
          </w:tcPr>
          <w:p w:rsidR="002A31EF" w:rsidRDefault="00314DEE">
            <w:pPr>
              <w:pStyle w:val="TableParagraph"/>
              <w:spacing w:line="210" w:lineRule="exact"/>
              <w:ind w:left="50"/>
              <w:jc w:val="left"/>
              <w:rPr>
                <w:sz w:val="20"/>
              </w:rPr>
            </w:pPr>
            <w:r>
              <w:rPr>
                <w:sz w:val="20"/>
              </w:rPr>
              <w:t>Масса,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кг</w:t>
            </w:r>
          </w:p>
        </w:tc>
        <w:tc>
          <w:tcPr>
            <w:tcW w:w="461" w:type="dxa"/>
          </w:tcPr>
          <w:p w:rsidR="002A31EF" w:rsidRDefault="00314DEE">
            <w:pPr>
              <w:pStyle w:val="TableParagraph"/>
              <w:spacing w:line="210" w:lineRule="exact"/>
              <w:ind w:left="8"/>
              <w:rPr>
                <w:sz w:val="20"/>
              </w:rPr>
            </w:pPr>
            <w:r>
              <w:rPr>
                <w:spacing w:val="-5"/>
                <w:sz w:val="20"/>
              </w:rPr>
              <w:t>580</w:t>
            </w:r>
          </w:p>
        </w:tc>
        <w:tc>
          <w:tcPr>
            <w:tcW w:w="487" w:type="dxa"/>
          </w:tcPr>
          <w:p w:rsidR="002A31EF" w:rsidRDefault="00314DEE">
            <w:pPr>
              <w:pStyle w:val="TableParagraph"/>
              <w:spacing w:line="210" w:lineRule="exact"/>
              <w:ind w:left="6"/>
              <w:rPr>
                <w:sz w:val="20"/>
              </w:rPr>
            </w:pPr>
            <w:r>
              <w:rPr>
                <w:spacing w:val="-5"/>
                <w:sz w:val="20"/>
              </w:rPr>
              <w:t>642</w:t>
            </w:r>
          </w:p>
        </w:tc>
        <w:tc>
          <w:tcPr>
            <w:tcW w:w="485" w:type="dxa"/>
          </w:tcPr>
          <w:p w:rsidR="002A31EF" w:rsidRDefault="00314DEE">
            <w:pPr>
              <w:pStyle w:val="TableParagraph"/>
              <w:spacing w:line="210" w:lineRule="exact"/>
              <w:ind w:left="8"/>
              <w:rPr>
                <w:sz w:val="20"/>
              </w:rPr>
            </w:pPr>
            <w:r>
              <w:rPr>
                <w:spacing w:val="-5"/>
                <w:sz w:val="20"/>
              </w:rPr>
              <w:t>759</w:t>
            </w:r>
          </w:p>
        </w:tc>
        <w:tc>
          <w:tcPr>
            <w:tcW w:w="485" w:type="dxa"/>
          </w:tcPr>
          <w:p w:rsidR="002A31EF" w:rsidRDefault="00314DEE">
            <w:pPr>
              <w:pStyle w:val="TableParagraph"/>
              <w:spacing w:line="210" w:lineRule="exact"/>
              <w:ind w:left="8"/>
              <w:rPr>
                <w:sz w:val="20"/>
              </w:rPr>
            </w:pPr>
            <w:r>
              <w:rPr>
                <w:spacing w:val="-4"/>
                <w:sz w:val="20"/>
              </w:rPr>
              <w:t>1057</w:t>
            </w:r>
          </w:p>
        </w:tc>
        <w:tc>
          <w:tcPr>
            <w:tcW w:w="487" w:type="dxa"/>
          </w:tcPr>
          <w:p w:rsidR="002A31EF" w:rsidRDefault="00314DEE">
            <w:pPr>
              <w:pStyle w:val="TableParagraph"/>
              <w:spacing w:line="210" w:lineRule="exact"/>
              <w:ind w:left="6" w:right="1"/>
              <w:rPr>
                <w:sz w:val="20"/>
              </w:rPr>
            </w:pPr>
            <w:r>
              <w:rPr>
                <w:spacing w:val="-4"/>
                <w:sz w:val="20"/>
              </w:rPr>
              <w:t>2390</w:t>
            </w:r>
          </w:p>
        </w:tc>
        <w:tc>
          <w:tcPr>
            <w:tcW w:w="485" w:type="dxa"/>
          </w:tcPr>
          <w:p w:rsidR="002A31EF" w:rsidRDefault="00314DEE">
            <w:pPr>
              <w:pStyle w:val="TableParagraph"/>
              <w:spacing w:line="210" w:lineRule="exact"/>
              <w:ind w:left="8"/>
              <w:rPr>
                <w:sz w:val="20"/>
              </w:rPr>
            </w:pPr>
            <w:r>
              <w:rPr>
                <w:spacing w:val="-4"/>
                <w:sz w:val="20"/>
              </w:rPr>
              <w:t>6170</w:t>
            </w:r>
          </w:p>
        </w:tc>
        <w:tc>
          <w:tcPr>
            <w:tcW w:w="487" w:type="dxa"/>
          </w:tcPr>
          <w:p w:rsidR="002A31EF" w:rsidRDefault="00314DEE">
            <w:pPr>
              <w:pStyle w:val="TableParagraph"/>
              <w:spacing w:line="210" w:lineRule="exact"/>
              <w:ind w:left="6" w:right="1"/>
              <w:rPr>
                <w:sz w:val="20"/>
              </w:rPr>
            </w:pPr>
            <w:r>
              <w:rPr>
                <w:spacing w:val="-5"/>
                <w:sz w:val="20"/>
              </w:rPr>
              <w:t>675</w:t>
            </w:r>
          </w:p>
        </w:tc>
        <w:tc>
          <w:tcPr>
            <w:tcW w:w="485" w:type="dxa"/>
          </w:tcPr>
          <w:p w:rsidR="002A31EF" w:rsidRDefault="00314DEE">
            <w:pPr>
              <w:pStyle w:val="TableParagraph"/>
              <w:spacing w:line="210" w:lineRule="exact"/>
              <w:ind w:left="8"/>
              <w:rPr>
                <w:sz w:val="20"/>
              </w:rPr>
            </w:pPr>
            <w:r>
              <w:rPr>
                <w:spacing w:val="-5"/>
                <w:sz w:val="20"/>
              </w:rPr>
              <w:t>744</w:t>
            </w:r>
          </w:p>
        </w:tc>
        <w:tc>
          <w:tcPr>
            <w:tcW w:w="485" w:type="dxa"/>
          </w:tcPr>
          <w:p w:rsidR="002A31EF" w:rsidRDefault="00314DEE">
            <w:pPr>
              <w:pStyle w:val="TableParagraph"/>
              <w:spacing w:line="210" w:lineRule="exact"/>
              <w:ind w:left="8" w:right="1"/>
              <w:rPr>
                <w:sz w:val="20"/>
              </w:rPr>
            </w:pPr>
            <w:r>
              <w:rPr>
                <w:spacing w:val="-5"/>
                <w:sz w:val="20"/>
              </w:rPr>
              <w:t>795</w:t>
            </w:r>
          </w:p>
        </w:tc>
        <w:tc>
          <w:tcPr>
            <w:tcW w:w="516" w:type="dxa"/>
          </w:tcPr>
          <w:p w:rsidR="002A31EF" w:rsidRDefault="00314DEE">
            <w:pPr>
              <w:pStyle w:val="TableParagraph"/>
              <w:spacing w:line="210" w:lineRule="exact"/>
              <w:ind w:left="5"/>
              <w:rPr>
                <w:sz w:val="20"/>
              </w:rPr>
            </w:pPr>
            <w:r>
              <w:rPr>
                <w:spacing w:val="-4"/>
                <w:sz w:val="20"/>
              </w:rPr>
              <w:t>1055</w:t>
            </w:r>
          </w:p>
        </w:tc>
        <w:tc>
          <w:tcPr>
            <w:tcW w:w="514" w:type="dxa"/>
          </w:tcPr>
          <w:p w:rsidR="002A31EF" w:rsidRDefault="00314DEE">
            <w:pPr>
              <w:pStyle w:val="TableParagraph"/>
              <w:spacing w:line="210" w:lineRule="exact"/>
              <w:ind w:left="7"/>
              <w:rPr>
                <w:sz w:val="20"/>
              </w:rPr>
            </w:pPr>
            <w:r>
              <w:rPr>
                <w:spacing w:val="-4"/>
                <w:sz w:val="20"/>
              </w:rPr>
              <w:t>1164</w:t>
            </w:r>
          </w:p>
        </w:tc>
      </w:tr>
    </w:tbl>
    <w:p w:rsidR="002A31EF" w:rsidRDefault="002A31EF">
      <w:pPr>
        <w:spacing w:line="210" w:lineRule="exact"/>
        <w:rPr>
          <w:sz w:val="20"/>
        </w:rPr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spacing w:before="76" w:line="232" w:lineRule="auto"/>
        <w:ind w:left="277" w:right="108" w:firstLine="283"/>
      </w:pPr>
      <w:r>
        <w:lastRenderedPageBreak/>
        <w:t>Сеялки модификации D9 могут использоваться самостоятельно или в комбинации со всеми почвообрабатывающими орудиями при классическом или мульчированном посеве. С помощью нового редуктора с бесступенчатой регулировкой и плавным ходом произ- водится</w:t>
      </w:r>
      <w:r>
        <w:rPr>
          <w:spacing w:val="35"/>
        </w:rPr>
        <w:t xml:space="preserve"> </w:t>
      </w:r>
      <w:r>
        <w:t>регулировка</w:t>
      </w:r>
      <w:r>
        <w:rPr>
          <w:spacing w:val="36"/>
        </w:rPr>
        <w:t xml:space="preserve"> </w:t>
      </w:r>
      <w:r>
        <w:t>норм</w:t>
      </w:r>
      <w:r>
        <w:rPr>
          <w:spacing w:val="35"/>
        </w:rPr>
        <w:t xml:space="preserve"> </w:t>
      </w:r>
      <w:r>
        <w:t>высева</w:t>
      </w:r>
      <w:r>
        <w:rPr>
          <w:spacing w:val="37"/>
        </w:rPr>
        <w:t xml:space="preserve"> </w:t>
      </w:r>
      <w:r>
        <w:t>с</w:t>
      </w:r>
      <w:r>
        <w:rPr>
          <w:spacing w:val="36"/>
        </w:rPr>
        <w:t xml:space="preserve"> </w:t>
      </w:r>
      <w:r>
        <w:t>высокой</w:t>
      </w:r>
      <w:r>
        <w:rPr>
          <w:spacing w:val="35"/>
        </w:rPr>
        <w:t xml:space="preserve"> </w:t>
      </w:r>
      <w:r>
        <w:t>точностью,</w:t>
      </w:r>
      <w:r>
        <w:rPr>
          <w:spacing w:val="36"/>
        </w:rPr>
        <w:t xml:space="preserve"> </w:t>
      </w:r>
      <w:r>
        <w:t>начиная с 2 кг/га и заканчивая 300 кг/га. С одинаковой точностью высева- ются семена рапса, трав, зерновых, бобовых культур. Дисковые сошники Rо TeC серийно оснащены ограничителями глубины хода и чистящими дисками, которые позволяют устанавливать глубину заделки</w:t>
      </w:r>
      <w:r>
        <w:rPr>
          <w:spacing w:val="-5"/>
        </w:rPr>
        <w:t xml:space="preserve"> </w:t>
      </w:r>
      <w:r>
        <w:t>семян</w:t>
      </w:r>
      <w:r>
        <w:rPr>
          <w:spacing w:val="-5"/>
        </w:rPr>
        <w:t xml:space="preserve"> </w:t>
      </w:r>
      <w:r>
        <w:t>без</w:t>
      </w:r>
      <w:r>
        <w:rPr>
          <w:spacing w:val="-3"/>
        </w:rPr>
        <w:t xml:space="preserve"> </w:t>
      </w:r>
      <w:r>
        <w:t>применения</w:t>
      </w:r>
      <w:r>
        <w:rPr>
          <w:spacing w:val="-3"/>
        </w:rPr>
        <w:t xml:space="preserve"> </w:t>
      </w:r>
      <w:r>
        <w:t>инструментов.</w:t>
      </w:r>
      <w:r>
        <w:rPr>
          <w:spacing w:val="-3"/>
        </w:rPr>
        <w:t xml:space="preserve"> </w:t>
      </w:r>
      <w:r>
        <w:t>Все</w:t>
      </w:r>
      <w:r>
        <w:rPr>
          <w:spacing w:val="-2"/>
        </w:rPr>
        <w:t xml:space="preserve"> </w:t>
      </w:r>
      <w:r>
        <w:t>сеялки</w:t>
      </w:r>
      <w:r>
        <w:rPr>
          <w:spacing w:val="-3"/>
        </w:rPr>
        <w:t xml:space="preserve"> </w:t>
      </w:r>
      <w:r>
        <w:t>оснащены системой переключения технологической колеи.</w:t>
      </w:r>
    </w:p>
    <w:p w:rsidR="002A31EF" w:rsidRDefault="00314DEE">
      <w:pPr>
        <w:pStyle w:val="a3"/>
        <w:spacing w:before="5" w:line="232" w:lineRule="auto"/>
        <w:ind w:left="277" w:right="107" w:firstLine="283"/>
      </w:pPr>
      <w:r>
        <w:t xml:space="preserve">Универсальная пневматическая сеялка Airspeed AS3 фирмы Alpego (Италия) оборудована двумя бункерами (основным и ре- </w:t>
      </w:r>
      <w:r>
        <w:rPr>
          <w:spacing w:val="-2"/>
        </w:rPr>
        <w:t>зервным).</w:t>
      </w:r>
      <w:r>
        <w:rPr>
          <w:spacing w:val="-7"/>
        </w:rPr>
        <w:t xml:space="preserve"> </w:t>
      </w:r>
      <w:r>
        <w:rPr>
          <w:spacing w:val="-2"/>
        </w:rPr>
        <w:t>Основной</w:t>
      </w:r>
      <w:r>
        <w:rPr>
          <w:spacing w:val="-5"/>
        </w:rPr>
        <w:t xml:space="preserve"> </w:t>
      </w:r>
      <w:r>
        <w:rPr>
          <w:spacing w:val="-2"/>
        </w:rPr>
        <w:t>бункер</w:t>
      </w:r>
      <w:r>
        <w:rPr>
          <w:spacing w:val="-7"/>
        </w:rPr>
        <w:t xml:space="preserve"> </w:t>
      </w:r>
      <w:r>
        <w:rPr>
          <w:spacing w:val="-2"/>
        </w:rPr>
        <w:t>вместимостью</w:t>
      </w:r>
      <w:r>
        <w:rPr>
          <w:spacing w:val="-6"/>
        </w:rPr>
        <w:t xml:space="preserve"> </w:t>
      </w:r>
      <w:r>
        <w:rPr>
          <w:spacing w:val="-2"/>
        </w:rPr>
        <w:t>1400–2000</w:t>
      </w:r>
      <w:r>
        <w:rPr>
          <w:spacing w:val="-8"/>
        </w:rPr>
        <w:t xml:space="preserve"> </w:t>
      </w:r>
      <w:r>
        <w:rPr>
          <w:spacing w:val="-2"/>
        </w:rPr>
        <w:t>л</w:t>
      </w:r>
      <w:r>
        <w:rPr>
          <w:spacing w:val="-7"/>
        </w:rPr>
        <w:t xml:space="preserve"> </w:t>
      </w:r>
      <w:r>
        <w:rPr>
          <w:spacing w:val="-2"/>
        </w:rPr>
        <w:t xml:space="preserve">смонтирован </w:t>
      </w:r>
      <w:r>
        <w:t>в передней части трактора, чем обеспечивается равномерное рас- пределение нагрузки на колеса. Семена поступают из основного бункера к резервному и под действием силы тяжести попадают на распределительное устройство. С помощью датчиков контролиру- ется</w:t>
      </w:r>
      <w:r>
        <w:rPr>
          <w:spacing w:val="-1"/>
        </w:rPr>
        <w:t xml:space="preserve"> </w:t>
      </w:r>
      <w:r>
        <w:t>уровень семян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бункере и</w:t>
      </w:r>
      <w:r>
        <w:rPr>
          <w:spacing w:val="-1"/>
        </w:rPr>
        <w:t xml:space="preserve"> </w:t>
      </w:r>
      <w:r>
        <w:t>прослеживается прохождение их</w:t>
      </w:r>
      <w:r>
        <w:rPr>
          <w:spacing w:val="-1"/>
        </w:rPr>
        <w:t xml:space="preserve"> </w:t>
      </w:r>
      <w:r>
        <w:t xml:space="preserve">по семяпроводам. Сеялка может применяться в комбинации с обору- дованием для подготовки почвы (боронами, культиваторами, кат- ками и т. п.). Некоторые сеялки комплектуются загрузочными </w:t>
      </w:r>
      <w:r>
        <w:rPr>
          <w:spacing w:val="-2"/>
        </w:rPr>
        <w:t>шнеками.</w:t>
      </w:r>
      <w:r>
        <w:rPr>
          <w:spacing w:val="-5"/>
        </w:rPr>
        <w:t xml:space="preserve"> </w:t>
      </w:r>
      <w:r>
        <w:rPr>
          <w:spacing w:val="-2"/>
        </w:rPr>
        <w:t>Одна</w:t>
      </w:r>
      <w:r>
        <w:rPr>
          <w:spacing w:val="-4"/>
        </w:rPr>
        <w:t xml:space="preserve"> </w:t>
      </w:r>
      <w:r>
        <w:rPr>
          <w:spacing w:val="-2"/>
        </w:rPr>
        <w:t>из</w:t>
      </w:r>
      <w:r>
        <w:rPr>
          <w:spacing w:val="-6"/>
        </w:rPr>
        <w:t xml:space="preserve"> </w:t>
      </w:r>
      <w:r>
        <w:rPr>
          <w:spacing w:val="-2"/>
        </w:rPr>
        <w:t>моделей</w:t>
      </w:r>
      <w:r>
        <w:rPr>
          <w:spacing w:val="-5"/>
        </w:rPr>
        <w:t xml:space="preserve"> </w:t>
      </w:r>
      <w:r>
        <w:rPr>
          <w:spacing w:val="-2"/>
        </w:rPr>
        <w:t>семейства</w:t>
      </w:r>
      <w:r>
        <w:rPr>
          <w:spacing w:val="-4"/>
        </w:rPr>
        <w:t xml:space="preserve"> </w:t>
      </w:r>
      <w:r>
        <w:rPr>
          <w:spacing w:val="-2"/>
        </w:rPr>
        <w:t>пневматических</w:t>
      </w:r>
      <w:r>
        <w:rPr>
          <w:spacing w:val="-5"/>
        </w:rPr>
        <w:t xml:space="preserve"> </w:t>
      </w:r>
      <w:r>
        <w:rPr>
          <w:spacing w:val="-2"/>
        </w:rPr>
        <w:t>сеялок</w:t>
      </w:r>
      <w:r>
        <w:rPr>
          <w:spacing w:val="-4"/>
        </w:rPr>
        <w:t xml:space="preserve"> </w:t>
      </w:r>
      <w:r>
        <w:rPr>
          <w:spacing w:val="-2"/>
        </w:rPr>
        <w:t xml:space="preserve">фирмы </w:t>
      </w:r>
      <w:r>
        <w:t>Kuhn имеет загрузочное устройство, сдвигаемое в нижней части бункера, в которое семена загружаются непосредственно путем оп- рокидывания</w:t>
      </w:r>
      <w:r>
        <w:rPr>
          <w:spacing w:val="40"/>
        </w:rPr>
        <w:t xml:space="preserve"> </w:t>
      </w:r>
      <w:r>
        <w:t>самосвала.</w:t>
      </w:r>
      <w:r>
        <w:rPr>
          <w:spacing w:val="40"/>
        </w:rPr>
        <w:t xml:space="preserve"> </w:t>
      </w:r>
      <w:r>
        <w:t>Нижняя</w:t>
      </w:r>
      <w:r>
        <w:rPr>
          <w:spacing w:val="40"/>
        </w:rPr>
        <w:t xml:space="preserve"> </w:t>
      </w:r>
      <w:r>
        <w:t>часть</w:t>
      </w:r>
      <w:r>
        <w:rPr>
          <w:spacing w:val="40"/>
        </w:rPr>
        <w:t xml:space="preserve"> </w:t>
      </w:r>
      <w:r>
        <w:t>бункера</w:t>
      </w:r>
      <w:r>
        <w:rPr>
          <w:spacing w:val="40"/>
        </w:rPr>
        <w:t xml:space="preserve"> </w:t>
      </w:r>
      <w:r>
        <w:t>смещается</w:t>
      </w:r>
      <w:r>
        <w:rPr>
          <w:spacing w:val="40"/>
        </w:rPr>
        <w:t xml:space="preserve"> </w:t>
      </w:r>
      <w:r>
        <w:t>назад с помощью гидроцилиндров по направляющим. Пневматические сеялки модели Rapid A 600–800C и традиционные Rapid 300С</w:t>
      </w:r>
      <w:r>
        <w:rPr>
          <w:spacing w:val="80"/>
        </w:rPr>
        <w:t xml:space="preserve"> </w:t>
      </w:r>
      <w:r>
        <w:t>Super</w:t>
      </w:r>
      <w:r>
        <w:rPr>
          <w:spacing w:val="-4"/>
        </w:rPr>
        <w:t xml:space="preserve"> </w:t>
      </w:r>
      <w:r>
        <w:t>XL</w:t>
      </w:r>
      <w:r>
        <w:rPr>
          <w:spacing w:val="-6"/>
        </w:rPr>
        <w:t xml:space="preserve"> </w:t>
      </w:r>
      <w:r>
        <w:t>для</w:t>
      </w:r>
      <w:r>
        <w:rPr>
          <w:spacing w:val="-5"/>
        </w:rPr>
        <w:t xml:space="preserve"> </w:t>
      </w:r>
      <w:r>
        <w:t>прямого</w:t>
      </w:r>
      <w:r>
        <w:rPr>
          <w:spacing w:val="-4"/>
        </w:rPr>
        <w:t xml:space="preserve"> </w:t>
      </w:r>
      <w:r>
        <w:t>посева</w:t>
      </w:r>
      <w:r>
        <w:rPr>
          <w:spacing w:val="-4"/>
        </w:rPr>
        <w:t xml:space="preserve"> </w:t>
      </w:r>
      <w:r>
        <w:t>выпускает</w:t>
      </w:r>
      <w:r>
        <w:rPr>
          <w:spacing w:val="-4"/>
        </w:rPr>
        <w:t xml:space="preserve"> </w:t>
      </w:r>
      <w:r>
        <w:t>фирма</w:t>
      </w:r>
      <w:r>
        <w:rPr>
          <w:spacing w:val="-4"/>
        </w:rPr>
        <w:t xml:space="preserve"> </w:t>
      </w:r>
      <w:r>
        <w:t>Vaderstad</w:t>
      </w:r>
      <w:r>
        <w:rPr>
          <w:spacing w:val="-6"/>
        </w:rPr>
        <w:t xml:space="preserve"> </w:t>
      </w:r>
      <w:r>
        <w:t>(Швеция). В сеялках применяются однодисковые сошники и ножи с вырез- ными дисками. Сеялки Rapid A 600C и Rapid A 800C благодаря наличию бункера вместимостью 6000 л и рабочей ширине захвата</w:t>
      </w:r>
      <w:r>
        <w:rPr>
          <w:spacing w:val="80"/>
        </w:rPr>
        <w:t xml:space="preserve"> </w:t>
      </w:r>
      <w:r>
        <w:t>6 или 8 м обеспечивают производительность 6,8 га/ч.</w:t>
      </w:r>
    </w:p>
    <w:p w:rsidR="002A31EF" w:rsidRDefault="00314DEE">
      <w:pPr>
        <w:pStyle w:val="a3"/>
        <w:spacing w:before="14" w:line="232" w:lineRule="auto"/>
        <w:ind w:left="277" w:right="108" w:firstLine="283"/>
      </w:pPr>
      <w:r>
        <w:t>Для прикатывания почвы на предварительно обработанных полях применяются батареи колес с гладкими шинами, для муль- чированных</w:t>
      </w:r>
      <w:r>
        <w:rPr>
          <w:spacing w:val="-4"/>
        </w:rPr>
        <w:t xml:space="preserve"> </w:t>
      </w:r>
      <w:r>
        <w:t>фонов</w:t>
      </w:r>
      <w:r>
        <w:rPr>
          <w:spacing w:val="-3"/>
        </w:rPr>
        <w:t xml:space="preserve"> </w:t>
      </w:r>
      <w:r>
        <w:t>–</w:t>
      </w:r>
      <w:r>
        <w:rPr>
          <w:spacing w:val="-4"/>
        </w:rPr>
        <w:t xml:space="preserve"> </w:t>
      </w:r>
      <w:r>
        <w:t>колеса</w:t>
      </w:r>
      <w:r>
        <w:rPr>
          <w:spacing w:val="-1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рельефным</w:t>
      </w:r>
      <w:r>
        <w:rPr>
          <w:spacing w:val="-2"/>
        </w:rPr>
        <w:t xml:space="preserve"> </w:t>
      </w:r>
      <w:r>
        <w:t>протектором,</w:t>
      </w:r>
      <w:r>
        <w:rPr>
          <w:spacing w:val="-2"/>
        </w:rPr>
        <w:t xml:space="preserve"> </w:t>
      </w:r>
      <w:r>
        <w:t>для</w:t>
      </w:r>
      <w:r>
        <w:rPr>
          <w:spacing w:val="-5"/>
        </w:rPr>
        <w:t xml:space="preserve"> </w:t>
      </w:r>
      <w:r>
        <w:t xml:space="preserve">очистки шин от налипающей почвы – культиваторные лапы в качестве чис- </w:t>
      </w:r>
      <w:r>
        <w:rPr>
          <w:spacing w:val="-2"/>
        </w:rPr>
        <w:t>тиков.</w:t>
      </w:r>
      <w:r>
        <w:rPr>
          <w:spacing w:val="-4"/>
        </w:rPr>
        <w:t xml:space="preserve"> </w:t>
      </w:r>
      <w:r>
        <w:rPr>
          <w:spacing w:val="-2"/>
        </w:rPr>
        <w:t>За</w:t>
      </w:r>
      <w:r>
        <w:rPr>
          <w:spacing w:val="-4"/>
        </w:rPr>
        <w:t xml:space="preserve"> </w:t>
      </w:r>
      <w:r>
        <w:rPr>
          <w:spacing w:val="-2"/>
        </w:rPr>
        <w:t>катком</w:t>
      </w:r>
      <w:r>
        <w:rPr>
          <w:spacing w:val="-4"/>
        </w:rPr>
        <w:t xml:space="preserve"> </w:t>
      </w:r>
      <w:r>
        <w:rPr>
          <w:spacing w:val="-2"/>
        </w:rPr>
        <w:t>расположены</w:t>
      </w:r>
      <w:r>
        <w:rPr>
          <w:spacing w:val="-3"/>
        </w:rPr>
        <w:t xml:space="preserve"> </w:t>
      </w:r>
      <w:r>
        <w:rPr>
          <w:spacing w:val="-2"/>
        </w:rPr>
        <w:t>загортачи</w:t>
      </w:r>
      <w:r>
        <w:rPr>
          <w:spacing w:val="-3"/>
        </w:rPr>
        <w:t xml:space="preserve"> </w:t>
      </w:r>
      <w:r>
        <w:rPr>
          <w:spacing w:val="-2"/>
        </w:rPr>
        <w:t>пруткового</w:t>
      </w:r>
      <w:r>
        <w:rPr>
          <w:spacing w:val="-4"/>
        </w:rPr>
        <w:t xml:space="preserve"> </w:t>
      </w:r>
      <w:r>
        <w:rPr>
          <w:spacing w:val="-2"/>
        </w:rPr>
        <w:t>типа</w:t>
      </w:r>
      <w:r>
        <w:rPr>
          <w:spacing w:val="-3"/>
        </w:rPr>
        <w:t xml:space="preserve"> </w:t>
      </w:r>
      <w:r>
        <w:rPr>
          <w:spacing w:val="-2"/>
        </w:rPr>
        <w:t>и</w:t>
      </w:r>
      <w:r>
        <w:rPr>
          <w:spacing w:val="-4"/>
        </w:rPr>
        <w:t xml:space="preserve"> </w:t>
      </w:r>
      <w:r>
        <w:rPr>
          <w:spacing w:val="-2"/>
        </w:rPr>
        <w:t xml:space="preserve">бороздо- </w:t>
      </w:r>
      <w:r>
        <w:t>образующее</w:t>
      </w:r>
      <w:r>
        <w:rPr>
          <w:spacing w:val="55"/>
          <w:w w:val="150"/>
        </w:rPr>
        <w:t xml:space="preserve"> </w:t>
      </w:r>
      <w:r>
        <w:t>устройство</w:t>
      </w:r>
      <w:r>
        <w:rPr>
          <w:spacing w:val="55"/>
          <w:w w:val="150"/>
        </w:rPr>
        <w:t xml:space="preserve"> </w:t>
      </w:r>
      <w:r>
        <w:t>для</w:t>
      </w:r>
      <w:r>
        <w:rPr>
          <w:spacing w:val="54"/>
          <w:w w:val="150"/>
        </w:rPr>
        <w:t xml:space="preserve"> </w:t>
      </w:r>
      <w:r>
        <w:t>формирования</w:t>
      </w:r>
      <w:r>
        <w:rPr>
          <w:spacing w:val="54"/>
          <w:w w:val="150"/>
        </w:rPr>
        <w:t xml:space="preserve"> </w:t>
      </w:r>
      <w:r>
        <w:t>колеи.</w:t>
      </w:r>
      <w:r>
        <w:rPr>
          <w:spacing w:val="54"/>
          <w:w w:val="150"/>
        </w:rPr>
        <w:t xml:space="preserve"> </w:t>
      </w:r>
      <w:r>
        <w:rPr>
          <w:spacing w:val="-2"/>
        </w:rPr>
        <w:t>Техническая</w:t>
      </w:r>
    </w:p>
    <w:p w:rsidR="002A31EF" w:rsidRDefault="002A31EF">
      <w:pPr>
        <w:spacing w:line="232" w:lineRule="auto"/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spacing w:before="76" w:line="232" w:lineRule="auto"/>
        <w:ind w:left="107"/>
        <w:jc w:val="left"/>
      </w:pPr>
      <w:r>
        <w:lastRenderedPageBreak/>
        <w:t>характеристика зернотравяных сеялок модели Rapid, выпускаемых компанией Vaderstad, приведена в табл. 1.6.</w:t>
      </w:r>
    </w:p>
    <w:p w:rsidR="002A31EF" w:rsidRDefault="00314DEE">
      <w:pPr>
        <w:spacing w:line="206" w:lineRule="exact"/>
        <w:ind w:left="5326"/>
        <w:jc w:val="center"/>
        <w:rPr>
          <w:i/>
          <w:sz w:val="18"/>
        </w:rPr>
      </w:pPr>
      <w:r>
        <w:rPr>
          <w:i/>
          <w:sz w:val="18"/>
        </w:rPr>
        <w:t>Таблица</w:t>
      </w:r>
      <w:r>
        <w:rPr>
          <w:i/>
          <w:spacing w:val="-3"/>
          <w:sz w:val="18"/>
        </w:rPr>
        <w:t xml:space="preserve"> </w:t>
      </w:r>
      <w:r>
        <w:rPr>
          <w:i/>
          <w:spacing w:val="-5"/>
          <w:sz w:val="18"/>
        </w:rPr>
        <w:t>1.6</w:t>
      </w:r>
    </w:p>
    <w:p w:rsidR="002A31EF" w:rsidRDefault="00314DEE">
      <w:pPr>
        <w:spacing w:before="40"/>
        <w:ind w:right="179"/>
        <w:jc w:val="center"/>
        <w:rPr>
          <w:sz w:val="18"/>
        </w:rPr>
      </w:pPr>
      <w:r>
        <w:rPr>
          <w:sz w:val="18"/>
        </w:rPr>
        <w:t>Техническая</w:t>
      </w:r>
      <w:r>
        <w:rPr>
          <w:spacing w:val="-4"/>
          <w:sz w:val="18"/>
        </w:rPr>
        <w:t xml:space="preserve"> </w:t>
      </w:r>
      <w:r>
        <w:rPr>
          <w:sz w:val="18"/>
        </w:rPr>
        <w:t>характеристика</w:t>
      </w:r>
      <w:r>
        <w:rPr>
          <w:spacing w:val="-6"/>
          <w:sz w:val="18"/>
        </w:rPr>
        <w:t xml:space="preserve"> </w:t>
      </w:r>
      <w:r>
        <w:rPr>
          <w:sz w:val="18"/>
        </w:rPr>
        <w:t>сеялок</w:t>
      </w:r>
      <w:r>
        <w:rPr>
          <w:spacing w:val="-5"/>
          <w:sz w:val="18"/>
        </w:rPr>
        <w:t xml:space="preserve"> </w:t>
      </w:r>
      <w:r>
        <w:rPr>
          <w:sz w:val="18"/>
        </w:rPr>
        <w:t>фирмы</w:t>
      </w:r>
      <w:r>
        <w:rPr>
          <w:spacing w:val="-5"/>
          <w:sz w:val="18"/>
        </w:rPr>
        <w:t xml:space="preserve"> </w:t>
      </w:r>
      <w:r>
        <w:rPr>
          <w:spacing w:val="-2"/>
          <w:sz w:val="18"/>
        </w:rPr>
        <w:t>Vaderstad</w:t>
      </w:r>
    </w:p>
    <w:p w:rsidR="002A31EF" w:rsidRDefault="002A31EF">
      <w:pPr>
        <w:pStyle w:val="a3"/>
        <w:spacing w:before="3"/>
        <w:jc w:val="left"/>
        <w:rPr>
          <w:sz w:val="7"/>
        </w:rPr>
      </w:pPr>
    </w:p>
    <w:tbl>
      <w:tblPr>
        <w:tblStyle w:val="TableNormal"/>
        <w:tblW w:w="0" w:type="auto"/>
        <w:tblInd w:w="1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11"/>
        <w:gridCol w:w="2861"/>
        <w:gridCol w:w="1251"/>
        <w:gridCol w:w="872"/>
      </w:tblGrid>
      <w:tr w:rsidR="002A31EF">
        <w:trPr>
          <w:trHeight w:val="414"/>
        </w:trPr>
        <w:tc>
          <w:tcPr>
            <w:tcW w:w="1411" w:type="dxa"/>
          </w:tcPr>
          <w:p w:rsidR="002A31EF" w:rsidRDefault="00314DEE">
            <w:pPr>
              <w:pStyle w:val="TableParagraph"/>
              <w:spacing w:before="98" w:line="240" w:lineRule="auto"/>
              <w:ind w:left="407"/>
              <w:jc w:val="left"/>
              <w:rPr>
                <w:sz w:val="18"/>
              </w:rPr>
            </w:pPr>
            <w:r>
              <w:rPr>
                <w:spacing w:val="-2"/>
                <w:sz w:val="18"/>
              </w:rPr>
              <w:t>Модель</w:t>
            </w:r>
          </w:p>
        </w:tc>
        <w:tc>
          <w:tcPr>
            <w:tcW w:w="2861" w:type="dxa"/>
          </w:tcPr>
          <w:p w:rsidR="002A31EF" w:rsidRDefault="00314DEE">
            <w:pPr>
              <w:pStyle w:val="TableParagraph"/>
              <w:spacing w:line="202" w:lineRule="exact"/>
              <w:ind w:left="12"/>
              <w:rPr>
                <w:sz w:val="18"/>
              </w:rPr>
            </w:pPr>
            <w:r>
              <w:rPr>
                <w:sz w:val="18"/>
              </w:rPr>
              <w:t>Ширина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в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рабочем/транспортном</w:t>
            </w:r>
          </w:p>
          <w:p w:rsidR="002A31EF" w:rsidRDefault="00314DEE">
            <w:pPr>
              <w:pStyle w:val="TableParagraph"/>
              <w:spacing w:line="193" w:lineRule="exact"/>
              <w:ind w:left="12" w:right="4"/>
              <w:rPr>
                <w:sz w:val="18"/>
              </w:rPr>
            </w:pPr>
            <w:r>
              <w:rPr>
                <w:sz w:val="18"/>
              </w:rPr>
              <w:t>положении,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м</w:t>
            </w:r>
          </w:p>
        </w:tc>
        <w:tc>
          <w:tcPr>
            <w:tcW w:w="1251" w:type="dxa"/>
          </w:tcPr>
          <w:p w:rsidR="002A31EF" w:rsidRDefault="00314DEE">
            <w:pPr>
              <w:pStyle w:val="TableParagraph"/>
              <w:spacing w:line="202" w:lineRule="exact"/>
              <w:ind w:left="10"/>
              <w:rPr>
                <w:sz w:val="18"/>
              </w:rPr>
            </w:pPr>
            <w:r>
              <w:rPr>
                <w:spacing w:val="-2"/>
                <w:sz w:val="18"/>
              </w:rPr>
              <w:t>Вместимость</w:t>
            </w:r>
          </w:p>
          <w:p w:rsidR="002A31EF" w:rsidRDefault="00314DEE">
            <w:pPr>
              <w:pStyle w:val="TableParagraph"/>
              <w:spacing w:line="193" w:lineRule="exact"/>
              <w:ind w:left="10"/>
              <w:rPr>
                <w:sz w:val="18"/>
              </w:rPr>
            </w:pPr>
            <w:r>
              <w:rPr>
                <w:sz w:val="18"/>
              </w:rPr>
              <w:t>бункера,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л</w:t>
            </w:r>
          </w:p>
        </w:tc>
        <w:tc>
          <w:tcPr>
            <w:tcW w:w="872" w:type="dxa"/>
          </w:tcPr>
          <w:p w:rsidR="002A31EF" w:rsidRDefault="00314DEE">
            <w:pPr>
              <w:pStyle w:val="TableParagraph"/>
              <w:spacing w:before="98" w:line="240" w:lineRule="auto"/>
              <w:ind w:left="7" w:right="4"/>
              <w:rPr>
                <w:sz w:val="18"/>
              </w:rPr>
            </w:pPr>
            <w:r>
              <w:rPr>
                <w:sz w:val="18"/>
              </w:rPr>
              <w:t>Масса,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кг</w:t>
            </w:r>
          </w:p>
        </w:tc>
      </w:tr>
      <w:tr w:rsidR="002A31EF">
        <w:trPr>
          <w:trHeight w:val="244"/>
        </w:trPr>
        <w:tc>
          <w:tcPr>
            <w:tcW w:w="6395" w:type="dxa"/>
            <w:gridSpan w:val="4"/>
          </w:tcPr>
          <w:p w:rsidR="002A31EF" w:rsidRDefault="00314DEE">
            <w:pPr>
              <w:pStyle w:val="TableParagraph"/>
              <w:spacing w:line="224" w:lineRule="exact"/>
              <w:ind w:left="1197"/>
              <w:jc w:val="left"/>
            </w:pPr>
            <w:r>
              <w:t>Сеялки</w:t>
            </w:r>
            <w:r>
              <w:rPr>
                <w:spacing w:val="-3"/>
              </w:rPr>
              <w:t xml:space="preserve"> </w:t>
            </w:r>
            <w:r>
              <w:t>Rapid</w:t>
            </w:r>
            <w:r>
              <w:rPr>
                <w:spacing w:val="-2"/>
              </w:rPr>
              <w:t xml:space="preserve"> </w:t>
            </w:r>
            <w:r>
              <w:t>А</w:t>
            </w:r>
            <w:r>
              <w:rPr>
                <w:spacing w:val="-3"/>
              </w:rPr>
              <w:t xml:space="preserve"> </w:t>
            </w:r>
            <w:r>
              <w:t>400–800S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пневматические</w:t>
            </w:r>
          </w:p>
        </w:tc>
      </w:tr>
      <w:tr w:rsidR="002A31EF">
        <w:trPr>
          <w:trHeight w:val="246"/>
        </w:trPr>
        <w:tc>
          <w:tcPr>
            <w:tcW w:w="1411" w:type="dxa"/>
          </w:tcPr>
          <w:p w:rsidR="002A31EF" w:rsidRDefault="00314DEE">
            <w:pPr>
              <w:pStyle w:val="TableParagraph"/>
              <w:spacing w:line="227" w:lineRule="exact"/>
              <w:ind w:left="50"/>
              <w:jc w:val="left"/>
            </w:pPr>
            <w:r>
              <w:t>RDA</w:t>
            </w:r>
            <w:r>
              <w:rPr>
                <w:spacing w:val="-4"/>
              </w:rPr>
              <w:t xml:space="preserve"> 400S</w:t>
            </w:r>
          </w:p>
        </w:tc>
        <w:tc>
          <w:tcPr>
            <w:tcW w:w="2861" w:type="dxa"/>
          </w:tcPr>
          <w:p w:rsidR="002A31EF" w:rsidRDefault="00314DEE">
            <w:pPr>
              <w:pStyle w:val="TableParagraph"/>
              <w:spacing w:line="227" w:lineRule="exact"/>
              <w:ind w:left="12" w:right="3"/>
            </w:pPr>
            <w:r>
              <w:rPr>
                <w:spacing w:val="-5"/>
              </w:rPr>
              <w:t>4/3</w:t>
            </w:r>
          </w:p>
        </w:tc>
        <w:tc>
          <w:tcPr>
            <w:tcW w:w="1251" w:type="dxa"/>
          </w:tcPr>
          <w:p w:rsidR="002A31EF" w:rsidRDefault="00314DEE">
            <w:pPr>
              <w:pStyle w:val="TableParagraph"/>
              <w:spacing w:line="227" w:lineRule="exact"/>
              <w:ind w:left="10" w:right="4"/>
            </w:pPr>
            <w:r>
              <w:rPr>
                <w:spacing w:val="-4"/>
              </w:rPr>
              <w:t>1900</w:t>
            </w:r>
          </w:p>
        </w:tc>
        <w:tc>
          <w:tcPr>
            <w:tcW w:w="872" w:type="dxa"/>
          </w:tcPr>
          <w:p w:rsidR="002A31EF" w:rsidRDefault="00314DEE">
            <w:pPr>
              <w:pStyle w:val="TableParagraph"/>
              <w:spacing w:line="227" w:lineRule="exact"/>
              <w:ind w:left="7" w:right="2"/>
            </w:pPr>
            <w:r>
              <w:rPr>
                <w:spacing w:val="-4"/>
              </w:rPr>
              <w:t>3700</w:t>
            </w:r>
          </w:p>
        </w:tc>
      </w:tr>
      <w:tr w:rsidR="002A31EF">
        <w:trPr>
          <w:trHeight w:val="246"/>
        </w:trPr>
        <w:tc>
          <w:tcPr>
            <w:tcW w:w="1411" w:type="dxa"/>
          </w:tcPr>
          <w:p w:rsidR="002A31EF" w:rsidRDefault="00314DEE">
            <w:pPr>
              <w:pStyle w:val="TableParagraph"/>
              <w:spacing w:line="227" w:lineRule="exact"/>
              <w:ind w:left="50"/>
              <w:jc w:val="left"/>
            </w:pPr>
            <w:r>
              <w:t>RDA</w:t>
            </w:r>
            <w:r>
              <w:rPr>
                <w:spacing w:val="-3"/>
              </w:rPr>
              <w:t xml:space="preserve"> </w:t>
            </w:r>
            <w:r>
              <w:rPr>
                <w:spacing w:val="-4"/>
              </w:rPr>
              <w:t>450S</w:t>
            </w:r>
          </w:p>
        </w:tc>
        <w:tc>
          <w:tcPr>
            <w:tcW w:w="2861" w:type="dxa"/>
          </w:tcPr>
          <w:p w:rsidR="002A31EF" w:rsidRDefault="00314DEE">
            <w:pPr>
              <w:pStyle w:val="TableParagraph"/>
              <w:spacing w:line="227" w:lineRule="exact"/>
              <w:ind w:left="12" w:right="3"/>
            </w:pPr>
            <w:r>
              <w:rPr>
                <w:spacing w:val="-5"/>
              </w:rPr>
              <w:t>4/3</w:t>
            </w:r>
          </w:p>
        </w:tc>
        <w:tc>
          <w:tcPr>
            <w:tcW w:w="1251" w:type="dxa"/>
          </w:tcPr>
          <w:p w:rsidR="002A31EF" w:rsidRDefault="00314DEE">
            <w:pPr>
              <w:pStyle w:val="TableParagraph"/>
              <w:spacing w:line="227" w:lineRule="exact"/>
              <w:ind w:left="10" w:right="4"/>
            </w:pPr>
            <w:r>
              <w:rPr>
                <w:spacing w:val="-4"/>
              </w:rPr>
              <w:t>1900</w:t>
            </w:r>
          </w:p>
        </w:tc>
        <w:tc>
          <w:tcPr>
            <w:tcW w:w="872" w:type="dxa"/>
          </w:tcPr>
          <w:p w:rsidR="002A31EF" w:rsidRDefault="00314DEE">
            <w:pPr>
              <w:pStyle w:val="TableParagraph"/>
              <w:spacing w:line="227" w:lineRule="exact"/>
              <w:ind w:left="7" w:right="2"/>
            </w:pPr>
            <w:r>
              <w:rPr>
                <w:spacing w:val="-4"/>
              </w:rPr>
              <w:t>4000</w:t>
            </w:r>
          </w:p>
        </w:tc>
      </w:tr>
      <w:tr w:rsidR="002A31EF">
        <w:trPr>
          <w:trHeight w:val="244"/>
        </w:trPr>
        <w:tc>
          <w:tcPr>
            <w:tcW w:w="1411" w:type="dxa"/>
          </w:tcPr>
          <w:p w:rsidR="002A31EF" w:rsidRDefault="00314DEE">
            <w:pPr>
              <w:pStyle w:val="TableParagraph"/>
              <w:spacing w:line="224" w:lineRule="exact"/>
              <w:ind w:left="50"/>
              <w:jc w:val="left"/>
            </w:pPr>
            <w:r>
              <w:t>RDA</w:t>
            </w:r>
            <w:r>
              <w:rPr>
                <w:spacing w:val="-3"/>
              </w:rPr>
              <w:t xml:space="preserve"> </w:t>
            </w:r>
            <w:r>
              <w:rPr>
                <w:spacing w:val="-4"/>
              </w:rPr>
              <w:t>500S</w:t>
            </w:r>
          </w:p>
        </w:tc>
        <w:tc>
          <w:tcPr>
            <w:tcW w:w="2861" w:type="dxa"/>
          </w:tcPr>
          <w:p w:rsidR="002A31EF" w:rsidRDefault="00314DEE">
            <w:pPr>
              <w:pStyle w:val="TableParagraph"/>
              <w:spacing w:line="224" w:lineRule="exact"/>
              <w:ind w:left="12" w:right="3"/>
            </w:pPr>
            <w:r>
              <w:rPr>
                <w:spacing w:val="-5"/>
              </w:rPr>
              <w:t>5/3</w:t>
            </w:r>
          </w:p>
        </w:tc>
        <w:tc>
          <w:tcPr>
            <w:tcW w:w="1251" w:type="dxa"/>
          </w:tcPr>
          <w:p w:rsidR="002A31EF" w:rsidRDefault="00314DEE">
            <w:pPr>
              <w:pStyle w:val="TableParagraph"/>
              <w:spacing w:line="224" w:lineRule="exact"/>
              <w:ind w:left="10" w:right="4"/>
            </w:pPr>
            <w:r>
              <w:rPr>
                <w:spacing w:val="-4"/>
              </w:rPr>
              <w:t>2700</w:t>
            </w:r>
          </w:p>
        </w:tc>
        <w:tc>
          <w:tcPr>
            <w:tcW w:w="872" w:type="dxa"/>
          </w:tcPr>
          <w:p w:rsidR="002A31EF" w:rsidRDefault="00314DEE">
            <w:pPr>
              <w:pStyle w:val="TableParagraph"/>
              <w:spacing w:line="224" w:lineRule="exact"/>
              <w:ind w:left="7" w:right="2"/>
            </w:pPr>
            <w:r>
              <w:rPr>
                <w:spacing w:val="-4"/>
              </w:rPr>
              <w:t>4400</w:t>
            </w:r>
          </w:p>
        </w:tc>
      </w:tr>
      <w:tr w:rsidR="002A31EF">
        <w:trPr>
          <w:trHeight w:val="246"/>
        </w:trPr>
        <w:tc>
          <w:tcPr>
            <w:tcW w:w="1411" w:type="dxa"/>
          </w:tcPr>
          <w:p w:rsidR="002A31EF" w:rsidRDefault="00314DEE">
            <w:pPr>
              <w:pStyle w:val="TableParagraph"/>
              <w:spacing w:line="227" w:lineRule="exact"/>
              <w:ind w:left="50"/>
              <w:jc w:val="left"/>
            </w:pPr>
            <w:r>
              <w:t>RDA</w:t>
            </w:r>
            <w:r>
              <w:rPr>
                <w:spacing w:val="-3"/>
              </w:rPr>
              <w:t xml:space="preserve"> </w:t>
            </w:r>
            <w:r>
              <w:rPr>
                <w:spacing w:val="-4"/>
              </w:rPr>
              <w:t>600S</w:t>
            </w:r>
          </w:p>
        </w:tc>
        <w:tc>
          <w:tcPr>
            <w:tcW w:w="2861" w:type="dxa"/>
          </w:tcPr>
          <w:p w:rsidR="002A31EF" w:rsidRDefault="00314DEE">
            <w:pPr>
              <w:pStyle w:val="TableParagraph"/>
              <w:spacing w:line="227" w:lineRule="exact"/>
              <w:ind w:left="12" w:right="3"/>
            </w:pPr>
            <w:r>
              <w:rPr>
                <w:spacing w:val="-5"/>
              </w:rPr>
              <w:t>6/3</w:t>
            </w:r>
          </w:p>
        </w:tc>
        <w:tc>
          <w:tcPr>
            <w:tcW w:w="1251" w:type="dxa"/>
          </w:tcPr>
          <w:p w:rsidR="002A31EF" w:rsidRDefault="00314DEE">
            <w:pPr>
              <w:pStyle w:val="TableParagraph"/>
              <w:spacing w:line="227" w:lineRule="exact"/>
              <w:ind w:left="10" w:right="4"/>
            </w:pPr>
            <w:r>
              <w:rPr>
                <w:spacing w:val="-4"/>
              </w:rPr>
              <w:t>2700</w:t>
            </w:r>
          </w:p>
        </w:tc>
        <w:tc>
          <w:tcPr>
            <w:tcW w:w="872" w:type="dxa"/>
          </w:tcPr>
          <w:p w:rsidR="002A31EF" w:rsidRDefault="00314DEE">
            <w:pPr>
              <w:pStyle w:val="TableParagraph"/>
              <w:spacing w:line="227" w:lineRule="exact"/>
              <w:ind w:left="7" w:right="2"/>
            </w:pPr>
            <w:r>
              <w:rPr>
                <w:spacing w:val="-4"/>
              </w:rPr>
              <w:t>4600</w:t>
            </w:r>
          </w:p>
        </w:tc>
      </w:tr>
      <w:tr w:rsidR="002A31EF">
        <w:trPr>
          <w:trHeight w:val="246"/>
        </w:trPr>
        <w:tc>
          <w:tcPr>
            <w:tcW w:w="1411" w:type="dxa"/>
          </w:tcPr>
          <w:p w:rsidR="002A31EF" w:rsidRDefault="00314DEE">
            <w:pPr>
              <w:pStyle w:val="TableParagraph"/>
              <w:spacing w:line="227" w:lineRule="exact"/>
              <w:ind w:left="50"/>
              <w:jc w:val="left"/>
            </w:pPr>
            <w:r>
              <w:t>RDA</w:t>
            </w:r>
            <w:r>
              <w:rPr>
                <w:spacing w:val="-3"/>
              </w:rPr>
              <w:t xml:space="preserve"> </w:t>
            </w:r>
            <w:r>
              <w:rPr>
                <w:spacing w:val="-4"/>
              </w:rPr>
              <w:t>800S</w:t>
            </w:r>
          </w:p>
        </w:tc>
        <w:tc>
          <w:tcPr>
            <w:tcW w:w="2861" w:type="dxa"/>
          </w:tcPr>
          <w:p w:rsidR="002A31EF" w:rsidRDefault="00314DEE">
            <w:pPr>
              <w:pStyle w:val="TableParagraph"/>
              <w:spacing w:line="227" w:lineRule="exact"/>
              <w:ind w:left="12" w:right="3"/>
            </w:pPr>
            <w:r>
              <w:rPr>
                <w:spacing w:val="-5"/>
              </w:rPr>
              <w:t>8/3</w:t>
            </w:r>
          </w:p>
        </w:tc>
        <w:tc>
          <w:tcPr>
            <w:tcW w:w="1251" w:type="dxa"/>
          </w:tcPr>
          <w:p w:rsidR="002A31EF" w:rsidRDefault="00314DEE">
            <w:pPr>
              <w:pStyle w:val="TableParagraph"/>
              <w:spacing w:line="227" w:lineRule="exact"/>
              <w:ind w:left="10" w:right="4"/>
            </w:pPr>
            <w:r>
              <w:rPr>
                <w:spacing w:val="-4"/>
              </w:rPr>
              <w:t>3200</w:t>
            </w:r>
          </w:p>
        </w:tc>
        <w:tc>
          <w:tcPr>
            <w:tcW w:w="872" w:type="dxa"/>
          </w:tcPr>
          <w:p w:rsidR="002A31EF" w:rsidRDefault="00314DEE">
            <w:pPr>
              <w:pStyle w:val="TableParagraph"/>
              <w:spacing w:line="227" w:lineRule="exact"/>
              <w:ind w:left="7" w:right="2"/>
            </w:pPr>
            <w:r>
              <w:rPr>
                <w:spacing w:val="-4"/>
              </w:rPr>
              <w:t>6000</w:t>
            </w:r>
          </w:p>
        </w:tc>
      </w:tr>
      <w:tr w:rsidR="002A31EF">
        <w:trPr>
          <w:trHeight w:val="244"/>
        </w:trPr>
        <w:tc>
          <w:tcPr>
            <w:tcW w:w="6395" w:type="dxa"/>
            <w:gridSpan w:val="4"/>
          </w:tcPr>
          <w:p w:rsidR="002A31EF" w:rsidRDefault="00314DEE">
            <w:pPr>
              <w:pStyle w:val="TableParagraph"/>
              <w:spacing w:line="224" w:lineRule="exact"/>
              <w:ind w:left="4" w:right="1"/>
            </w:pPr>
            <w:r>
              <w:t>Сеялки</w:t>
            </w:r>
            <w:r>
              <w:rPr>
                <w:spacing w:val="-3"/>
              </w:rPr>
              <w:t xml:space="preserve"> </w:t>
            </w:r>
            <w:r>
              <w:t>Rapid</w:t>
            </w:r>
            <w:r>
              <w:rPr>
                <w:spacing w:val="-2"/>
              </w:rPr>
              <w:t xml:space="preserve"> </w:t>
            </w:r>
            <w:r>
              <w:t>А</w:t>
            </w:r>
            <w:r>
              <w:rPr>
                <w:spacing w:val="-3"/>
              </w:rPr>
              <w:t xml:space="preserve"> </w:t>
            </w:r>
            <w:r>
              <w:t>600–800С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пневматические</w:t>
            </w:r>
          </w:p>
        </w:tc>
      </w:tr>
      <w:tr w:rsidR="002A31EF">
        <w:trPr>
          <w:trHeight w:val="246"/>
        </w:trPr>
        <w:tc>
          <w:tcPr>
            <w:tcW w:w="1411" w:type="dxa"/>
          </w:tcPr>
          <w:p w:rsidR="002A31EF" w:rsidRDefault="00314DEE">
            <w:pPr>
              <w:pStyle w:val="TableParagraph"/>
              <w:spacing w:line="227" w:lineRule="exact"/>
              <w:ind w:left="50"/>
              <w:jc w:val="left"/>
            </w:pPr>
            <w:r>
              <w:t>RDA</w:t>
            </w:r>
            <w:r>
              <w:rPr>
                <w:spacing w:val="-4"/>
              </w:rPr>
              <w:t xml:space="preserve"> 600С</w:t>
            </w:r>
          </w:p>
        </w:tc>
        <w:tc>
          <w:tcPr>
            <w:tcW w:w="2861" w:type="dxa"/>
          </w:tcPr>
          <w:p w:rsidR="002A31EF" w:rsidRDefault="00314DEE">
            <w:pPr>
              <w:pStyle w:val="TableParagraph"/>
              <w:spacing w:line="227" w:lineRule="exact"/>
              <w:ind w:left="12" w:right="3"/>
            </w:pPr>
            <w:r>
              <w:rPr>
                <w:spacing w:val="-5"/>
              </w:rPr>
              <w:t>6/3</w:t>
            </w:r>
          </w:p>
        </w:tc>
        <w:tc>
          <w:tcPr>
            <w:tcW w:w="1251" w:type="dxa"/>
          </w:tcPr>
          <w:p w:rsidR="002A31EF" w:rsidRDefault="00314DEE">
            <w:pPr>
              <w:pStyle w:val="TableParagraph"/>
              <w:spacing w:line="227" w:lineRule="exact"/>
              <w:ind w:left="10" w:right="4"/>
            </w:pPr>
            <w:r>
              <w:rPr>
                <w:spacing w:val="-4"/>
              </w:rPr>
              <w:t>6000</w:t>
            </w:r>
          </w:p>
        </w:tc>
        <w:tc>
          <w:tcPr>
            <w:tcW w:w="872" w:type="dxa"/>
          </w:tcPr>
          <w:p w:rsidR="002A31EF" w:rsidRDefault="00314DEE">
            <w:pPr>
              <w:pStyle w:val="TableParagraph"/>
              <w:spacing w:line="227" w:lineRule="exact"/>
              <w:ind w:left="7" w:right="2"/>
            </w:pPr>
            <w:r>
              <w:rPr>
                <w:spacing w:val="-4"/>
              </w:rPr>
              <w:t>9180</w:t>
            </w:r>
          </w:p>
        </w:tc>
      </w:tr>
      <w:tr w:rsidR="002A31EF">
        <w:trPr>
          <w:trHeight w:val="246"/>
        </w:trPr>
        <w:tc>
          <w:tcPr>
            <w:tcW w:w="1411" w:type="dxa"/>
          </w:tcPr>
          <w:p w:rsidR="002A31EF" w:rsidRDefault="00314DEE">
            <w:pPr>
              <w:pStyle w:val="TableParagraph"/>
              <w:spacing w:line="227" w:lineRule="exact"/>
              <w:ind w:left="50"/>
              <w:jc w:val="left"/>
            </w:pPr>
            <w:r>
              <w:t>RDA</w:t>
            </w:r>
            <w:r>
              <w:rPr>
                <w:spacing w:val="-3"/>
              </w:rPr>
              <w:t xml:space="preserve"> </w:t>
            </w:r>
            <w:r>
              <w:rPr>
                <w:spacing w:val="-4"/>
              </w:rPr>
              <w:t>800С</w:t>
            </w:r>
          </w:p>
        </w:tc>
        <w:tc>
          <w:tcPr>
            <w:tcW w:w="2861" w:type="dxa"/>
          </w:tcPr>
          <w:p w:rsidR="002A31EF" w:rsidRDefault="00314DEE">
            <w:pPr>
              <w:pStyle w:val="TableParagraph"/>
              <w:spacing w:line="227" w:lineRule="exact"/>
              <w:ind w:left="12" w:right="3"/>
            </w:pPr>
            <w:r>
              <w:rPr>
                <w:spacing w:val="-5"/>
              </w:rPr>
              <w:t>8/3</w:t>
            </w:r>
          </w:p>
        </w:tc>
        <w:tc>
          <w:tcPr>
            <w:tcW w:w="1251" w:type="dxa"/>
          </w:tcPr>
          <w:p w:rsidR="002A31EF" w:rsidRDefault="00314DEE">
            <w:pPr>
              <w:pStyle w:val="TableParagraph"/>
              <w:spacing w:line="227" w:lineRule="exact"/>
              <w:ind w:left="10" w:right="4"/>
            </w:pPr>
            <w:r>
              <w:rPr>
                <w:spacing w:val="-4"/>
              </w:rPr>
              <w:t>6000</w:t>
            </w:r>
          </w:p>
        </w:tc>
        <w:tc>
          <w:tcPr>
            <w:tcW w:w="872" w:type="dxa"/>
          </w:tcPr>
          <w:p w:rsidR="002A31EF" w:rsidRDefault="00314DEE">
            <w:pPr>
              <w:pStyle w:val="TableParagraph"/>
              <w:spacing w:line="227" w:lineRule="exact"/>
              <w:ind w:left="7"/>
            </w:pPr>
            <w:r>
              <w:t xml:space="preserve">10 </w:t>
            </w:r>
            <w:r>
              <w:rPr>
                <w:spacing w:val="-5"/>
              </w:rPr>
              <w:t>320</w:t>
            </w:r>
          </w:p>
        </w:tc>
      </w:tr>
      <w:tr w:rsidR="002A31EF" w:rsidRPr="00CA67B5">
        <w:trPr>
          <w:trHeight w:val="244"/>
        </w:trPr>
        <w:tc>
          <w:tcPr>
            <w:tcW w:w="6395" w:type="dxa"/>
            <w:gridSpan w:val="4"/>
          </w:tcPr>
          <w:p w:rsidR="002A31EF" w:rsidRPr="00314DEE" w:rsidRDefault="00314DEE">
            <w:pPr>
              <w:pStyle w:val="TableParagraph"/>
              <w:spacing w:line="224" w:lineRule="exact"/>
              <w:ind w:left="3" w:right="4"/>
              <w:rPr>
                <w:lang w:val="en-US"/>
              </w:rPr>
            </w:pPr>
            <w:r>
              <w:t>Сеялки</w:t>
            </w:r>
            <w:r w:rsidRPr="00314DEE">
              <w:rPr>
                <w:spacing w:val="-6"/>
                <w:lang w:val="en-US"/>
              </w:rPr>
              <w:t xml:space="preserve"> </w:t>
            </w:r>
            <w:r w:rsidRPr="00314DEE">
              <w:rPr>
                <w:lang w:val="en-US"/>
              </w:rPr>
              <w:t>Rapid</w:t>
            </w:r>
            <w:r w:rsidRPr="00314DEE">
              <w:rPr>
                <w:spacing w:val="-3"/>
                <w:lang w:val="en-US"/>
              </w:rPr>
              <w:t xml:space="preserve"> </w:t>
            </w:r>
            <w:r w:rsidRPr="00314DEE">
              <w:rPr>
                <w:lang w:val="en-US"/>
              </w:rPr>
              <w:t>Super</w:t>
            </w:r>
            <w:r w:rsidRPr="00314DEE">
              <w:rPr>
                <w:spacing w:val="-2"/>
                <w:lang w:val="en-US"/>
              </w:rPr>
              <w:t xml:space="preserve"> </w:t>
            </w:r>
            <w:r w:rsidRPr="00314DEE">
              <w:rPr>
                <w:lang w:val="en-US"/>
              </w:rPr>
              <w:t>300–400S/C</w:t>
            </w:r>
            <w:r w:rsidRPr="00314DEE">
              <w:rPr>
                <w:spacing w:val="-4"/>
                <w:lang w:val="en-US"/>
              </w:rPr>
              <w:t xml:space="preserve"> </w:t>
            </w:r>
            <w:r>
              <w:rPr>
                <w:spacing w:val="-2"/>
              </w:rPr>
              <w:t>механические</w:t>
            </w:r>
          </w:p>
        </w:tc>
      </w:tr>
      <w:tr w:rsidR="002A31EF">
        <w:trPr>
          <w:trHeight w:val="246"/>
        </w:trPr>
        <w:tc>
          <w:tcPr>
            <w:tcW w:w="1411" w:type="dxa"/>
          </w:tcPr>
          <w:p w:rsidR="002A31EF" w:rsidRDefault="00314DEE">
            <w:pPr>
              <w:pStyle w:val="TableParagraph"/>
              <w:spacing w:line="227" w:lineRule="exact"/>
              <w:ind w:left="50"/>
              <w:jc w:val="left"/>
            </w:pPr>
            <w:r>
              <w:t>RD</w:t>
            </w:r>
            <w:r>
              <w:rPr>
                <w:spacing w:val="-2"/>
              </w:rPr>
              <w:t xml:space="preserve"> </w:t>
            </w:r>
            <w:r>
              <w:rPr>
                <w:spacing w:val="-4"/>
              </w:rPr>
              <w:t>300S</w:t>
            </w:r>
          </w:p>
        </w:tc>
        <w:tc>
          <w:tcPr>
            <w:tcW w:w="2861" w:type="dxa"/>
          </w:tcPr>
          <w:p w:rsidR="002A31EF" w:rsidRDefault="00314DEE">
            <w:pPr>
              <w:pStyle w:val="TableParagraph"/>
              <w:spacing w:line="227" w:lineRule="exact"/>
              <w:ind w:left="12" w:right="3"/>
            </w:pPr>
            <w:r>
              <w:rPr>
                <w:spacing w:val="-5"/>
              </w:rPr>
              <w:t>3/3</w:t>
            </w:r>
          </w:p>
        </w:tc>
        <w:tc>
          <w:tcPr>
            <w:tcW w:w="1251" w:type="dxa"/>
          </w:tcPr>
          <w:p w:rsidR="002A31EF" w:rsidRDefault="00314DEE">
            <w:pPr>
              <w:pStyle w:val="TableParagraph"/>
              <w:spacing w:line="227" w:lineRule="exact"/>
              <w:ind w:left="10" w:right="4"/>
            </w:pPr>
            <w:r>
              <w:rPr>
                <w:spacing w:val="-4"/>
              </w:rPr>
              <w:t>2900</w:t>
            </w:r>
          </w:p>
        </w:tc>
        <w:tc>
          <w:tcPr>
            <w:tcW w:w="872" w:type="dxa"/>
          </w:tcPr>
          <w:p w:rsidR="002A31EF" w:rsidRDefault="00314DEE">
            <w:pPr>
              <w:pStyle w:val="TableParagraph"/>
              <w:spacing w:line="227" w:lineRule="exact"/>
              <w:ind w:left="7" w:right="2"/>
            </w:pPr>
            <w:r>
              <w:rPr>
                <w:spacing w:val="-4"/>
              </w:rPr>
              <w:t>4000</w:t>
            </w:r>
          </w:p>
        </w:tc>
      </w:tr>
      <w:tr w:rsidR="002A31EF">
        <w:trPr>
          <w:trHeight w:val="246"/>
        </w:trPr>
        <w:tc>
          <w:tcPr>
            <w:tcW w:w="1411" w:type="dxa"/>
          </w:tcPr>
          <w:p w:rsidR="002A31EF" w:rsidRDefault="00314DEE">
            <w:pPr>
              <w:pStyle w:val="TableParagraph"/>
              <w:spacing w:line="227" w:lineRule="exact"/>
              <w:ind w:left="50"/>
              <w:jc w:val="left"/>
            </w:pPr>
            <w:r>
              <w:t>RD</w:t>
            </w:r>
            <w:r>
              <w:rPr>
                <w:spacing w:val="-2"/>
              </w:rPr>
              <w:t xml:space="preserve"> </w:t>
            </w:r>
            <w:r>
              <w:rPr>
                <w:spacing w:val="-4"/>
              </w:rPr>
              <w:t>300C</w:t>
            </w:r>
          </w:p>
        </w:tc>
        <w:tc>
          <w:tcPr>
            <w:tcW w:w="2861" w:type="dxa"/>
          </w:tcPr>
          <w:p w:rsidR="002A31EF" w:rsidRDefault="00314DEE">
            <w:pPr>
              <w:pStyle w:val="TableParagraph"/>
              <w:spacing w:line="227" w:lineRule="exact"/>
              <w:ind w:left="12" w:right="3"/>
            </w:pPr>
            <w:r>
              <w:rPr>
                <w:spacing w:val="-5"/>
              </w:rPr>
              <w:t>3/3</w:t>
            </w:r>
          </w:p>
        </w:tc>
        <w:tc>
          <w:tcPr>
            <w:tcW w:w="1251" w:type="dxa"/>
          </w:tcPr>
          <w:p w:rsidR="002A31EF" w:rsidRDefault="00314DEE">
            <w:pPr>
              <w:pStyle w:val="TableParagraph"/>
              <w:spacing w:line="227" w:lineRule="exact"/>
              <w:ind w:left="10" w:right="4"/>
            </w:pPr>
            <w:r>
              <w:rPr>
                <w:spacing w:val="-4"/>
              </w:rPr>
              <w:t>3100</w:t>
            </w:r>
          </w:p>
        </w:tc>
        <w:tc>
          <w:tcPr>
            <w:tcW w:w="872" w:type="dxa"/>
          </w:tcPr>
          <w:p w:rsidR="002A31EF" w:rsidRDefault="00314DEE">
            <w:pPr>
              <w:pStyle w:val="TableParagraph"/>
              <w:spacing w:line="227" w:lineRule="exact"/>
              <w:ind w:left="7" w:right="2"/>
            </w:pPr>
            <w:r>
              <w:rPr>
                <w:spacing w:val="-4"/>
              </w:rPr>
              <w:t>4300</w:t>
            </w:r>
          </w:p>
        </w:tc>
      </w:tr>
      <w:tr w:rsidR="002A31EF">
        <w:trPr>
          <w:trHeight w:val="244"/>
        </w:trPr>
        <w:tc>
          <w:tcPr>
            <w:tcW w:w="1411" w:type="dxa"/>
          </w:tcPr>
          <w:p w:rsidR="002A31EF" w:rsidRDefault="00314DEE">
            <w:pPr>
              <w:pStyle w:val="TableParagraph"/>
              <w:spacing w:line="224" w:lineRule="exact"/>
              <w:ind w:left="50"/>
              <w:jc w:val="left"/>
            </w:pPr>
            <w:r>
              <w:t>RD</w:t>
            </w:r>
            <w:r>
              <w:rPr>
                <w:spacing w:val="-2"/>
              </w:rPr>
              <w:t xml:space="preserve"> </w:t>
            </w:r>
            <w:r>
              <w:rPr>
                <w:spacing w:val="-4"/>
              </w:rPr>
              <w:t>400S</w:t>
            </w:r>
          </w:p>
        </w:tc>
        <w:tc>
          <w:tcPr>
            <w:tcW w:w="2861" w:type="dxa"/>
          </w:tcPr>
          <w:p w:rsidR="002A31EF" w:rsidRDefault="00314DEE">
            <w:pPr>
              <w:pStyle w:val="TableParagraph"/>
              <w:spacing w:line="224" w:lineRule="exact"/>
              <w:ind w:left="12" w:right="3"/>
            </w:pPr>
            <w:r>
              <w:rPr>
                <w:spacing w:val="-5"/>
              </w:rPr>
              <w:t>4/3</w:t>
            </w:r>
          </w:p>
        </w:tc>
        <w:tc>
          <w:tcPr>
            <w:tcW w:w="1251" w:type="dxa"/>
          </w:tcPr>
          <w:p w:rsidR="002A31EF" w:rsidRDefault="00314DEE">
            <w:pPr>
              <w:pStyle w:val="TableParagraph"/>
              <w:spacing w:line="224" w:lineRule="exact"/>
              <w:ind w:left="10" w:right="4"/>
            </w:pPr>
            <w:r>
              <w:rPr>
                <w:spacing w:val="-4"/>
              </w:rPr>
              <w:t>4000</w:t>
            </w:r>
          </w:p>
        </w:tc>
        <w:tc>
          <w:tcPr>
            <w:tcW w:w="872" w:type="dxa"/>
          </w:tcPr>
          <w:p w:rsidR="002A31EF" w:rsidRDefault="00314DEE">
            <w:pPr>
              <w:pStyle w:val="TableParagraph"/>
              <w:spacing w:line="224" w:lineRule="exact"/>
              <w:ind w:left="7" w:right="2"/>
            </w:pPr>
            <w:r>
              <w:rPr>
                <w:spacing w:val="-4"/>
              </w:rPr>
              <w:t>4800</w:t>
            </w:r>
          </w:p>
        </w:tc>
      </w:tr>
      <w:tr w:rsidR="002A31EF">
        <w:trPr>
          <w:trHeight w:val="246"/>
        </w:trPr>
        <w:tc>
          <w:tcPr>
            <w:tcW w:w="1411" w:type="dxa"/>
          </w:tcPr>
          <w:p w:rsidR="002A31EF" w:rsidRDefault="00314DEE">
            <w:pPr>
              <w:pStyle w:val="TableParagraph"/>
              <w:spacing w:line="227" w:lineRule="exact"/>
              <w:ind w:left="50"/>
              <w:jc w:val="left"/>
            </w:pPr>
            <w:r>
              <w:t>RD</w:t>
            </w:r>
            <w:r>
              <w:rPr>
                <w:spacing w:val="-2"/>
              </w:rPr>
              <w:t xml:space="preserve"> </w:t>
            </w:r>
            <w:r>
              <w:rPr>
                <w:spacing w:val="-4"/>
              </w:rPr>
              <w:t>400C</w:t>
            </w:r>
          </w:p>
        </w:tc>
        <w:tc>
          <w:tcPr>
            <w:tcW w:w="2861" w:type="dxa"/>
          </w:tcPr>
          <w:p w:rsidR="002A31EF" w:rsidRDefault="00314DEE">
            <w:pPr>
              <w:pStyle w:val="TableParagraph"/>
              <w:spacing w:line="227" w:lineRule="exact"/>
              <w:ind w:left="12" w:right="3"/>
            </w:pPr>
            <w:r>
              <w:rPr>
                <w:spacing w:val="-5"/>
              </w:rPr>
              <w:t>4/3</w:t>
            </w:r>
          </w:p>
        </w:tc>
        <w:tc>
          <w:tcPr>
            <w:tcW w:w="1251" w:type="dxa"/>
          </w:tcPr>
          <w:p w:rsidR="002A31EF" w:rsidRDefault="00314DEE">
            <w:pPr>
              <w:pStyle w:val="TableParagraph"/>
              <w:spacing w:line="227" w:lineRule="exact"/>
              <w:ind w:left="10" w:right="4"/>
            </w:pPr>
            <w:r>
              <w:rPr>
                <w:spacing w:val="-4"/>
              </w:rPr>
              <w:t>4200</w:t>
            </w:r>
          </w:p>
        </w:tc>
        <w:tc>
          <w:tcPr>
            <w:tcW w:w="872" w:type="dxa"/>
          </w:tcPr>
          <w:p w:rsidR="002A31EF" w:rsidRDefault="00314DEE">
            <w:pPr>
              <w:pStyle w:val="TableParagraph"/>
              <w:spacing w:line="227" w:lineRule="exact"/>
              <w:ind w:left="7" w:right="2"/>
            </w:pPr>
            <w:r>
              <w:rPr>
                <w:spacing w:val="-4"/>
              </w:rPr>
              <w:t>5100</w:t>
            </w:r>
          </w:p>
        </w:tc>
      </w:tr>
    </w:tbl>
    <w:p w:rsidR="002A31EF" w:rsidRDefault="002A31EF">
      <w:pPr>
        <w:pStyle w:val="a3"/>
        <w:spacing w:before="4"/>
        <w:jc w:val="left"/>
      </w:pPr>
    </w:p>
    <w:p w:rsidR="002A31EF" w:rsidRDefault="00314DEE">
      <w:pPr>
        <w:pStyle w:val="a3"/>
        <w:spacing w:before="1"/>
        <w:ind w:left="107" w:right="280" w:firstLine="283"/>
      </w:pPr>
      <w:r>
        <w:t>Пневматическая</w:t>
      </w:r>
      <w:r>
        <w:rPr>
          <w:spacing w:val="-8"/>
        </w:rPr>
        <w:t xml:space="preserve"> </w:t>
      </w:r>
      <w:r>
        <w:t>сеялка</w:t>
      </w:r>
      <w:r>
        <w:rPr>
          <w:spacing w:val="-7"/>
        </w:rPr>
        <w:t xml:space="preserve"> </w:t>
      </w:r>
      <w:r>
        <w:t>модели</w:t>
      </w:r>
      <w:r>
        <w:rPr>
          <w:spacing w:val="-9"/>
        </w:rPr>
        <w:t xml:space="preserve"> </w:t>
      </w:r>
      <w:r>
        <w:t>32000</w:t>
      </w:r>
      <w:r>
        <w:rPr>
          <w:spacing w:val="-8"/>
        </w:rPr>
        <w:t xml:space="preserve"> </w:t>
      </w:r>
      <w:r>
        <w:t>фирмы</w:t>
      </w:r>
      <w:r>
        <w:rPr>
          <w:spacing w:val="-9"/>
        </w:rPr>
        <w:t xml:space="preserve"> </w:t>
      </w:r>
      <w:r>
        <w:t>Bertini</w:t>
      </w:r>
      <w:r>
        <w:rPr>
          <w:spacing w:val="-7"/>
        </w:rPr>
        <w:t xml:space="preserve"> </w:t>
      </w:r>
      <w:r>
        <w:t>(Аргентина) предназначена</w:t>
      </w:r>
      <w:r>
        <w:rPr>
          <w:spacing w:val="-14"/>
        </w:rPr>
        <w:t xml:space="preserve"> </w:t>
      </w:r>
      <w:r>
        <w:t>для</w:t>
      </w:r>
      <w:r>
        <w:rPr>
          <w:spacing w:val="-14"/>
        </w:rPr>
        <w:t xml:space="preserve"> </w:t>
      </w:r>
      <w:r>
        <w:t>посева</w:t>
      </w:r>
      <w:r>
        <w:rPr>
          <w:spacing w:val="-13"/>
        </w:rPr>
        <w:t xml:space="preserve"> </w:t>
      </w:r>
      <w:r>
        <w:t>семян</w:t>
      </w:r>
      <w:r>
        <w:rPr>
          <w:spacing w:val="-14"/>
        </w:rPr>
        <w:t xml:space="preserve"> </w:t>
      </w:r>
      <w:r>
        <w:t>как</w:t>
      </w:r>
      <w:r>
        <w:rPr>
          <w:spacing w:val="-14"/>
        </w:rPr>
        <w:t xml:space="preserve"> </w:t>
      </w:r>
      <w:r>
        <w:t>мелкой,</w:t>
      </w:r>
      <w:r>
        <w:rPr>
          <w:spacing w:val="-14"/>
        </w:rPr>
        <w:t xml:space="preserve"> </w:t>
      </w:r>
      <w:r>
        <w:t>так</w:t>
      </w:r>
      <w:r>
        <w:rPr>
          <w:spacing w:val="-13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крупной</w:t>
      </w:r>
      <w:r>
        <w:rPr>
          <w:spacing w:val="-14"/>
        </w:rPr>
        <w:t xml:space="preserve"> </w:t>
      </w:r>
      <w:r>
        <w:t>фракций. Одной из разработок этой фирмы является оснащение высевающей системы V-образными прикатывающими зубчатыми колесами. Конструкция таких колес уменьшает риск забивания их при работе на почвах повышенной влажности. В зависимости от высеваемой фракции прикатывающие V-образные колеса можно устанавливать зубьями вовнутрь или наружу. Техническая характеристика сеялок модели 32000 фирмы Bertini (Аргентина) приведена в табл. 1.7.</w:t>
      </w:r>
    </w:p>
    <w:p w:rsidR="002A31EF" w:rsidRDefault="00314DEE">
      <w:pPr>
        <w:pStyle w:val="a3"/>
        <w:ind w:left="107" w:right="278" w:firstLine="283"/>
      </w:pPr>
      <w:r>
        <w:rPr>
          <w:spacing w:val="-2"/>
        </w:rPr>
        <w:t>Фирма</w:t>
      </w:r>
      <w:r>
        <w:rPr>
          <w:spacing w:val="-12"/>
        </w:rPr>
        <w:t xml:space="preserve"> </w:t>
      </w:r>
      <w:r>
        <w:rPr>
          <w:spacing w:val="-2"/>
        </w:rPr>
        <w:t>Kongskilde</w:t>
      </w:r>
      <w:r>
        <w:rPr>
          <w:spacing w:val="-12"/>
        </w:rPr>
        <w:t xml:space="preserve"> </w:t>
      </w:r>
      <w:r>
        <w:rPr>
          <w:spacing w:val="-2"/>
        </w:rPr>
        <w:t>(Дания)</w:t>
      </w:r>
      <w:r>
        <w:rPr>
          <w:spacing w:val="-12"/>
        </w:rPr>
        <w:t xml:space="preserve"> </w:t>
      </w:r>
      <w:r>
        <w:rPr>
          <w:spacing w:val="-2"/>
        </w:rPr>
        <w:t>имеет</w:t>
      </w:r>
      <w:r>
        <w:rPr>
          <w:spacing w:val="-11"/>
        </w:rPr>
        <w:t xml:space="preserve"> </w:t>
      </w:r>
      <w:r>
        <w:rPr>
          <w:spacing w:val="-2"/>
        </w:rPr>
        <w:t>семейство</w:t>
      </w:r>
      <w:r>
        <w:rPr>
          <w:spacing w:val="-12"/>
        </w:rPr>
        <w:t xml:space="preserve"> </w:t>
      </w:r>
      <w:r>
        <w:rPr>
          <w:spacing w:val="-2"/>
        </w:rPr>
        <w:t>универсальных</w:t>
      </w:r>
      <w:r>
        <w:rPr>
          <w:spacing w:val="-12"/>
        </w:rPr>
        <w:t xml:space="preserve"> </w:t>
      </w:r>
      <w:r>
        <w:rPr>
          <w:spacing w:val="-2"/>
        </w:rPr>
        <w:t xml:space="preserve">сеялок </w:t>
      </w:r>
      <w:r>
        <w:t>MS в зерновой и МС в зернотуковой модификациях. Сошниковая группа</w:t>
      </w:r>
      <w:r>
        <w:rPr>
          <w:spacing w:val="-7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этих</w:t>
      </w:r>
      <w:r>
        <w:rPr>
          <w:spacing w:val="-8"/>
        </w:rPr>
        <w:t xml:space="preserve"> </w:t>
      </w:r>
      <w:r>
        <w:t>сеялках</w:t>
      </w:r>
      <w:r>
        <w:rPr>
          <w:spacing w:val="-9"/>
        </w:rPr>
        <w:t xml:space="preserve"> </w:t>
      </w:r>
      <w:r>
        <w:t>состоит</w:t>
      </w:r>
      <w:r>
        <w:rPr>
          <w:spacing w:val="-9"/>
        </w:rPr>
        <w:t xml:space="preserve"> </w:t>
      </w:r>
      <w:r>
        <w:t>из</w:t>
      </w:r>
      <w:r>
        <w:rPr>
          <w:spacing w:val="-10"/>
        </w:rPr>
        <w:t xml:space="preserve"> </w:t>
      </w:r>
      <w:r>
        <w:t>блоков,</w:t>
      </w:r>
      <w:r>
        <w:rPr>
          <w:spacing w:val="-7"/>
        </w:rPr>
        <w:t xml:space="preserve"> </w:t>
      </w:r>
      <w:r>
        <w:t>включающих</w:t>
      </w:r>
      <w:r>
        <w:rPr>
          <w:spacing w:val="-9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t>себя</w:t>
      </w:r>
      <w:r>
        <w:rPr>
          <w:spacing w:val="-10"/>
        </w:rPr>
        <w:t xml:space="preserve"> </w:t>
      </w:r>
      <w:r>
        <w:t>рамку, два</w:t>
      </w:r>
      <w:r>
        <w:rPr>
          <w:spacing w:val="40"/>
        </w:rPr>
        <w:t xml:space="preserve"> </w:t>
      </w:r>
      <w:r>
        <w:t>опорных</w:t>
      </w:r>
      <w:r>
        <w:rPr>
          <w:spacing w:val="38"/>
        </w:rPr>
        <w:t xml:space="preserve"> </w:t>
      </w:r>
      <w:r>
        <w:t>катка</w:t>
      </w:r>
      <w:r>
        <w:rPr>
          <w:spacing w:val="40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>четыре</w:t>
      </w:r>
      <w:r>
        <w:rPr>
          <w:spacing w:val="40"/>
        </w:rPr>
        <w:t xml:space="preserve"> </w:t>
      </w:r>
      <w:r>
        <w:t>однодисковых</w:t>
      </w:r>
      <w:r>
        <w:rPr>
          <w:spacing w:val="38"/>
        </w:rPr>
        <w:t xml:space="preserve"> </w:t>
      </w:r>
      <w:r>
        <w:t>сошника:</w:t>
      </w:r>
      <w:r>
        <w:rPr>
          <w:spacing w:val="39"/>
        </w:rPr>
        <w:t xml:space="preserve"> </w:t>
      </w:r>
      <w:r>
        <w:t>два</w:t>
      </w:r>
      <w:r>
        <w:rPr>
          <w:spacing w:val="40"/>
        </w:rPr>
        <w:t xml:space="preserve"> </w:t>
      </w:r>
      <w:r>
        <w:t xml:space="preserve">задних </w:t>
      </w:r>
      <w:r>
        <w:rPr>
          <w:spacing w:val="-8"/>
        </w:rPr>
        <w:t>с</w:t>
      </w:r>
      <w:r>
        <w:t xml:space="preserve"> </w:t>
      </w:r>
      <w:r>
        <w:rPr>
          <w:spacing w:val="-8"/>
        </w:rPr>
        <w:t>обычными</w:t>
      </w:r>
      <w:r>
        <w:rPr>
          <w:spacing w:val="-1"/>
        </w:rPr>
        <w:t xml:space="preserve"> </w:t>
      </w:r>
      <w:r>
        <w:rPr>
          <w:spacing w:val="-8"/>
        </w:rPr>
        <w:t>дисками</w:t>
      </w:r>
      <w:r>
        <w:rPr>
          <w:spacing w:val="-1"/>
        </w:rPr>
        <w:t xml:space="preserve"> </w:t>
      </w:r>
      <w:r>
        <w:rPr>
          <w:spacing w:val="-8"/>
        </w:rPr>
        <w:t>и</w:t>
      </w:r>
      <w:r>
        <w:rPr>
          <w:spacing w:val="-1"/>
        </w:rPr>
        <w:t xml:space="preserve"> </w:t>
      </w:r>
      <w:r>
        <w:rPr>
          <w:spacing w:val="-8"/>
        </w:rPr>
        <w:t>два</w:t>
      </w:r>
      <w:r>
        <w:rPr>
          <w:spacing w:val="-1"/>
        </w:rPr>
        <w:t xml:space="preserve"> </w:t>
      </w:r>
      <w:r>
        <w:rPr>
          <w:spacing w:val="-8"/>
        </w:rPr>
        <w:t>передних</w:t>
      </w:r>
      <w:r>
        <w:rPr>
          <w:spacing w:val="-1"/>
        </w:rPr>
        <w:t xml:space="preserve"> </w:t>
      </w:r>
      <w:r>
        <w:rPr>
          <w:spacing w:val="-8"/>
        </w:rPr>
        <w:t>с</w:t>
      </w:r>
      <w:r>
        <w:t xml:space="preserve"> </w:t>
      </w:r>
      <w:r>
        <w:rPr>
          <w:spacing w:val="-8"/>
        </w:rPr>
        <w:t>вырезными.</w:t>
      </w:r>
      <w:r>
        <w:rPr>
          <w:spacing w:val="-1"/>
        </w:rPr>
        <w:t xml:space="preserve"> </w:t>
      </w:r>
      <w:r>
        <w:rPr>
          <w:spacing w:val="-8"/>
        </w:rPr>
        <w:t>Положение</w:t>
      </w:r>
      <w:r>
        <w:t xml:space="preserve"> </w:t>
      </w:r>
      <w:r>
        <w:rPr>
          <w:spacing w:val="-8"/>
        </w:rPr>
        <w:t xml:space="preserve">опорных </w:t>
      </w:r>
      <w:r>
        <w:t>катков регулируется индивидуально для каждого блока с помощью гидроцилиндров с выравнивающим устройством. Благодаря боль- шому</w:t>
      </w:r>
      <w:r>
        <w:rPr>
          <w:spacing w:val="48"/>
        </w:rPr>
        <w:t xml:space="preserve"> </w:t>
      </w:r>
      <w:r>
        <w:t>количеству</w:t>
      </w:r>
      <w:r>
        <w:rPr>
          <w:spacing w:val="50"/>
        </w:rPr>
        <w:t xml:space="preserve"> </w:t>
      </w:r>
      <w:r>
        <w:t>колес</w:t>
      </w:r>
      <w:r>
        <w:rPr>
          <w:spacing w:val="50"/>
        </w:rPr>
        <w:t xml:space="preserve"> </w:t>
      </w:r>
      <w:r>
        <w:t>с</w:t>
      </w:r>
      <w:r>
        <w:rPr>
          <w:spacing w:val="53"/>
        </w:rPr>
        <w:t xml:space="preserve"> </w:t>
      </w:r>
      <w:r>
        <w:t>надувными</w:t>
      </w:r>
      <w:r>
        <w:rPr>
          <w:spacing w:val="52"/>
        </w:rPr>
        <w:t xml:space="preserve"> </w:t>
      </w:r>
      <w:r>
        <w:t>шинами</w:t>
      </w:r>
      <w:r>
        <w:rPr>
          <w:spacing w:val="52"/>
        </w:rPr>
        <w:t xml:space="preserve"> </w:t>
      </w:r>
      <w:r>
        <w:t>сеялки</w:t>
      </w:r>
      <w:r>
        <w:rPr>
          <w:spacing w:val="52"/>
        </w:rPr>
        <w:t xml:space="preserve"> </w:t>
      </w:r>
      <w:r>
        <w:t>MS</w:t>
      </w:r>
      <w:r>
        <w:rPr>
          <w:spacing w:val="52"/>
        </w:rPr>
        <w:t xml:space="preserve"> </w:t>
      </w:r>
      <w:r>
        <w:rPr>
          <w:spacing w:val="-2"/>
        </w:rPr>
        <w:t>могут</w:t>
      </w:r>
    </w:p>
    <w:p w:rsidR="002A31EF" w:rsidRDefault="002A31EF">
      <w:pPr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spacing w:before="72"/>
        <w:ind w:left="65" w:right="106"/>
        <w:jc w:val="right"/>
      </w:pPr>
      <w:r>
        <w:lastRenderedPageBreak/>
        <w:t>применяться</w:t>
      </w:r>
      <w:r>
        <w:rPr>
          <w:spacing w:val="40"/>
        </w:rPr>
        <w:t xml:space="preserve"> </w:t>
      </w:r>
      <w:r>
        <w:t>на</w:t>
      </w:r>
      <w:r>
        <w:rPr>
          <w:spacing w:val="40"/>
        </w:rPr>
        <w:t xml:space="preserve"> </w:t>
      </w:r>
      <w:r>
        <w:t>мульчированных</w:t>
      </w:r>
      <w:r>
        <w:rPr>
          <w:spacing w:val="40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>открытых</w:t>
      </w:r>
      <w:r>
        <w:rPr>
          <w:spacing w:val="40"/>
        </w:rPr>
        <w:t xml:space="preserve"> </w:t>
      </w:r>
      <w:r>
        <w:t>полях</w:t>
      </w:r>
      <w:r>
        <w:rPr>
          <w:spacing w:val="40"/>
        </w:rPr>
        <w:t xml:space="preserve"> </w:t>
      </w:r>
      <w:r>
        <w:t>с</w:t>
      </w:r>
      <w:r>
        <w:rPr>
          <w:spacing w:val="40"/>
        </w:rPr>
        <w:t xml:space="preserve"> </w:t>
      </w:r>
      <w:r>
        <w:t xml:space="preserve">разными </w:t>
      </w:r>
      <w:r>
        <w:rPr>
          <w:spacing w:val="-4"/>
        </w:rPr>
        <w:t>типами</w:t>
      </w:r>
      <w:r>
        <w:rPr>
          <w:spacing w:val="-7"/>
        </w:rPr>
        <w:t xml:space="preserve"> </w:t>
      </w:r>
      <w:r>
        <w:rPr>
          <w:spacing w:val="-4"/>
        </w:rPr>
        <w:t>почв,</w:t>
      </w:r>
      <w:r>
        <w:rPr>
          <w:spacing w:val="-6"/>
        </w:rPr>
        <w:t xml:space="preserve"> </w:t>
      </w:r>
      <w:r>
        <w:rPr>
          <w:spacing w:val="-4"/>
        </w:rPr>
        <w:t>на</w:t>
      </w:r>
      <w:r>
        <w:rPr>
          <w:spacing w:val="-9"/>
        </w:rPr>
        <w:t xml:space="preserve"> </w:t>
      </w:r>
      <w:r>
        <w:rPr>
          <w:spacing w:val="-4"/>
        </w:rPr>
        <w:t>неровном</w:t>
      </w:r>
      <w:r>
        <w:rPr>
          <w:spacing w:val="-5"/>
        </w:rPr>
        <w:t xml:space="preserve"> </w:t>
      </w:r>
      <w:r>
        <w:rPr>
          <w:spacing w:val="-4"/>
        </w:rPr>
        <w:t>рельефе</w:t>
      </w:r>
      <w:r>
        <w:rPr>
          <w:spacing w:val="-8"/>
        </w:rPr>
        <w:t xml:space="preserve"> </w:t>
      </w:r>
      <w:r>
        <w:rPr>
          <w:spacing w:val="-4"/>
        </w:rPr>
        <w:t>и</w:t>
      </w:r>
      <w:r>
        <w:rPr>
          <w:spacing w:val="-9"/>
        </w:rPr>
        <w:t xml:space="preserve"> </w:t>
      </w:r>
      <w:r>
        <w:rPr>
          <w:spacing w:val="-4"/>
        </w:rPr>
        <w:t>перекатываться</w:t>
      </w:r>
      <w:r>
        <w:rPr>
          <w:spacing w:val="-7"/>
        </w:rPr>
        <w:t xml:space="preserve"> </w:t>
      </w:r>
      <w:r>
        <w:rPr>
          <w:spacing w:val="-4"/>
        </w:rPr>
        <w:t>по</w:t>
      </w:r>
      <w:r>
        <w:rPr>
          <w:spacing w:val="-9"/>
        </w:rPr>
        <w:t xml:space="preserve"> </w:t>
      </w:r>
      <w:r>
        <w:rPr>
          <w:spacing w:val="-4"/>
        </w:rPr>
        <w:t xml:space="preserve">препятствиям. </w:t>
      </w:r>
      <w:r>
        <w:t>Фирма Kverneland-Accord (Германия) предлагает пневматические зернотравяные сеялки трех типов – DТ, DG и DL. Все они обеспе- чивают дозирование от 2 до 380 кг/га и предназначены для посева зерновых и бобовых культур, рапса, гречихи, льна, клевера, семян других</w:t>
      </w:r>
      <w:r>
        <w:rPr>
          <w:spacing w:val="19"/>
        </w:rPr>
        <w:t xml:space="preserve"> </w:t>
      </w:r>
      <w:r>
        <w:t>трав.</w:t>
      </w:r>
      <w:r>
        <w:rPr>
          <w:spacing w:val="19"/>
        </w:rPr>
        <w:t xml:space="preserve"> </w:t>
      </w:r>
      <w:r>
        <w:t>Полунавесные</w:t>
      </w:r>
      <w:r>
        <w:rPr>
          <w:spacing w:val="19"/>
        </w:rPr>
        <w:t xml:space="preserve"> </w:t>
      </w:r>
      <w:r>
        <w:t>и</w:t>
      </w:r>
      <w:r>
        <w:rPr>
          <w:spacing w:val="19"/>
        </w:rPr>
        <w:t xml:space="preserve"> </w:t>
      </w:r>
      <w:r>
        <w:t>навесные</w:t>
      </w:r>
      <w:r>
        <w:rPr>
          <w:spacing w:val="19"/>
        </w:rPr>
        <w:t xml:space="preserve"> </w:t>
      </w:r>
      <w:r>
        <w:t>сеялки</w:t>
      </w:r>
      <w:r>
        <w:rPr>
          <w:spacing w:val="19"/>
        </w:rPr>
        <w:t xml:space="preserve"> </w:t>
      </w:r>
      <w:r>
        <w:t>могут</w:t>
      </w:r>
      <w:r>
        <w:rPr>
          <w:spacing w:val="19"/>
        </w:rPr>
        <w:t xml:space="preserve"> </w:t>
      </w:r>
      <w:r>
        <w:t>работать</w:t>
      </w:r>
      <w:r>
        <w:rPr>
          <w:spacing w:val="19"/>
        </w:rPr>
        <w:t xml:space="preserve"> </w:t>
      </w:r>
      <w:r>
        <w:t>как самостоятельно,</w:t>
      </w:r>
      <w:r>
        <w:rPr>
          <w:spacing w:val="-11"/>
        </w:rPr>
        <w:t xml:space="preserve"> </w:t>
      </w:r>
      <w:r>
        <w:t>так</w:t>
      </w:r>
      <w:r>
        <w:rPr>
          <w:spacing w:val="-10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комбинации</w:t>
      </w:r>
      <w:r>
        <w:rPr>
          <w:spacing w:val="-11"/>
        </w:rPr>
        <w:t xml:space="preserve"> </w:t>
      </w:r>
      <w:r>
        <w:t>с</w:t>
      </w:r>
      <w:r>
        <w:rPr>
          <w:spacing w:val="-8"/>
        </w:rPr>
        <w:t xml:space="preserve"> </w:t>
      </w:r>
      <w:r>
        <w:t>почвообрабатывающими</w:t>
      </w:r>
      <w:r>
        <w:rPr>
          <w:spacing w:val="-11"/>
        </w:rPr>
        <w:t xml:space="preserve"> </w:t>
      </w:r>
      <w:r>
        <w:t>ору- диями.</w:t>
      </w:r>
      <w:r>
        <w:rPr>
          <w:spacing w:val="-12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табл.</w:t>
      </w:r>
      <w:r>
        <w:rPr>
          <w:spacing w:val="-10"/>
        </w:rPr>
        <w:t xml:space="preserve"> </w:t>
      </w:r>
      <w:r>
        <w:t>1.8</w:t>
      </w:r>
      <w:r>
        <w:rPr>
          <w:spacing w:val="-10"/>
        </w:rPr>
        <w:t xml:space="preserve"> </w:t>
      </w:r>
      <w:r>
        <w:t>приведена</w:t>
      </w:r>
      <w:r>
        <w:rPr>
          <w:spacing w:val="-10"/>
        </w:rPr>
        <w:t xml:space="preserve"> </w:t>
      </w:r>
      <w:r>
        <w:t>техническая</w:t>
      </w:r>
      <w:r>
        <w:rPr>
          <w:spacing w:val="-11"/>
        </w:rPr>
        <w:t xml:space="preserve"> </w:t>
      </w:r>
      <w:r>
        <w:t>характеристика</w:t>
      </w:r>
      <w:r>
        <w:rPr>
          <w:spacing w:val="-9"/>
        </w:rPr>
        <w:t xml:space="preserve"> </w:t>
      </w:r>
      <w:r>
        <w:rPr>
          <w:spacing w:val="-2"/>
        </w:rPr>
        <w:t>пневмати-</w:t>
      </w:r>
    </w:p>
    <w:p w:rsidR="002A31EF" w:rsidRDefault="00314DEE">
      <w:pPr>
        <w:pStyle w:val="a3"/>
        <w:spacing w:line="251" w:lineRule="exact"/>
        <w:ind w:left="65" w:right="184"/>
        <w:jc w:val="right"/>
      </w:pPr>
      <w:r>
        <w:rPr>
          <w:spacing w:val="-2"/>
        </w:rPr>
        <w:t>ческих</w:t>
      </w:r>
      <w:r>
        <w:rPr>
          <w:spacing w:val="-12"/>
        </w:rPr>
        <w:t xml:space="preserve"> </w:t>
      </w:r>
      <w:r>
        <w:rPr>
          <w:spacing w:val="-2"/>
        </w:rPr>
        <w:t>зернотравяных</w:t>
      </w:r>
      <w:r>
        <w:rPr>
          <w:spacing w:val="-10"/>
        </w:rPr>
        <w:t xml:space="preserve"> </w:t>
      </w:r>
      <w:r>
        <w:rPr>
          <w:spacing w:val="-2"/>
        </w:rPr>
        <w:t>сеялок</w:t>
      </w:r>
      <w:r>
        <w:rPr>
          <w:spacing w:val="-10"/>
        </w:rPr>
        <w:t xml:space="preserve"> </w:t>
      </w:r>
      <w:r>
        <w:rPr>
          <w:spacing w:val="-2"/>
        </w:rPr>
        <w:t>фирмы</w:t>
      </w:r>
      <w:r>
        <w:rPr>
          <w:spacing w:val="-10"/>
        </w:rPr>
        <w:t xml:space="preserve"> </w:t>
      </w:r>
      <w:r>
        <w:rPr>
          <w:spacing w:val="-2"/>
        </w:rPr>
        <w:t>Kverneland-Accord</w:t>
      </w:r>
      <w:r>
        <w:rPr>
          <w:spacing w:val="-10"/>
        </w:rPr>
        <w:t xml:space="preserve"> </w:t>
      </w:r>
      <w:r>
        <w:rPr>
          <w:spacing w:val="-2"/>
        </w:rPr>
        <w:t>(Германия).</w:t>
      </w:r>
    </w:p>
    <w:p w:rsidR="002A31EF" w:rsidRDefault="00314DEE">
      <w:pPr>
        <w:spacing w:before="139"/>
        <w:ind w:left="5667"/>
        <w:jc w:val="center"/>
        <w:rPr>
          <w:i/>
          <w:sz w:val="18"/>
        </w:rPr>
      </w:pPr>
      <w:r>
        <w:rPr>
          <w:i/>
          <w:sz w:val="18"/>
        </w:rPr>
        <w:t>Таблица</w:t>
      </w:r>
      <w:r>
        <w:rPr>
          <w:i/>
          <w:spacing w:val="-3"/>
          <w:sz w:val="18"/>
        </w:rPr>
        <w:t xml:space="preserve"> </w:t>
      </w:r>
      <w:r>
        <w:rPr>
          <w:i/>
          <w:spacing w:val="-5"/>
          <w:sz w:val="18"/>
        </w:rPr>
        <w:t>1.7</w:t>
      </w:r>
    </w:p>
    <w:p w:rsidR="002A31EF" w:rsidRDefault="00314DEE">
      <w:pPr>
        <w:spacing w:before="19"/>
        <w:ind w:left="162"/>
        <w:jc w:val="center"/>
        <w:rPr>
          <w:sz w:val="18"/>
        </w:rPr>
      </w:pPr>
      <w:r>
        <w:rPr>
          <w:sz w:val="18"/>
        </w:rPr>
        <w:t>Техническая</w:t>
      </w:r>
      <w:r>
        <w:rPr>
          <w:spacing w:val="-3"/>
          <w:sz w:val="18"/>
        </w:rPr>
        <w:t xml:space="preserve"> </w:t>
      </w:r>
      <w:r>
        <w:rPr>
          <w:sz w:val="18"/>
        </w:rPr>
        <w:t>характеристика</w:t>
      </w:r>
      <w:r>
        <w:rPr>
          <w:spacing w:val="-5"/>
          <w:sz w:val="18"/>
        </w:rPr>
        <w:t xml:space="preserve"> </w:t>
      </w:r>
      <w:r>
        <w:rPr>
          <w:sz w:val="18"/>
        </w:rPr>
        <w:t>сеялок</w:t>
      </w:r>
      <w:r>
        <w:rPr>
          <w:spacing w:val="-5"/>
          <w:sz w:val="18"/>
        </w:rPr>
        <w:t xml:space="preserve"> </w:t>
      </w:r>
      <w:r>
        <w:rPr>
          <w:sz w:val="18"/>
        </w:rPr>
        <w:t>модели</w:t>
      </w:r>
      <w:r>
        <w:rPr>
          <w:spacing w:val="-3"/>
          <w:sz w:val="18"/>
        </w:rPr>
        <w:t xml:space="preserve"> </w:t>
      </w:r>
      <w:r>
        <w:rPr>
          <w:sz w:val="18"/>
        </w:rPr>
        <w:t>32000</w:t>
      </w:r>
      <w:r>
        <w:rPr>
          <w:spacing w:val="-5"/>
          <w:sz w:val="18"/>
        </w:rPr>
        <w:t xml:space="preserve"> </w:t>
      </w:r>
      <w:r>
        <w:rPr>
          <w:sz w:val="18"/>
        </w:rPr>
        <w:t>фирмы</w:t>
      </w:r>
      <w:r>
        <w:rPr>
          <w:spacing w:val="-4"/>
          <w:sz w:val="18"/>
        </w:rPr>
        <w:t xml:space="preserve"> </w:t>
      </w:r>
      <w:r>
        <w:rPr>
          <w:spacing w:val="-2"/>
          <w:sz w:val="18"/>
        </w:rPr>
        <w:t>Bertini</w:t>
      </w:r>
    </w:p>
    <w:p w:rsidR="002A31EF" w:rsidRDefault="002A31EF">
      <w:pPr>
        <w:pStyle w:val="a3"/>
        <w:spacing w:before="5"/>
        <w:jc w:val="left"/>
        <w:rPr>
          <w:sz w:val="7"/>
        </w:rPr>
      </w:pPr>
    </w:p>
    <w:tbl>
      <w:tblPr>
        <w:tblStyle w:val="TableNormal"/>
        <w:tblW w:w="0" w:type="auto"/>
        <w:tblInd w:w="29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88"/>
        <w:gridCol w:w="1234"/>
        <w:gridCol w:w="1236"/>
        <w:gridCol w:w="1236"/>
      </w:tblGrid>
      <w:tr w:rsidR="002A31EF">
        <w:trPr>
          <w:trHeight w:val="208"/>
        </w:trPr>
        <w:tc>
          <w:tcPr>
            <w:tcW w:w="2688" w:type="dxa"/>
            <w:vMerge w:val="restart"/>
          </w:tcPr>
          <w:p w:rsidR="002A31EF" w:rsidRDefault="00314DEE">
            <w:pPr>
              <w:pStyle w:val="TableParagraph"/>
              <w:spacing w:before="98" w:line="240" w:lineRule="auto"/>
              <w:ind w:left="7"/>
              <w:rPr>
                <w:sz w:val="18"/>
              </w:rPr>
            </w:pPr>
            <w:r>
              <w:rPr>
                <w:spacing w:val="-2"/>
                <w:sz w:val="18"/>
              </w:rPr>
              <w:t>Показатель</w:t>
            </w:r>
          </w:p>
        </w:tc>
        <w:tc>
          <w:tcPr>
            <w:tcW w:w="3706" w:type="dxa"/>
            <w:gridSpan w:val="3"/>
          </w:tcPr>
          <w:p w:rsidR="002A31EF" w:rsidRDefault="00314DEE">
            <w:pPr>
              <w:pStyle w:val="TableParagraph"/>
              <w:spacing w:line="188" w:lineRule="exact"/>
              <w:ind w:left="1125"/>
              <w:jc w:val="left"/>
              <w:rPr>
                <w:sz w:val="18"/>
              </w:rPr>
            </w:pPr>
            <w:r>
              <w:rPr>
                <w:sz w:val="18"/>
              </w:rPr>
              <w:t>Ширина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захвата,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м</w:t>
            </w:r>
          </w:p>
        </w:tc>
      </w:tr>
      <w:tr w:rsidR="002A31EF">
        <w:trPr>
          <w:trHeight w:val="206"/>
        </w:trPr>
        <w:tc>
          <w:tcPr>
            <w:tcW w:w="2688" w:type="dxa"/>
            <w:vMerge/>
            <w:tcBorders>
              <w:top w:val="nil"/>
            </w:tcBorders>
          </w:tcPr>
          <w:p w:rsidR="002A31EF" w:rsidRDefault="002A31EF">
            <w:pPr>
              <w:rPr>
                <w:sz w:val="2"/>
                <w:szCs w:val="2"/>
              </w:rPr>
            </w:pPr>
          </w:p>
        </w:tc>
        <w:tc>
          <w:tcPr>
            <w:tcW w:w="1234" w:type="dxa"/>
          </w:tcPr>
          <w:p w:rsidR="002A31EF" w:rsidRDefault="00314DEE">
            <w:pPr>
              <w:pStyle w:val="TableParagraph"/>
              <w:spacing w:line="186" w:lineRule="exact"/>
              <w:ind w:left="9"/>
              <w:rPr>
                <w:sz w:val="18"/>
              </w:rPr>
            </w:pPr>
            <w:r>
              <w:rPr>
                <w:spacing w:val="-5"/>
                <w:sz w:val="18"/>
              </w:rPr>
              <w:t>6–7</w:t>
            </w:r>
          </w:p>
        </w:tc>
        <w:tc>
          <w:tcPr>
            <w:tcW w:w="1236" w:type="dxa"/>
          </w:tcPr>
          <w:p w:rsidR="002A31EF" w:rsidRDefault="00314DEE">
            <w:pPr>
              <w:pStyle w:val="TableParagraph"/>
              <w:spacing w:line="186" w:lineRule="exact"/>
              <w:ind w:left="8" w:right="6"/>
              <w:rPr>
                <w:sz w:val="18"/>
              </w:rPr>
            </w:pPr>
            <w:r>
              <w:rPr>
                <w:spacing w:val="-4"/>
                <w:sz w:val="18"/>
              </w:rPr>
              <w:t>8–24</w:t>
            </w:r>
          </w:p>
        </w:tc>
        <w:tc>
          <w:tcPr>
            <w:tcW w:w="1236" w:type="dxa"/>
          </w:tcPr>
          <w:p w:rsidR="002A31EF" w:rsidRDefault="00314DEE">
            <w:pPr>
              <w:pStyle w:val="TableParagraph"/>
              <w:spacing w:line="186" w:lineRule="exact"/>
              <w:ind w:left="8" w:right="2"/>
              <w:rPr>
                <w:sz w:val="18"/>
              </w:rPr>
            </w:pPr>
            <w:r>
              <w:rPr>
                <w:spacing w:val="-5"/>
                <w:sz w:val="18"/>
              </w:rPr>
              <w:t>14</w:t>
            </w:r>
          </w:p>
        </w:tc>
      </w:tr>
      <w:tr w:rsidR="002A31EF">
        <w:trPr>
          <w:trHeight w:val="239"/>
        </w:trPr>
        <w:tc>
          <w:tcPr>
            <w:tcW w:w="2688" w:type="dxa"/>
          </w:tcPr>
          <w:p w:rsidR="002A31EF" w:rsidRDefault="00314DEE">
            <w:pPr>
              <w:pStyle w:val="TableParagraph"/>
              <w:spacing w:line="220" w:lineRule="exact"/>
              <w:ind w:left="50"/>
              <w:jc w:val="left"/>
            </w:pPr>
            <w:r>
              <w:t>Потребная</w:t>
            </w:r>
            <w:r>
              <w:rPr>
                <w:spacing w:val="-7"/>
              </w:rPr>
              <w:t xml:space="preserve"> </w:t>
            </w:r>
            <w:r>
              <w:t>мощность,</w:t>
            </w:r>
            <w:r>
              <w:rPr>
                <w:spacing w:val="-7"/>
              </w:rPr>
              <w:t xml:space="preserve"> </w:t>
            </w:r>
            <w:r>
              <w:rPr>
                <w:spacing w:val="-5"/>
              </w:rPr>
              <w:t>кВт</w:t>
            </w:r>
          </w:p>
        </w:tc>
        <w:tc>
          <w:tcPr>
            <w:tcW w:w="1234" w:type="dxa"/>
          </w:tcPr>
          <w:p w:rsidR="002A31EF" w:rsidRDefault="00314DEE">
            <w:pPr>
              <w:pStyle w:val="TableParagraph"/>
              <w:spacing w:line="220" w:lineRule="exact"/>
              <w:ind w:left="9"/>
            </w:pPr>
            <w:r>
              <w:rPr>
                <w:spacing w:val="-2"/>
              </w:rPr>
              <w:t>103–118</w:t>
            </w:r>
          </w:p>
        </w:tc>
        <w:tc>
          <w:tcPr>
            <w:tcW w:w="1236" w:type="dxa"/>
          </w:tcPr>
          <w:p w:rsidR="002A31EF" w:rsidRDefault="00314DEE">
            <w:pPr>
              <w:pStyle w:val="TableParagraph"/>
              <w:spacing w:line="220" w:lineRule="exact"/>
              <w:ind w:left="8" w:right="2"/>
            </w:pPr>
            <w:r>
              <w:rPr>
                <w:spacing w:val="-2"/>
              </w:rPr>
              <w:t>118–132</w:t>
            </w:r>
          </w:p>
        </w:tc>
        <w:tc>
          <w:tcPr>
            <w:tcW w:w="1236" w:type="dxa"/>
          </w:tcPr>
          <w:p w:rsidR="002A31EF" w:rsidRDefault="00314DEE">
            <w:pPr>
              <w:pStyle w:val="TableParagraph"/>
              <w:spacing w:line="220" w:lineRule="exact"/>
              <w:ind w:left="8" w:right="2"/>
            </w:pPr>
            <w:r>
              <w:rPr>
                <w:spacing w:val="-2"/>
              </w:rPr>
              <w:t>235–250</w:t>
            </w:r>
          </w:p>
        </w:tc>
      </w:tr>
      <w:tr w:rsidR="002A31EF">
        <w:trPr>
          <w:trHeight w:val="1441"/>
        </w:trPr>
        <w:tc>
          <w:tcPr>
            <w:tcW w:w="2688" w:type="dxa"/>
          </w:tcPr>
          <w:p w:rsidR="002A31EF" w:rsidRDefault="00314DEE">
            <w:pPr>
              <w:pStyle w:val="TableParagraph"/>
              <w:spacing w:line="228" w:lineRule="auto"/>
              <w:ind w:left="50"/>
              <w:jc w:val="left"/>
            </w:pPr>
            <w:r>
              <w:t>Число</w:t>
            </w:r>
            <w:r>
              <w:rPr>
                <w:spacing w:val="-12"/>
              </w:rPr>
              <w:t xml:space="preserve"> </w:t>
            </w:r>
            <w:r>
              <w:t>рядов</w:t>
            </w:r>
            <w:r>
              <w:rPr>
                <w:spacing w:val="-12"/>
              </w:rPr>
              <w:t xml:space="preserve"> </w:t>
            </w:r>
            <w:r>
              <w:t>при</w:t>
            </w:r>
            <w:r>
              <w:rPr>
                <w:spacing w:val="-12"/>
              </w:rPr>
              <w:t xml:space="preserve"> </w:t>
            </w:r>
            <w:r>
              <w:t>ширине междурядий, см:</w:t>
            </w:r>
          </w:p>
          <w:p w:rsidR="002A31EF" w:rsidRDefault="00314DEE">
            <w:pPr>
              <w:pStyle w:val="TableParagraph"/>
              <w:spacing w:line="236" w:lineRule="exact"/>
              <w:ind w:left="50"/>
              <w:jc w:val="left"/>
            </w:pPr>
            <w:r>
              <w:t xml:space="preserve">– </w:t>
            </w:r>
            <w:r>
              <w:rPr>
                <w:spacing w:val="-5"/>
              </w:rPr>
              <w:t>70;</w:t>
            </w:r>
          </w:p>
          <w:p w:rsidR="002A31EF" w:rsidRDefault="00314DEE">
            <w:pPr>
              <w:pStyle w:val="TableParagraph"/>
              <w:spacing w:line="240" w:lineRule="exact"/>
              <w:ind w:left="50"/>
              <w:jc w:val="left"/>
            </w:pPr>
            <w:r>
              <w:t xml:space="preserve">– </w:t>
            </w:r>
            <w:r>
              <w:rPr>
                <w:spacing w:val="-2"/>
              </w:rPr>
              <w:t>21,6;</w:t>
            </w:r>
          </w:p>
          <w:p w:rsidR="002A31EF" w:rsidRDefault="00314DEE">
            <w:pPr>
              <w:pStyle w:val="TableParagraph"/>
              <w:spacing w:line="240" w:lineRule="exact"/>
              <w:ind w:left="50"/>
              <w:jc w:val="left"/>
            </w:pPr>
            <w:r>
              <w:t xml:space="preserve">– </w:t>
            </w:r>
            <w:r>
              <w:rPr>
                <w:spacing w:val="-2"/>
              </w:rPr>
              <w:t>22,3;</w:t>
            </w:r>
          </w:p>
          <w:p w:rsidR="002A31EF" w:rsidRDefault="00314DEE">
            <w:pPr>
              <w:pStyle w:val="TableParagraph"/>
              <w:spacing w:line="229" w:lineRule="exact"/>
              <w:ind w:left="50"/>
              <w:jc w:val="left"/>
            </w:pPr>
            <w:r>
              <w:t xml:space="preserve">– </w:t>
            </w:r>
            <w:r>
              <w:rPr>
                <w:spacing w:val="-5"/>
              </w:rPr>
              <w:t>8,7</w:t>
            </w:r>
          </w:p>
        </w:tc>
        <w:tc>
          <w:tcPr>
            <w:tcW w:w="1234" w:type="dxa"/>
          </w:tcPr>
          <w:p w:rsidR="002A31EF" w:rsidRDefault="002A31EF">
            <w:pPr>
              <w:pStyle w:val="TableParagraph"/>
              <w:spacing w:before="213" w:line="240" w:lineRule="auto"/>
              <w:ind w:left="0"/>
              <w:jc w:val="left"/>
            </w:pPr>
          </w:p>
          <w:p w:rsidR="002A31EF" w:rsidRDefault="00314DEE">
            <w:pPr>
              <w:pStyle w:val="TableParagraph"/>
              <w:spacing w:line="246" w:lineRule="exact"/>
              <w:ind w:left="9"/>
            </w:pPr>
            <w:r>
              <w:rPr>
                <w:spacing w:val="-5"/>
              </w:rPr>
              <w:t>10</w:t>
            </w:r>
          </w:p>
          <w:p w:rsidR="002A31EF" w:rsidRDefault="00314DEE">
            <w:pPr>
              <w:pStyle w:val="TableParagraph"/>
              <w:spacing w:before="4" w:line="228" w:lineRule="auto"/>
              <w:ind w:left="483" w:right="473"/>
            </w:pPr>
            <w:r>
              <w:rPr>
                <w:spacing w:val="-6"/>
              </w:rPr>
              <w:t xml:space="preserve">30 </w:t>
            </w:r>
            <w:r>
              <w:rPr>
                <w:spacing w:val="-10"/>
              </w:rPr>
              <w:t>–</w:t>
            </w:r>
          </w:p>
          <w:p w:rsidR="002A31EF" w:rsidRDefault="00314DEE">
            <w:pPr>
              <w:pStyle w:val="TableParagraph"/>
              <w:spacing w:line="225" w:lineRule="exact"/>
              <w:ind w:left="9"/>
            </w:pPr>
            <w:r>
              <w:rPr>
                <w:spacing w:val="-10"/>
              </w:rPr>
              <w:t>–</w:t>
            </w:r>
          </w:p>
        </w:tc>
        <w:tc>
          <w:tcPr>
            <w:tcW w:w="1236" w:type="dxa"/>
          </w:tcPr>
          <w:p w:rsidR="002A31EF" w:rsidRDefault="002A31EF">
            <w:pPr>
              <w:pStyle w:val="TableParagraph"/>
              <w:spacing w:before="209" w:line="240" w:lineRule="auto"/>
              <w:ind w:left="0"/>
              <w:jc w:val="left"/>
            </w:pPr>
          </w:p>
          <w:p w:rsidR="002A31EF" w:rsidRDefault="00314DEE">
            <w:pPr>
              <w:pStyle w:val="TableParagraph"/>
              <w:spacing w:line="240" w:lineRule="exact"/>
              <w:ind w:left="505" w:right="497"/>
              <w:jc w:val="both"/>
            </w:pPr>
            <w:r>
              <w:rPr>
                <w:spacing w:val="-6"/>
              </w:rPr>
              <w:t xml:space="preserve">12 </w:t>
            </w:r>
            <w:r>
              <w:rPr>
                <w:spacing w:val="-10"/>
              </w:rPr>
              <w:t xml:space="preserve">– </w:t>
            </w:r>
            <w:r>
              <w:rPr>
                <w:spacing w:val="-6"/>
              </w:rPr>
              <w:t xml:space="preserve">36 </w:t>
            </w:r>
            <w:r>
              <w:rPr>
                <w:spacing w:val="-10"/>
              </w:rPr>
              <w:t>–</w:t>
            </w:r>
          </w:p>
        </w:tc>
        <w:tc>
          <w:tcPr>
            <w:tcW w:w="1236" w:type="dxa"/>
          </w:tcPr>
          <w:p w:rsidR="002A31EF" w:rsidRDefault="002A31EF">
            <w:pPr>
              <w:pStyle w:val="TableParagraph"/>
              <w:spacing w:before="223" w:line="240" w:lineRule="auto"/>
              <w:ind w:left="0"/>
              <w:jc w:val="left"/>
            </w:pPr>
          </w:p>
          <w:p w:rsidR="002A31EF" w:rsidRDefault="00314DEE">
            <w:pPr>
              <w:pStyle w:val="TableParagraph"/>
              <w:spacing w:line="228" w:lineRule="auto"/>
              <w:ind w:left="483" w:right="475"/>
            </w:pPr>
            <w:r>
              <w:rPr>
                <w:spacing w:val="-6"/>
              </w:rPr>
              <w:t xml:space="preserve">20 </w:t>
            </w:r>
            <w:r>
              <w:rPr>
                <w:spacing w:val="-10"/>
              </w:rPr>
              <w:t>–</w:t>
            </w:r>
          </w:p>
          <w:p w:rsidR="002A31EF" w:rsidRDefault="00314DEE">
            <w:pPr>
              <w:pStyle w:val="TableParagraph"/>
              <w:spacing w:line="240" w:lineRule="exact"/>
              <w:ind w:left="483" w:right="475"/>
            </w:pPr>
            <w:r>
              <w:rPr>
                <w:spacing w:val="-10"/>
              </w:rPr>
              <w:t xml:space="preserve">– </w:t>
            </w:r>
            <w:r>
              <w:rPr>
                <w:spacing w:val="-5"/>
              </w:rPr>
              <w:t>72</w:t>
            </w:r>
          </w:p>
        </w:tc>
      </w:tr>
      <w:tr w:rsidR="002A31EF">
        <w:trPr>
          <w:trHeight w:val="959"/>
        </w:trPr>
        <w:tc>
          <w:tcPr>
            <w:tcW w:w="2688" w:type="dxa"/>
          </w:tcPr>
          <w:p w:rsidR="002A31EF" w:rsidRDefault="00314DEE">
            <w:pPr>
              <w:pStyle w:val="TableParagraph"/>
              <w:spacing w:line="233" w:lineRule="exact"/>
              <w:ind w:left="50"/>
              <w:jc w:val="left"/>
            </w:pPr>
            <w:r>
              <w:t>Вместимость</w:t>
            </w:r>
            <w:r>
              <w:rPr>
                <w:spacing w:val="-9"/>
              </w:rPr>
              <w:t xml:space="preserve"> </w:t>
            </w:r>
            <w:r>
              <w:t>бункеров,</w:t>
            </w:r>
            <w:r>
              <w:rPr>
                <w:spacing w:val="-7"/>
              </w:rPr>
              <w:t xml:space="preserve"> </w:t>
            </w:r>
            <w:r>
              <w:rPr>
                <w:spacing w:val="-5"/>
              </w:rPr>
              <w:t>л:</w:t>
            </w:r>
          </w:p>
          <w:p w:rsidR="002A31EF" w:rsidRDefault="00314DEE">
            <w:pPr>
              <w:pStyle w:val="TableParagraph"/>
              <w:numPr>
                <w:ilvl w:val="0"/>
                <w:numId w:val="26"/>
              </w:numPr>
              <w:tabs>
                <w:tab w:val="left" w:pos="215"/>
              </w:tabs>
              <w:spacing w:line="240" w:lineRule="exact"/>
              <w:ind w:hanging="165"/>
              <w:jc w:val="left"/>
            </w:pPr>
            <w:r>
              <w:t>для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семян;</w:t>
            </w:r>
          </w:p>
          <w:p w:rsidR="002A31EF" w:rsidRDefault="00314DEE">
            <w:pPr>
              <w:pStyle w:val="TableParagraph"/>
              <w:numPr>
                <w:ilvl w:val="0"/>
                <w:numId w:val="26"/>
              </w:numPr>
              <w:tabs>
                <w:tab w:val="left" w:pos="215"/>
              </w:tabs>
              <w:spacing w:line="240" w:lineRule="exact"/>
              <w:ind w:hanging="165"/>
              <w:jc w:val="left"/>
            </w:pPr>
            <w:r>
              <w:t>для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удобрений;</w:t>
            </w:r>
          </w:p>
          <w:p w:rsidR="002A31EF" w:rsidRDefault="00314DEE">
            <w:pPr>
              <w:pStyle w:val="TableParagraph"/>
              <w:numPr>
                <w:ilvl w:val="0"/>
                <w:numId w:val="26"/>
              </w:numPr>
              <w:tabs>
                <w:tab w:val="left" w:pos="215"/>
              </w:tabs>
              <w:spacing w:line="227" w:lineRule="exact"/>
              <w:ind w:hanging="165"/>
              <w:jc w:val="left"/>
            </w:pPr>
            <w:r>
              <w:t>для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инсектицидов</w:t>
            </w:r>
          </w:p>
        </w:tc>
        <w:tc>
          <w:tcPr>
            <w:tcW w:w="1234" w:type="dxa"/>
          </w:tcPr>
          <w:p w:rsidR="002A31EF" w:rsidRDefault="00314DEE">
            <w:pPr>
              <w:pStyle w:val="TableParagraph"/>
              <w:spacing w:before="226" w:line="246" w:lineRule="exact"/>
              <w:ind w:left="9"/>
            </w:pPr>
            <w:r>
              <w:rPr>
                <w:spacing w:val="-4"/>
              </w:rPr>
              <w:t>1120</w:t>
            </w:r>
          </w:p>
          <w:p w:rsidR="002A31EF" w:rsidRDefault="00314DEE">
            <w:pPr>
              <w:pStyle w:val="TableParagraph"/>
              <w:spacing w:line="240" w:lineRule="exact"/>
              <w:ind w:left="9"/>
            </w:pPr>
            <w:r>
              <w:rPr>
                <w:spacing w:val="-4"/>
              </w:rPr>
              <w:t>1120</w:t>
            </w:r>
          </w:p>
          <w:p w:rsidR="002A31EF" w:rsidRDefault="00314DEE">
            <w:pPr>
              <w:pStyle w:val="TableParagraph"/>
              <w:spacing w:line="227" w:lineRule="exact"/>
              <w:ind w:left="9"/>
            </w:pPr>
            <w:r>
              <w:rPr>
                <w:spacing w:val="-5"/>
              </w:rPr>
              <w:t>288</w:t>
            </w:r>
          </w:p>
        </w:tc>
        <w:tc>
          <w:tcPr>
            <w:tcW w:w="1236" w:type="dxa"/>
          </w:tcPr>
          <w:p w:rsidR="002A31EF" w:rsidRDefault="00314DEE">
            <w:pPr>
              <w:pStyle w:val="TableParagraph"/>
              <w:spacing w:before="226" w:line="246" w:lineRule="exact"/>
              <w:ind w:left="8" w:right="2"/>
            </w:pPr>
            <w:r>
              <w:rPr>
                <w:spacing w:val="-4"/>
              </w:rPr>
              <w:t>1380</w:t>
            </w:r>
          </w:p>
          <w:p w:rsidR="002A31EF" w:rsidRDefault="00314DEE">
            <w:pPr>
              <w:pStyle w:val="TableParagraph"/>
              <w:spacing w:line="240" w:lineRule="exact"/>
              <w:ind w:left="8" w:right="2"/>
            </w:pPr>
            <w:r>
              <w:rPr>
                <w:spacing w:val="-4"/>
              </w:rPr>
              <w:t>1380</w:t>
            </w:r>
          </w:p>
          <w:p w:rsidR="002A31EF" w:rsidRDefault="00314DEE">
            <w:pPr>
              <w:pStyle w:val="TableParagraph"/>
              <w:spacing w:line="227" w:lineRule="exact"/>
              <w:ind w:left="8" w:right="2"/>
            </w:pPr>
            <w:r>
              <w:rPr>
                <w:spacing w:val="-5"/>
              </w:rPr>
              <w:t>355</w:t>
            </w:r>
          </w:p>
        </w:tc>
        <w:tc>
          <w:tcPr>
            <w:tcW w:w="1236" w:type="dxa"/>
          </w:tcPr>
          <w:p w:rsidR="002A31EF" w:rsidRDefault="00314DEE">
            <w:pPr>
              <w:pStyle w:val="TableParagraph"/>
              <w:spacing w:before="226" w:line="246" w:lineRule="exact"/>
              <w:ind w:left="8" w:right="2"/>
            </w:pPr>
            <w:r>
              <w:rPr>
                <w:spacing w:val="-4"/>
              </w:rPr>
              <w:t>2240</w:t>
            </w:r>
          </w:p>
          <w:p w:rsidR="002A31EF" w:rsidRDefault="00314DEE">
            <w:pPr>
              <w:pStyle w:val="TableParagraph"/>
              <w:spacing w:line="240" w:lineRule="exact"/>
              <w:ind w:left="8" w:right="2"/>
            </w:pPr>
            <w:r>
              <w:rPr>
                <w:spacing w:val="-4"/>
              </w:rPr>
              <w:t>2240</w:t>
            </w:r>
          </w:p>
          <w:p w:rsidR="002A31EF" w:rsidRDefault="00314DEE">
            <w:pPr>
              <w:pStyle w:val="TableParagraph"/>
              <w:spacing w:line="227" w:lineRule="exact"/>
              <w:ind w:left="8" w:right="2"/>
            </w:pPr>
            <w:r>
              <w:rPr>
                <w:spacing w:val="-5"/>
              </w:rPr>
              <w:t>575</w:t>
            </w:r>
          </w:p>
        </w:tc>
      </w:tr>
      <w:tr w:rsidR="002A31EF">
        <w:trPr>
          <w:trHeight w:val="239"/>
        </w:trPr>
        <w:tc>
          <w:tcPr>
            <w:tcW w:w="2688" w:type="dxa"/>
          </w:tcPr>
          <w:p w:rsidR="002A31EF" w:rsidRDefault="00314DEE">
            <w:pPr>
              <w:pStyle w:val="TableParagraph"/>
              <w:spacing w:line="220" w:lineRule="exact"/>
              <w:ind w:left="50"/>
              <w:jc w:val="left"/>
            </w:pPr>
            <w:r>
              <w:t>Масса,</w:t>
            </w:r>
            <w:r>
              <w:rPr>
                <w:spacing w:val="-1"/>
              </w:rPr>
              <w:t xml:space="preserve"> </w:t>
            </w:r>
            <w:r>
              <w:rPr>
                <w:spacing w:val="-5"/>
              </w:rPr>
              <w:t>кг</w:t>
            </w:r>
          </w:p>
        </w:tc>
        <w:tc>
          <w:tcPr>
            <w:tcW w:w="1234" w:type="dxa"/>
          </w:tcPr>
          <w:p w:rsidR="002A31EF" w:rsidRDefault="00314DEE">
            <w:pPr>
              <w:pStyle w:val="TableParagraph"/>
              <w:spacing w:line="220" w:lineRule="exact"/>
              <w:ind w:left="9"/>
            </w:pPr>
            <w:r>
              <w:rPr>
                <w:spacing w:val="-4"/>
              </w:rPr>
              <w:t>6700</w:t>
            </w:r>
          </w:p>
        </w:tc>
        <w:tc>
          <w:tcPr>
            <w:tcW w:w="1236" w:type="dxa"/>
          </w:tcPr>
          <w:p w:rsidR="002A31EF" w:rsidRDefault="00314DEE">
            <w:pPr>
              <w:pStyle w:val="TableParagraph"/>
              <w:spacing w:line="220" w:lineRule="exact"/>
              <w:ind w:left="8" w:right="2"/>
            </w:pPr>
            <w:r>
              <w:rPr>
                <w:spacing w:val="-4"/>
              </w:rPr>
              <w:t>8160</w:t>
            </w:r>
          </w:p>
        </w:tc>
        <w:tc>
          <w:tcPr>
            <w:tcW w:w="1236" w:type="dxa"/>
          </w:tcPr>
          <w:p w:rsidR="002A31EF" w:rsidRDefault="00314DEE">
            <w:pPr>
              <w:pStyle w:val="TableParagraph"/>
              <w:spacing w:line="220" w:lineRule="exact"/>
              <w:ind w:left="8"/>
            </w:pPr>
            <w:r>
              <w:t xml:space="preserve">14 </w:t>
            </w:r>
            <w:r>
              <w:rPr>
                <w:spacing w:val="-5"/>
              </w:rPr>
              <w:t>200</w:t>
            </w:r>
          </w:p>
        </w:tc>
      </w:tr>
    </w:tbl>
    <w:p w:rsidR="002A31EF" w:rsidRDefault="00314DEE">
      <w:pPr>
        <w:spacing w:before="113"/>
        <w:ind w:left="5667"/>
        <w:jc w:val="center"/>
        <w:rPr>
          <w:i/>
          <w:sz w:val="18"/>
        </w:rPr>
      </w:pPr>
      <w:r>
        <w:rPr>
          <w:i/>
          <w:sz w:val="18"/>
        </w:rPr>
        <w:t>Таблица</w:t>
      </w:r>
      <w:r>
        <w:rPr>
          <w:i/>
          <w:spacing w:val="-3"/>
          <w:sz w:val="18"/>
        </w:rPr>
        <w:t xml:space="preserve"> </w:t>
      </w:r>
      <w:r>
        <w:rPr>
          <w:i/>
          <w:spacing w:val="-5"/>
          <w:sz w:val="18"/>
        </w:rPr>
        <w:t>1.8</w:t>
      </w:r>
    </w:p>
    <w:p w:rsidR="002A31EF" w:rsidRDefault="00314DEE">
      <w:pPr>
        <w:spacing w:before="18"/>
        <w:ind w:left="655" w:right="490"/>
        <w:jc w:val="center"/>
        <w:rPr>
          <w:sz w:val="18"/>
        </w:rPr>
      </w:pPr>
      <w:r>
        <w:rPr>
          <w:sz w:val="18"/>
        </w:rPr>
        <w:t>Техническая</w:t>
      </w:r>
      <w:r>
        <w:rPr>
          <w:spacing w:val="-8"/>
          <w:sz w:val="18"/>
        </w:rPr>
        <w:t xml:space="preserve"> </w:t>
      </w:r>
      <w:r>
        <w:rPr>
          <w:sz w:val="18"/>
        </w:rPr>
        <w:t>характеристика</w:t>
      </w:r>
      <w:r>
        <w:rPr>
          <w:spacing w:val="-9"/>
          <w:sz w:val="18"/>
        </w:rPr>
        <w:t xml:space="preserve"> </w:t>
      </w:r>
      <w:r>
        <w:rPr>
          <w:sz w:val="18"/>
        </w:rPr>
        <w:t>пневматических</w:t>
      </w:r>
      <w:r>
        <w:rPr>
          <w:spacing w:val="-10"/>
          <w:sz w:val="18"/>
        </w:rPr>
        <w:t xml:space="preserve"> </w:t>
      </w:r>
      <w:r>
        <w:rPr>
          <w:sz w:val="18"/>
        </w:rPr>
        <w:t>зернотравяных</w:t>
      </w:r>
      <w:r>
        <w:rPr>
          <w:spacing w:val="-10"/>
          <w:sz w:val="18"/>
        </w:rPr>
        <w:t xml:space="preserve"> </w:t>
      </w:r>
      <w:r>
        <w:rPr>
          <w:sz w:val="18"/>
        </w:rPr>
        <w:t>сеялок фирмы Kverneland-Accord (Германия)</w:t>
      </w:r>
    </w:p>
    <w:p w:rsidR="002A31EF" w:rsidRDefault="002A31EF">
      <w:pPr>
        <w:pStyle w:val="a3"/>
        <w:spacing w:before="5"/>
        <w:jc w:val="left"/>
        <w:rPr>
          <w:sz w:val="7"/>
        </w:rPr>
      </w:pPr>
    </w:p>
    <w:tbl>
      <w:tblPr>
        <w:tblStyle w:val="TableNormal"/>
        <w:tblW w:w="0" w:type="auto"/>
        <w:tblInd w:w="29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254"/>
        <w:gridCol w:w="1046"/>
        <w:gridCol w:w="1044"/>
        <w:gridCol w:w="1049"/>
      </w:tblGrid>
      <w:tr w:rsidR="002A31EF">
        <w:trPr>
          <w:trHeight w:val="208"/>
        </w:trPr>
        <w:tc>
          <w:tcPr>
            <w:tcW w:w="3254" w:type="dxa"/>
          </w:tcPr>
          <w:p w:rsidR="002A31EF" w:rsidRDefault="00314DEE">
            <w:pPr>
              <w:pStyle w:val="TableParagraph"/>
              <w:spacing w:line="188" w:lineRule="exact"/>
              <w:ind w:left="7"/>
              <w:rPr>
                <w:sz w:val="18"/>
              </w:rPr>
            </w:pPr>
            <w:r>
              <w:rPr>
                <w:spacing w:val="-2"/>
                <w:sz w:val="18"/>
              </w:rPr>
              <w:t>Показатель</w:t>
            </w:r>
          </w:p>
        </w:tc>
        <w:tc>
          <w:tcPr>
            <w:tcW w:w="1046" w:type="dxa"/>
          </w:tcPr>
          <w:p w:rsidR="002A31EF" w:rsidRDefault="00314DEE">
            <w:pPr>
              <w:pStyle w:val="TableParagraph"/>
              <w:spacing w:line="188" w:lineRule="exact"/>
              <w:ind w:left="10" w:right="1"/>
              <w:rPr>
                <w:sz w:val="18"/>
              </w:rPr>
            </w:pPr>
            <w:r>
              <w:rPr>
                <w:spacing w:val="-2"/>
                <w:sz w:val="18"/>
              </w:rPr>
              <w:t>DT-</w:t>
            </w:r>
            <w:r>
              <w:rPr>
                <w:spacing w:val="-12"/>
                <w:sz w:val="18"/>
              </w:rPr>
              <w:t>6</w:t>
            </w:r>
          </w:p>
        </w:tc>
        <w:tc>
          <w:tcPr>
            <w:tcW w:w="1044" w:type="dxa"/>
          </w:tcPr>
          <w:p w:rsidR="002A31EF" w:rsidRDefault="00314DEE">
            <w:pPr>
              <w:pStyle w:val="TableParagraph"/>
              <w:spacing w:line="188" w:lineRule="exact"/>
              <w:ind w:left="13" w:right="1"/>
              <w:rPr>
                <w:sz w:val="18"/>
              </w:rPr>
            </w:pPr>
            <w:r>
              <w:rPr>
                <w:spacing w:val="-2"/>
                <w:sz w:val="18"/>
              </w:rPr>
              <w:t>DG-</w:t>
            </w:r>
            <w:r>
              <w:rPr>
                <w:spacing w:val="-10"/>
                <w:sz w:val="18"/>
              </w:rPr>
              <w:t>8</w:t>
            </w:r>
          </w:p>
        </w:tc>
        <w:tc>
          <w:tcPr>
            <w:tcW w:w="1049" w:type="dxa"/>
          </w:tcPr>
          <w:p w:rsidR="002A31EF" w:rsidRDefault="00314DEE">
            <w:pPr>
              <w:pStyle w:val="TableParagraph"/>
              <w:spacing w:line="188" w:lineRule="exact"/>
              <w:ind w:left="8" w:right="3"/>
              <w:rPr>
                <w:sz w:val="18"/>
              </w:rPr>
            </w:pPr>
            <w:r>
              <w:rPr>
                <w:spacing w:val="-2"/>
                <w:sz w:val="18"/>
              </w:rPr>
              <w:t>DL-</w:t>
            </w:r>
            <w:r>
              <w:rPr>
                <w:spacing w:val="-5"/>
                <w:sz w:val="18"/>
              </w:rPr>
              <w:t>4,5</w:t>
            </w:r>
          </w:p>
        </w:tc>
      </w:tr>
      <w:tr w:rsidR="002A31EF">
        <w:trPr>
          <w:trHeight w:val="239"/>
        </w:trPr>
        <w:tc>
          <w:tcPr>
            <w:tcW w:w="3254" w:type="dxa"/>
          </w:tcPr>
          <w:p w:rsidR="002A31EF" w:rsidRDefault="00314DEE">
            <w:pPr>
              <w:pStyle w:val="TableParagraph"/>
              <w:spacing w:line="220" w:lineRule="exact"/>
              <w:ind w:left="50"/>
              <w:jc w:val="left"/>
            </w:pPr>
            <w:r>
              <w:rPr>
                <w:spacing w:val="-2"/>
              </w:rPr>
              <w:t>Производительность,</w:t>
            </w:r>
            <w:r>
              <w:rPr>
                <w:spacing w:val="20"/>
              </w:rPr>
              <w:t xml:space="preserve"> </w:t>
            </w:r>
            <w:r>
              <w:rPr>
                <w:spacing w:val="-4"/>
              </w:rPr>
              <w:t>га/ч</w:t>
            </w:r>
          </w:p>
        </w:tc>
        <w:tc>
          <w:tcPr>
            <w:tcW w:w="1046" w:type="dxa"/>
          </w:tcPr>
          <w:p w:rsidR="002A31EF" w:rsidRDefault="00314DEE">
            <w:pPr>
              <w:pStyle w:val="TableParagraph"/>
              <w:spacing w:line="220" w:lineRule="exact"/>
              <w:ind w:left="10"/>
            </w:pPr>
            <w:r>
              <w:t>до</w:t>
            </w:r>
            <w:r>
              <w:rPr>
                <w:spacing w:val="-1"/>
              </w:rPr>
              <w:t xml:space="preserve"> </w:t>
            </w:r>
            <w:r>
              <w:rPr>
                <w:spacing w:val="-10"/>
              </w:rPr>
              <w:t>6</w:t>
            </w:r>
          </w:p>
        </w:tc>
        <w:tc>
          <w:tcPr>
            <w:tcW w:w="1044" w:type="dxa"/>
          </w:tcPr>
          <w:p w:rsidR="002A31EF" w:rsidRDefault="00314DEE">
            <w:pPr>
              <w:pStyle w:val="TableParagraph"/>
              <w:spacing w:line="220" w:lineRule="exact"/>
              <w:ind w:left="13"/>
            </w:pPr>
            <w:r>
              <w:t xml:space="preserve">до </w:t>
            </w:r>
            <w:r>
              <w:rPr>
                <w:spacing w:val="-10"/>
              </w:rPr>
              <w:t>8</w:t>
            </w:r>
          </w:p>
        </w:tc>
        <w:tc>
          <w:tcPr>
            <w:tcW w:w="1049" w:type="dxa"/>
          </w:tcPr>
          <w:p w:rsidR="002A31EF" w:rsidRDefault="00314DEE">
            <w:pPr>
              <w:pStyle w:val="TableParagraph"/>
              <w:spacing w:line="220" w:lineRule="exact"/>
              <w:ind w:left="8"/>
            </w:pPr>
            <w:r>
              <w:t xml:space="preserve">до </w:t>
            </w:r>
            <w:r>
              <w:rPr>
                <w:spacing w:val="-10"/>
              </w:rPr>
              <w:t>4</w:t>
            </w:r>
          </w:p>
        </w:tc>
      </w:tr>
      <w:tr w:rsidR="002A31EF">
        <w:trPr>
          <w:trHeight w:val="239"/>
        </w:trPr>
        <w:tc>
          <w:tcPr>
            <w:tcW w:w="3254" w:type="dxa"/>
          </w:tcPr>
          <w:p w:rsidR="002A31EF" w:rsidRDefault="00314DEE">
            <w:pPr>
              <w:pStyle w:val="TableParagraph"/>
              <w:spacing w:line="220" w:lineRule="exact"/>
              <w:ind w:left="50"/>
              <w:jc w:val="left"/>
            </w:pPr>
            <w:r>
              <w:t>Потребная</w:t>
            </w:r>
            <w:r>
              <w:rPr>
                <w:spacing w:val="-3"/>
              </w:rPr>
              <w:t xml:space="preserve"> </w:t>
            </w:r>
            <w:r>
              <w:t>мощность,</w:t>
            </w:r>
            <w:r>
              <w:rPr>
                <w:spacing w:val="-5"/>
              </w:rPr>
              <w:t xml:space="preserve"> </w:t>
            </w:r>
            <w:r>
              <w:t>кВт</w:t>
            </w:r>
            <w:r>
              <w:rPr>
                <w:spacing w:val="-4"/>
              </w:rPr>
              <w:t xml:space="preserve"> </w:t>
            </w:r>
            <w:r>
              <w:t>(л.</w:t>
            </w:r>
            <w:r>
              <w:rPr>
                <w:spacing w:val="-2"/>
              </w:rPr>
              <w:t xml:space="preserve"> </w:t>
            </w:r>
            <w:r>
              <w:rPr>
                <w:spacing w:val="-5"/>
              </w:rPr>
              <w:t>с.)</w:t>
            </w:r>
          </w:p>
        </w:tc>
        <w:tc>
          <w:tcPr>
            <w:tcW w:w="1046" w:type="dxa"/>
          </w:tcPr>
          <w:p w:rsidR="002A31EF" w:rsidRDefault="00314DEE">
            <w:pPr>
              <w:pStyle w:val="TableParagraph"/>
              <w:spacing w:line="220" w:lineRule="exact"/>
              <w:ind w:left="10" w:right="1"/>
            </w:pPr>
            <w:r>
              <w:t xml:space="preserve">60 </w:t>
            </w:r>
            <w:r>
              <w:rPr>
                <w:spacing w:val="-4"/>
              </w:rPr>
              <w:t>(80)</w:t>
            </w:r>
          </w:p>
        </w:tc>
        <w:tc>
          <w:tcPr>
            <w:tcW w:w="1044" w:type="dxa"/>
          </w:tcPr>
          <w:p w:rsidR="002A31EF" w:rsidRDefault="00314DEE">
            <w:pPr>
              <w:pStyle w:val="TableParagraph"/>
              <w:spacing w:line="220" w:lineRule="exact"/>
              <w:ind w:left="13" w:right="1"/>
            </w:pPr>
            <w:r>
              <w:t xml:space="preserve">100 </w:t>
            </w:r>
            <w:r>
              <w:rPr>
                <w:spacing w:val="-2"/>
              </w:rPr>
              <w:t>(130)</w:t>
            </w:r>
          </w:p>
        </w:tc>
        <w:tc>
          <w:tcPr>
            <w:tcW w:w="1049" w:type="dxa"/>
          </w:tcPr>
          <w:p w:rsidR="002A31EF" w:rsidRDefault="00314DEE">
            <w:pPr>
              <w:pStyle w:val="TableParagraph"/>
              <w:spacing w:line="220" w:lineRule="exact"/>
              <w:ind w:left="8" w:right="1"/>
            </w:pPr>
            <w:r>
              <w:t xml:space="preserve">60 </w:t>
            </w:r>
            <w:r>
              <w:rPr>
                <w:spacing w:val="-4"/>
              </w:rPr>
              <w:t>(80)</w:t>
            </w:r>
          </w:p>
        </w:tc>
      </w:tr>
      <w:tr w:rsidR="002A31EF">
        <w:trPr>
          <w:trHeight w:val="239"/>
        </w:trPr>
        <w:tc>
          <w:tcPr>
            <w:tcW w:w="3254" w:type="dxa"/>
          </w:tcPr>
          <w:p w:rsidR="002A31EF" w:rsidRDefault="00314DEE">
            <w:pPr>
              <w:pStyle w:val="TableParagraph"/>
              <w:spacing w:line="220" w:lineRule="exact"/>
              <w:ind w:left="50"/>
              <w:jc w:val="left"/>
            </w:pPr>
            <w:r>
              <w:t>Ширина</w:t>
            </w:r>
            <w:r>
              <w:rPr>
                <w:spacing w:val="-5"/>
              </w:rPr>
              <w:t xml:space="preserve"> </w:t>
            </w:r>
            <w:r>
              <w:t>захвата,</w:t>
            </w:r>
            <w:r>
              <w:rPr>
                <w:spacing w:val="-4"/>
              </w:rPr>
              <w:t xml:space="preserve"> </w:t>
            </w:r>
            <w:r>
              <w:rPr>
                <w:spacing w:val="-10"/>
              </w:rPr>
              <w:t>м</w:t>
            </w:r>
          </w:p>
        </w:tc>
        <w:tc>
          <w:tcPr>
            <w:tcW w:w="1046" w:type="dxa"/>
          </w:tcPr>
          <w:p w:rsidR="002A31EF" w:rsidRDefault="00314DEE">
            <w:pPr>
              <w:pStyle w:val="TableParagraph"/>
              <w:spacing w:line="220" w:lineRule="exact"/>
              <w:ind w:left="10"/>
            </w:pPr>
            <w:r>
              <w:rPr>
                <w:spacing w:val="-10"/>
              </w:rPr>
              <w:t>6</w:t>
            </w:r>
          </w:p>
        </w:tc>
        <w:tc>
          <w:tcPr>
            <w:tcW w:w="1044" w:type="dxa"/>
          </w:tcPr>
          <w:p w:rsidR="002A31EF" w:rsidRDefault="00314DEE">
            <w:pPr>
              <w:pStyle w:val="TableParagraph"/>
              <w:spacing w:line="220" w:lineRule="exact"/>
              <w:ind w:left="13"/>
            </w:pPr>
            <w:r>
              <w:rPr>
                <w:spacing w:val="-10"/>
              </w:rPr>
              <w:t>8</w:t>
            </w:r>
          </w:p>
        </w:tc>
        <w:tc>
          <w:tcPr>
            <w:tcW w:w="1049" w:type="dxa"/>
          </w:tcPr>
          <w:p w:rsidR="002A31EF" w:rsidRDefault="00314DEE">
            <w:pPr>
              <w:pStyle w:val="TableParagraph"/>
              <w:spacing w:line="220" w:lineRule="exact"/>
              <w:ind w:left="8" w:right="2"/>
            </w:pPr>
            <w:r>
              <w:rPr>
                <w:spacing w:val="-5"/>
              </w:rPr>
              <w:t>4,5</w:t>
            </w:r>
          </w:p>
        </w:tc>
      </w:tr>
      <w:tr w:rsidR="002A31EF">
        <w:trPr>
          <w:trHeight w:val="239"/>
        </w:trPr>
        <w:tc>
          <w:tcPr>
            <w:tcW w:w="3254" w:type="dxa"/>
          </w:tcPr>
          <w:p w:rsidR="002A31EF" w:rsidRDefault="00314DEE">
            <w:pPr>
              <w:pStyle w:val="TableParagraph"/>
              <w:spacing w:line="220" w:lineRule="exact"/>
              <w:ind w:left="50"/>
              <w:jc w:val="left"/>
            </w:pPr>
            <w:r>
              <w:t>Ширина</w:t>
            </w:r>
            <w:r>
              <w:rPr>
                <w:spacing w:val="-6"/>
              </w:rPr>
              <w:t xml:space="preserve"> </w:t>
            </w:r>
            <w:r>
              <w:t>междурядий,</w:t>
            </w:r>
            <w:r>
              <w:rPr>
                <w:spacing w:val="-5"/>
              </w:rPr>
              <w:t xml:space="preserve"> см</w:t>
            </w:r>
          </w:p>
        </w:tc>
        <w:tc>
          <w:tcPr>
            <w:tcW w:w="1046" w:type="dxa"/>
          </w:tcPr>
          <w:p w:rsidR="002A31EF" w:rsidRDefault="00314DEE">
            <w:pPr>
              <w:pStyle w:val="TableParagraph"/>
              <w:spacing w:line="220" w:lineRule="exact"/>
              <w:ind w:left="10" w:right="2"/>
            </w:pPr>
            <w:r>
              <w:rPr>
                <w:spacing w:val="-4"/>
              </w:rPr>
              <w:t>12,5</w:t>
            </w:r>
          </w:p>
        </w:tc>
        <w:tc>
          <w:tcPr>
            <w:tcW w:w="1044" w:type="dxa"/>
          </w:tcPr>
          <w:p w:rsidR="002A31EF" w:rsidRDefault="00314DEE">
            <w:pPr>
              <w:pStyle w:val="TableParagraph"/>
              <w:spacing w:line="220" w:lineRule="exact"/>
              <w:ind w:left="13" w:right="2"/>
            </w:pPr>
            <w:r>
              <w:rPr>
                <w:spacing w:val="-4"/>
              </w:rPr>
              <w:t>12,5</w:t>
            </w:r>
          </w:p>
        </w:tc>
        <w:tc>
          <w:tcPr>
            <w:tcW w:w="1049" w:type="dxa"/>
          </w:tcPr>
          <w:p w:rsidR="002A31EF" w:rsidRDefault="00314DEE">
            <w:pPr>
              <w:pStyle w:val="TableParagraph"/>
              <w:spacing w:line="220" w:lineRule="exact"/>
              <w:ind w:left="8"/>
            </w:pPr>
            <w:r>
              <w:rPr>
                <w:spacing w:val="-5"/>
              </w:rPr>
              <w:t>14</w:t>
            </w:r>
          </w:p>
        </w:tc>
      </w:tr>
      <w:tr w:rsidR="002A31EF">
        <w:trPr>
          <w:trHeight w:val="241"/>
        </w:trPr>
        <w:tc>
          <w:tcPr>
            <w:tcW w:w="3254" w:type="dxa"/>
          </w:tcPr>
          <w:p w:rsidR="002A31EF" w:rsidRDefault="00314DEE">
            <w:pPr>
              <w:pStyle w:val="TableParagraph"/>
              <w:spacing w:line="222" w:lineRule="exact"/>
              <w:ind w:left="50"/>
              <w:jc w:val="left"/>
            </w:pPr>
            <w:r>
              <w:t>Рабочая</w:t>
            </w:r>
            <w:r>
              <w:rPr>
                <w:spacing w:val="-5"/>
              </w:rPr>
              <w:t xml:space="preserve"> </w:t>
            </w:r>
            <w:r>
              <w:t>скорость,</w:t>
            </w:r>
            <w:r>
              <w:rPr>
                <w:spacing w:val="-3"/>
              </w:rPr>
              <w:t xml:space="preserve"> </w:t>
            </w:r>
            <w:r>
              <w:rPr>
                <w:spacing w:val="-4"/>
              </w:rPr>
              <w:t>км/ч</w:t>
            </w:r>
          </w:p>
        </w:tc>
        <w:tc>
          <w:tcPr>
            <w:tcW w:w="1046" w:type="dxa"/>
          </w:tcPr>
          <w:p w:rsidR="002A31EF" w:rsidRDefault="00314DEE">
            <w:pPr>
              <w:pStyle w:val="TableParagraph"/>
              <w:spacing w:line="222" w:lineRule="exact"/>
              <w:ind w:left="10"/>
            </w:pPr>
            <w:r>
              <w:rPr>
                <w:spacing w:val="-5"/>
              </w:rPr>
              <w:t>10</w:t>
            </w:r>
          </w:p>
        </w:tc>
        <w:tc>
          <w:tcPr>
            <w:tcW w:w="1044" w:type="dxa"/>
          </w:tcPr>
          <w:p w:rsidR="002A31EF" w:rsidRDefault="00314DEE">
            <w:pPr>
              <w:pStyle w:val="TableParagraph"/>
              <w:spacing w:line="222" w:lineRule="exact"/>
              <w:ind w:left="13"/>
            </w:pPr>
            <w:r>
              <w:rPr>
                <w:spacing w:val="-5"/>
              </w:rPr>
              <w:t>10</w:t>
            </w:r>
          </w:p>
        </w:tc>
        <w:tc>
          <w:tcPr>
            <w:tcW w:w="1049" w:type="dxa"/>
          </w:tcPr>
          <w:p w:rsidR="002A31EF" w:rsidRDefault="00314DEE">
            <w:pPr>
              <w:pStyle w:val="TableParagraph"/>
              <w:spacing w:line="222" w:lineRule="exact"/>
              <w:ind w:left="8"/>
            </w:pPr>
            <w:r>
              <w:rPr>
                <w:spacing w:val="-5"/>
              </w:rPr>
              <w:t>10</w:t>
            </w:r>
          </w:p>
        </w:tc>
      </w:tr>
      <w:tr w:rsidR="002A31EF">
        <w:trPr>
          <w:trHeight w:val="239"/>
        </w:trPr>
        <w:tc>
          <w:tcPr>
            <w:tcW w:w="3254" w:type="dxa"/>
          </w:tcPr>
          <w:p w:rsidR="002A31EF" w:rsidRDefault="00314DEE">
            <w:pPr>
              <w:pStyle w:val="TableParagraph"/>
              <w:spacing w:line="220" w:lineRule="exact"/>
              <w:ind w:left="50"/>
              <w:jc w:val="left"/>
            </w:pPr>
            <w:r>
              <w:t>Число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сошников</w:t>
            </w:r>
          </w:p>
        </w:tc>
        <w:tc>
          <w:tcPr>
            <w:tcW w:w="1046" w:type="dxa"/>
          </w:tcPr>
          <w:p w:rsidR="002A31EF" w:rsidRDefault="00314DEE">
            <w:pPr>
              <w:pStyle w:val="TableParagraph"/>
              <w:spacing w:line="220" w:lineRule="exact"/>
              <w:ind w:left="10"/>
            </w:pPr>
            <w:r>
              <w:rPr>
                <w:spacing w:val="-5"/>
              </w:rPr>
              <w:t>48</w:t>
            </w:r>
          </w:p>
        </w:tc>
        <w:tc>
          <w:tcPr>
            <w:tcW w:w="1044" w:type="dxa"/>
          </w:tcPr>
          <w:p w:rsidR="002A31EF" w:rsidRDefault="00314DEE">
            <w:pPr>
              <w:pStyle w:val="TableParagraph"/>
              <w:spacing w:line="220" w:lineRule="exact"/>
              <w:ind w:left="13"/>
            </w:pPr>
            <w:r>
              <w:rPr>
                <w:spacing w:val="-5"/>
              </w:rPr>
              <w:t>64</w:t>
            </w:r>
          </w:p>
        </w:tc>
        <w:tc>
          <w:tcPr>
            <w:tcW w:w="1049" w:type="dxa"/>
          </w:tcPr>
          <w:p w:rsidR="002A31EF" w:rsidRDefault="00314DEE">
            <w:pPr>
              <w:pStyle w:val="TableParagraph"/>
              <w:spacing w:line="220" w:lineRule="exact"/>
              <w:ind w:left="8"/>
            </w:pPr>
            <w:r>
              <w:rPr>
                <w:spacing w:val="-5"/>
              </w:rPr>
              <w:t>32</w:t>
            </w:r>
          </w:p>
        </w:tc>
      </w:tr>
      <w:tr w:rsidR="002A31EF">
        <w:trPr>
          <w:trHeight w:val="239"/>
        </w:trPr>
        <w:tc>
          <w:tcPr>
            <w:tcW w:w="3254" w:type="dxa"/>
          </w:tcPr>
          <w:p w:rsidR="002A31EF" w:rsidRDefault="00314DEE">
            <w:pPr>
              <w:pStyle w:val="TableParagraph"/>
              <w:spacing w:line="220" w:lineRule="exact"/>
              <w:ind w:left="50"/>
              <w:jc w:val="left"/>
            </w:pPr>
            <w:r>
              <w:t>Вместимость</w:t>
            </w:r>
            <w:r>
              <w:rPr>
                <w:spacing w:val="-8"/>
              </w:rPr>
              <w:t xml:space="preserve"> </w:t>
            </w:r>
            <w:r>
              <w:t>бункера,</w:t>
            </w:r>
            <w:r>
              <w:rPr>
                <w:spacing w:val="-6"/>
              </w:rPr>
              <w:t xml:space="preserve"> </w:t>
            </w:r>
            <w:r>
              <w:rPr>
                <w:spacing w:val="-10"/>
              </w:rPr>
              <w:t>л</w:t>
            </w:r>
          </w:p>
        </w:tc>
        <w:tc>
          <w:tcPr>
            <w:tcW w:w="1046" w:type="dxa"/>
          </w:tcPr>
          <w:p w:rsidR="002A31EF" w:rsidRDefault="00314DEE">
            <w:pPr>
              <w:pStyle w:val="TableParagraph"/>
              <w:spacing w:line="220" w:lineRule="exact"/>
              <w:ind w:left="10"/>
            </w:pPr>
            <w:r>
              <w:rPr>
                <w:spacing w:val="-4"/>
              </w:rPr>
              <w:t>1500</w:t>
            </w:r>
          </w:p>
        </w:tc>
        <w:tc>
          <w:tcPr>
            <w:tcW w:w="1044" w:type="dxa"/>
          </w:tcPr>
          <w:p w:rsidR="002A31EF" w:rsidRDefault="00314DEE">
            <w:pPr>
              <w:pStyle w:val="TableParagraph"/>
              <w:spacing w:line="220" w:lineRule="exact"/>
              <w:ind w:left="13"/>
            </w:pPr>
            <w:r>
              <w:rPr>
                <w:spacing w:val="-4"/>
              </w:rPr>
              <w:t>3500</w:t>
            </w:r>
          </w:p>
        </w:tc>
        <w:tc>
          <w:tcPr>
            <w:tcW w:w="1049" w:type="dxa"/>
          </w:tcPr>
          <w:p w:rsidR="002A31EF" w:rsidRDefault="00314DEE">
            <w:pPr>
              <w:pStyle w:val="TableParagraph"/>
              <w:spacing w:line="220" w:lineRule="exact"/>
              <w:ind w:left="8"/>
            </w:pPr>
            <w:r>
              <w:rPr>
                <w:spacing w:val="-4"/>
              </w:rPr>
              <w:t>1000</w:t>
            </w:r>
          </w:p>
        </w:tc>
      </w:tr>
      <w:tr w:rsidR="002A31EF">
        <w:trPr>
          <w:trHeight w:val="239"/>
        </w:trPr>
        <w:tc>
          <w:tcPr>
            <w:tcW w:w="3254" w:type="dxa"/>
          </w:tcPr>
          <w:p w:rsidR="002A31EF" w:rsidRDefault="00314DEE">
            <w:pPr>
              <w:pStyle w:val="TableParagraph"/>
              <w:spacing w:line="220" w:lineRule="exact"/>
              <w:ind w:left="50"/>
              <w:jc w:val="left"/>
            </w:pPr>
            <w:r>
              <w:t>Масса,</w:t>
            </w:r>
            <w:r>
              <w:rPr>
                <w:spacing w:val="-1"/>
              </w:rPr>
              <w:t xml:space="preserve"> </w:t>
            </w:r>
            <w:r>
              <w:rPr>
                <w:spacing w:val="-5"/>
              </w:rPr>
              <w:t>кг</w:t>
            </w:r>
          </w:p>
        </w:tc>
        <w:tc>
          <w:tcPr>
            <w:tcW w:w="1046" w:type="dxa"/>
          </w:tcPr>
          <w:p w:rsidR="002A31EF" w:rsidRDefault="00314DEE">
            <w:pPr>
              <w:pStyle w:val="TableParagraph"/>
              <w:spacing w:line="220" w:lineRule="exact"/>
              <w:ind w:left="10"/>
            </w:pPr>
            <w:r>
              <w:rPr>
                <w:spacing w:val="-4"/>
              </w:rPr>
              <w:t>1250</w:t>
            </w:r>
          </w:p>
        </w:tc>
        <w:tc>
          <w:tcPr>
            <w:tcW w:w="1044" w:type="dxa"/>
          </w:tcPr>
          <w:p w:rsidR="002A31EF" w:rsidRDefault="00314DEE">
            <w:pPr>
              <w:pStyle w:val="TableParagraph"/>
              <w:spacing w:line="220" w:lineRule="exact"/>
              <w:ind w:left="13"/>
            </w:pPr>
            <w:r>
              <w:rPr>
                <w:spacing w:val="-4"/>
              </w:rPr>
              <w:t>3000</w:t>
            </w:r>
          </w:p>
        </w:tc>
        <w:tc>
          <w:tcPr>
            <w:tcW w:w="1049" w:type="dxa"/>
          </w:tcPr>
          <w:p w:rsidR="002A31EF" w:rsidRDefault="00314DEE">
            <w:pPr>
              <w:pStyle w:val="TableParagraph"/>
              <w:spacing w:line="220" w:lineRule="exact"/>
              <w:ind w:left="8"/>
            </w:pPr>
            <w:r>
              <w:rPr>
                <w:spacing w:val="-5"/>
              </w:rPr>
              <w:t>600</w:t>
            </w:r>
          </w:p>
        </w:tc>
      </w:tr>
    </w:tbl>
    <w:p w:rsidR="002A31EF" w:rsidRDefault="002A31EF">
      <w:pPr>
        <w:spacing w:line="220" w:lineRule="exact"/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spacing w:before="72"/>
        <w:ind w:left="107" w:right="278" w:firstLine="283"/>
      </w:pPr>
      <w:r>
        <w:lastRenderedPageBreak/>
        <w:t>Для разбросного посева сельскохозяйственных культур, семян трав, удобрений, таблеток от слизней и других вредителей фирма APV (Австрия) предложила сеялку ZS 200, оснащенную двумя раз- бросными дисками. За счет изменения скорости вращения дисков</w:t>
      </w:r>
      <w:r>
        <w:rPr>
          <w:spacing w:val="80"/>
          <w:w w:val="150"/>
        </w:rPr>
        <w:t xml:space="preserve"> </w:t>
      </w:r>
      <w:r>
        <w:t>и специальных заслонок регулируются норма высева семян и ши- рина разброса.</w:t>
      </w:r>
    </w:p>
    <w:p w:rsidR="002A31EF" w:rsidRDefault="00314DEE">
      <w:pPr>
        <w:pStyle w:val="a3"/>
        <w:ind w:left="107" w:right="278" w:firstLine="283"/>
      </w:pPr>
      <w:r>
        <w:rPr>
          <w:spacing w:val="-4"/>
        </w:rPr>
        <w:t>Немецкая</w:t>
      </w:r>
      <w:r>
        <w:rPr>
          <w:spacing w:val="-10"/>
        </w:rPr>
        <w:t xml:space="preserve"> </w:t>
      </w:r>
      <w:r>
        <w:rPr>
          <w:spacing w:val="-4"/>
        </w:rPr>
        <w:t>фирма</w:t>
      </w:r>
      <w:r>
        <w:rPr>
          <w:spacing w:val="-10"/>
        </w:rPr>
        <w:t xml:space="preserve"> </w:t>
      </w:r>
      <w:r>
        <w:rPr>
          <w:spacing w:val="-4"/>
        </w:rPr>
        <w:t>Horsch</w:t>
      </w:r>
      <w:r>
        <w:rPr>
          <w:spacing w:val="-10"/>
        </w:rPr>
        <w:t xml:space="preserve"> </w:t>
      </w:r>
      <w:r>
        <w:rPr>
          <w:spacing w:val="-4"/>
        </w:rPr>
        <w:t>предложила</w:t>
      </w:r>
      <w:r>
        <w:rPr>
          <w:spacing w:val="-9"/>
        </w:rPr>
        <w:t xml:space="preserve"> </w:t>
      </w:r>
      <w:r>
        <w:rPr>
          <w:spacing w:val="-4"/>
        </w:rPr>
        <w:t>усовершенствованную</w:t>
      </w:r>
      <w:r>
        <w:rPr>
          <w:spacing w:val="-10"/>
        </w:rPr>
        <w:t xml:space="preserve"> </w:t>
      </w:r>
      <w:r>
        <w:rPr>
          <w:spacing w:val="-4"/>
        </w:rPr>
        <w:t xml:space="preserve">модель </w:t>
      </w:r>
      <w:r>
        <w:t>пневматической сеялки Sprinter ST с шириной захвата 4,6 м и ком- бинированный посевной агрегат Focus CS, предназначенный для полосовой обработки почвы и посева на глубину до 30 см. Фирма Morris</w:t>
      </w:r>
      <w:r>
        <w:rPr>
          <w:spacing w:val="73"/>
        </w:rPr>
        <w:t xml:space="preserve"> </w:t>
      </w:r>
      <w:r>
        <w:t>Industries</w:t>
      </w:r>
      <w:r>
        <w:rPr>
          <w:spacing w:val="73"/>
        </w:rPr>
        <w:t xml:space="preserve"> </w:t>
      </w:r>
      <w:r>
        <w:t>(Канада)</w:t>
      </w:r>
      <w:r>
        <w:rPr>
          <w:spacing w:val="76"/>
        </w:rPr>
        <w:t xml:space="preserve"> </w:t>
      </w:r>
      <w:r>
        <w:t>производит</w:t>
      </w:r>
      <w:r>
        <w:rPr>
          <w:spacing w:val="74"/>
        </w:rPr>
        <w:t xml:space="preserve"> </w:t>
      </w:r>
      <w:r>
        <w:t>дисковую</w:t>
      </w:r>
      <w:r>
        <w:rPr>
          <w:spacing w:val="76"/>
        </w:rPr>
        <w:t xml:space="preserve"> </w:t>
      </w:r>
      <w:r>
        <w:t>сеялку</w:t>
      </w:r>
      <w:r>
        <w:rPr>
          <w:spacing w:val="74"/>
        </w:rPr>
        <w:t xml:space="preserve"> </w:t>
      </w:r>
      <w:r>
        <w:t xml:space="preserve">X-press </w:t>
      </w:r>
      <w:r>
        <w:rPr>
          <w:spacing w:val="-4"/>
        </w:rPr>
        <w:t>с</w:t>
      </w:r>
      <w:r>
        <w:rPr>
          <w:spacing w:val="-6"/>
        </w:rPr>
        <w:t xml:space="preserve"> </w:t>
      </w:r>
      <w:r>
        <w:rPr>
          <w:spacing w:val="-4"/>
        </w:rPr>
        <w:t>шириной</w:t>
      </w:r>
      <w:r>
        <w:rPr>
          <w:spacing w:val="-7"/>
        </w:rPr>
        <w:t xml:space="preserve"> </w:t>
      </w:r>
      <w:r>
        <w:rPr>
          <w:spacing w:val="-4"/>
        </w:rPr>
        <w:t>захвата</w:t>
      </w:r>
      <w:r>
        <w:rPr>
          <w:spacing w:val="-6"/>
        </w:rPr>
        <w:t xml:space="preserve"> </w:t>
      </w:r>
      <w:r>
        <w:rPr>
          <w:spacing w:val="-4"/>
        </w:rPr>
        <w:t>9,15</w:t>
      </w:r>
      <w:r>
        <w:rPr>
          <w:spacing w:val="-6"/>
        </w:rPr>
        <w:t xml:space="preserve"> </w:t>
      </w:r>
      <w:r>
        <w:rPr>
          <w:spacing w:val="-4"/>
        </w:rPr>
        <w:t>и</w:t>
      </w:r>
      <w:r>
        <w:rPr>
          <w:spacing w:val="-5"/>
        </w:rPr>
        <w:t xml:space="preserve"> </w:t>
      </w:r>
      <w:r>
        <w:rPr>
          <w:spacing w:val="-4"/>
        </w:rPr>
        <w:t>12,2</w:t>
      </w:r>
      <w:r>
        <w:rPr>
          <w:spacing w:val="-6"/>
        </w:rPr>
        <w:t xml:space="preserve"> </w:t>
      </w:r>
      <w:r>
        <w:rPr>
          <w:spacing w:val="-4"/>
        </w:rPr>
        <w:t>м. Она</w:t>
      </w:r>
      <w:r>
        <w:rPr>
          <w:spacing w:val="-6"/>
        </w:rPr>
        <w:t xml:space="preserve"> </w:t>
      </w:r>
      <w:r>
        <w:rPr>
          <w:spacing w:val="-4"/>
        </w:rPr>
        <w:t>состоит</w:t>
      </w:r>
      <w:r>
        <w:rPr>
          <w:spacing w:val="-5"/>
        </w:rPr>
        <w:t xml:space="preserve"> </w:t>
      </w:r>
      <w:r>
        <w:rPr>
          <w:spacing w:val="-4"/>
        </w:rPr>
        <w:t>из</w:t>
      </w:r>
      <w:r>
        <w:rPr>
          <w:spacing w:val="-5"/>
        </w:rPr>
        <w:t xml:space="preserve"> </w:t>
      </w:r>
      <w:r>
        <w:rPr>
          <w:spacing w:val="-4"/>
        </w:rPr>
        <w:t>трехсекционной</w:t>
      </w:r>
      <w:r>
        <w:rPr>
          <w:spacing w:val="-6"/>
        </w:rPr>
        <w:t xml:space="preserve"> </w:t>
      </w:r>
      <w:r>
        <w:rPr>
          <w:spacing w:val="-4"/>
        </w:rPr>
        <w:t xml:space="preserve">рамы </w:t>
      </w:r>
      <w:r>
        <w:t>и</w:t>
      </w:r>
      <w:r>
        <w:rPr>
          <w:spacing w:val="-2"/>
        </w:rPr>
        <w:t xml:space="preserve"> </w:t>
      </w:r>
      <w:r>
        <w:t>двухсекционного</w:t>
      </w:r>
      <w:r>
        <w:rPr>
          <w:spacing w:val="-1"/>
        </w:rPr>
        <w:t xml:space="preserve"> </w:t>
      </w:r>
      <w:r>
        <w:t>бункера</w:t>
      </w:r>
      <w:r>
        <w:rPr>
          <w:spacing w:val="-1"/>
        </w:rPr>
        <w:t xml:space="preserve"> </w:t>
      </w:r>
      <w:r>
        <w:t>вместимостью</w:t>
      </w:r>
      <w:r>
        <w:rPr>
          <w:spacing w:val="-1"/>
        </w:rPr>
        <w:t xml:space="preserve"> </w:t>
      </w:r>
      <w:r>
        <w:t>8,7 м</w:t>
      </w:r>
      <w:r>
        <w:rPr>
          <w:vertAlign w:val="superscript"/>
        </w:rPr>
        <w:t>3</w:t>
      </w:r>
      <w:r>
        <w:rPr>
          <w:spacing w:val="-1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семян и</w:t>
      </w:r>
      <w:r>
        <w:rPr>
          <w:spacing w:val="-2"/>
        </w:rPr>
        <w:t xml:space="preserve"> </w:t>
      </w:r>
      <w:r>
        <w:t>мине- ральных</w:t>
      </w:r>
      <w:r>
        <w:rPr>
          <w:spacing w:val="-14"/>
        </w:rPr>
        <w:t xml:space="preserve"> </w:t>
      </w:r>
      <w:r>
        <w:t>удобрений,</w:t>
      </w:r>
      <w:r>
        <w:rPr>
          <w:spacing w:val="-14"/>
        </w:rPr>
        <w:t xml:space="preserve"> </w:t>
      </w:r>
      <w:r>
        <w:t>установленного</w:t>
      </w:r>
      <w:r>
        <w:rPr>
          <w:spacing w:val="-14"/>
        </w:rPr>
        <w:t xml:space="preserve"> </w:t>
      </w:r>
      <w:r>
        <w:t>на</w:t>
      </w:r>
      <w:r>
        <w:rPr>
          <w:spacing w:val="-13"/>
        </w:rPr>
        <w:t xml:space="preserve"> </w:t>
      </w:r>
      <w:r>
        <w:t>одноосном</w:t>
      </w:r>
      <w:r>
        <w:rPr>
          <w:spacing w:val="-14"/>
        </w:rPr>
        <w:t xml:space="preserve"> </w:t>
      </w:r>
      <w:r>
        <w:t>прицепе,</w:t>
      </w:r>
      <w:r>
        <w:rPr>
          <w:spacing w:val="-14"/>
        </w:rPr>
        <w:t xml:space="preserve"> </w:t>
      </w:r>
      <w:r>
        <w:t>с</w:t>
      </w:r>
      <w:r>
        <w:rPr>
          <w:spacing w:val="-14"/>
        </w:rPr>
        <w:t xml:space="preserve"> </w:t>
      </w:r>
      <w:r>
        <w:t>систе- мой пневматического распределения.</w:t>
      </w:r>
    </w:p>
    <w:p w:rsidR="002A31EF" w:rsidRDefault="00314DEE">
      <w:pPr>
        <w:pStyle w:val="a3"/>
        <w:ind w:left="107" w:right="278" w:firstLine="283"/>
      </w:pPr>
      <w:r>
        <w:t xml:space="preserve">Сеялка является универсальной, способной осуществлять посев </w:t>
      </w:r>
      <w:r>
        <w:rPr>
          <w:spacing w:val="-2"/>
        </w:rPr>
        <w:t>различных</w:t>
      </w:r>
      <w:r>
        <w:rPr>
          <w:spacing w:val="-8"/>
        </w:rPr>
        <w:t xml:space="preserve"> </w:t>
      </w:r>
      <w:r>
        <w:rPr>
          <w:spacing w:val="-2"/>
        </w:rPr>
        <w:t>культур</w:t>
      </w:r>
      <w:r>
        <w:rPr>
          <w:spacing w:val="-8"/>
        </w:rPr>
        <w:t xml:space="preserve"> </w:t>
      </w:r>
      <w:r>
        <w:rPr>
          <w:spacing w:val="-2"/>
        </w:rPr>
        <w:t>(кроме</w:t>
      </w:r>
      <w:r>
        <w:rPr>
          <w:spacing w:val="-6"/>
        </w:rPr>
        <w:t xml:space="preserve"> </w:t>
      </w:r>
      <w:r>
        <w:rPr>
          <w:spacing w:val="-2"/>
        </w:rPr>
        <w:t>кукурузы</w:t>
      </w:r>
      <w:r>
        <w:rPr>
          <w:spacing w:val="-8"/>
        </w:rPr>
        <w:t xml:space="preserve"> </w:t>
      </w:r>
      <w:r>
        <w:rPr>
          <w:spacing w:val="-2"/>
        </w:rPr>
        <w:t>на</w:t>
      </w:r>
      <w:r>
        <w:rPr>
          <w:spacing w:val="-5"/>
        </w:rPr>
        <w:t xml:space="preserve"> </w:t>
      </w:r>
      <w:r>
        <w:rPr>
          <w:spacing w:val="-2"/>
        </w:rPr>
        <w:t>зерно),</w:t>
      </w:r>
      <w:r>
        <w:rPr>
          <w:spacing w:val="-8"/>
        </w:rPr>
        <w:t xml:space="preserve"> </w:t>
      </w:r>
      <w:r>
        <w:rPr>
          <w:spacing w:val="-2"/>
        </w:rPr>
        <w:t>в</w:t>
      </w:r>
      <w:r>
        <w:rPr>
          <w:spacing w:val="-7"/>
        </w:rPr>
        <w:t xml:space="preserve"> </w:t>
      </w:r>
      <w:r>
        <w:rPr>
          <w:spacing w:val="-2"/>
        </w:rPr>
        <w:t>т.</w:t>
      </w:r>
      <w:r>
        <w:rPr>
          <w:spacing w:val="-6"/>
        </w:rPr>
        <w:t xml:space="preserve"> </w:t>
      </w:r>
      <w:r>
        <w:rPr>
          <w:spacing w:val="-2"/>
        </w:rPr>
        <w:t>ч.</w:t>
      </w:r>
      <w:r>
        <w:rPr>
          <w:spacing w:val="-8"/>
        </w:rPr>
        <w:t xml:space="preserve"> </w:t>
      </w:r>
      <w:r>
        <w:rPr>
          <w:spacing w:val="-2"/>
        </w:rPr>
        <w:t xml:space="preserve">мелкосеменных </w:t>
      </w:r>
      <w:r>
        <w:rPr>
          <w:spacing w:val="-4"/>
        </w:rPr>
        <w:t xml:space="preserve">культур и трав, благодаря возможности регулировки глубины заделки </w:t>
      </w:r>
      <w:r>
        <w:rPr>
          <w:spacing w:val="-2"/>
        </w:rPr>
        <w:t>семян</w:t>
      </w:r>
      <w:r>
        <w:rPr>
          <w:spacing w:val="-11"/>
        </w:rPr>
        <w:t xml:space="preserve"> </w:t>
      </w:r>
      <w:r>
        <w:rPr>
          <w:spacing w:val="-2"/>
        </w:rPr>
        <w:t>на</w:t>
      </w:r>
      <w:r>
        <w:rPr>
          <w:spacing w:val="-10"/>
        </w:rPr>
        <w:t xml:space="preserve"> </w:t>
      </w:r>
      <w:r>
        <w:rPr>
          <w:spacing w:val="-2"/>
        </w:rPr>
        <w:t>1–2</w:t>
      </w:r>
      <w:r>
        <w:rPr>
          <w:spacing w:val="-10"/>
        </w:rPr>
        <w:t xml:space="preserve"> </w:t>
      </w:r>
      <w:r>
        <w:rPr>
          <w:spacing w:val="-2"/>
        </w:rPr>
        <w:t>см.</w:t>
      </w:r>
      <w:r>
        <w:rPr>
          <w:spacing w:val="-10"/>
        </w:rPr>
        <w:t xml:space="preserve"> </w:t>
      </w:r>
      <w:r>
        <w:rPr>
          <w:spacing w:val="-2"/>
        </w:rPr>
        <w:t>Устройство</w:t>
      </w:r>
      <w:r>
        <w:rPr>
          <w:spacing w:val="-10"/>
        </w:rPr>
        <w:t xml:space="preserve"> </w:t>
      </w:r>
      <w:r>
        <w:rPr>
          <w:spacing w:val="-2"/>
        </w:rPr>
        <w:t>для</w:t>
      </w:r>
      <w:r>
        <w:rPr>
          <w:spacing w:val="-11"/>
        </w:rPr>
        <w:t xml:space="preserve"> </w:t>
      </w:r>
      <w:r>
        <w:rPr>
          <w:spacing w:val="-2"/>
        </w:rPr>
        <w:t>регулировки</w:t>
      </w:r>
      <w:r>
        <w:rPr>
          <w:spacing w:val="-10"/>
        </w:rPr>
        <w:t xml:space="preserve"> </w:t>
      </w:r>
      <w:r>
        <w:rPr>
          <w:spacing w:val="-2"/>
        </w:rPr>
        <w:t>глубины</w:t>
      </w:r>
      <w:r>
        <w:rPr>
          <w:spacing w:val="-10"/>
        </w:rPr>
        <w:t xml:space="preserve"> </w:t>
      </w:r>
      <w:r>
        <w:rPr>
          <w:spacing w:val="-2"/>
        </w:rPr>
        <w:t>заделки</w:t>
      </w:r>
      <w:r>
        <w:rPr>
          <w:spacing w:val="-10"/>
        </w:rPr>
        <w:t xml:space="preserve"> </w:t>
      </w:r>
      <w:r>
        <w:rPr>
          <w:spacing w:val="-2"/>
        </w:rPr>
        <w:t xml:space="preserve">семян </w:t>
      </w:r>
      <w:r>
        <w:t>установлено на каждом дисковом сошнике. Ширина междурядий – 19</w:t>
      </w:r>
      <w:r>
        <w:rPr>
          <w:spacing w:val="-6"/>
        </w:rPr>
        <w:t xml:space="preserve"> </w:t>
      </w:r>
      <w:r>
        <w:t>или</w:t>
      </w:r>
      <w:r>
        <w:rPr>
          <w:spacing w:val="-6"/>
        </w:rPr>
        <w:t xml:space="preserve"> </w:t>
      </w:r>
      <w:r>
        <w:t>25</w:t>
      </w:r>
      <w:r>
        <w:rPr>
          <w:spacing w:val="-6"/>
        </w:rPr>
        <w:t xml:space="preserve"> </w:t>
      </w:r>
      <w:r>
        <w:t>см.</w:t>
      </w:r>
      <w:r>
        <w:rPr>
          <w:spacing w:val="-4"/>
        </w:rPr>
        <w:t xml:space="preserve"> </w:t>
      </w:r>
      <w:r>
        <w:t>Качественный</w:t>
      </w:r>
      <w:r>
        <w:rPr>
          <w:spacing w:val="-6"/>
        </w:rPr>
        <w:t xml:space="preserve"> </w:t>
      </w:r>
      <w:r>
        <w:t>высев</w:t>
      </w:r>
      <w:r>
        <w:rPr>
          <w:spacing w:val="-6"/>
        </w:rPr>
        <w:t xml:space="preserve"> </w:t>
      </w:r>
      <w:r>
        <w:t>семян</w:t>
      </w:r>
      <w:r>
        <w:rPr>
          <w:spacing w:val="-4"/>
        </w:rPr>
        <w:t xml:space="preserve"> </w:t>
      </w:r>
      <w:r>
        <w:t>на</w:t>
      </w:r>
      <w:r>
        <w:rPr>
          <w:spacing w:val="-6"/>
        </w:rPr>
        <w:t xml:space="preserve"> </w:t>
      </w:r>
      <w:r>
        <w:t>повышенных</w:t>
      </w:r>
      <w:r>
        <w:rPr>
          <w:spacing w:val="-6"/>
        </w:rPr>
        <w:t xml:space="preserve"> </w:t>
      </w:r>
      <w:r>
        <w:t>скоростях (более 8 км/ч) обеспечивается благодаря применению более совер- шенных сошников. Фирма предлагает уплотняющие сошники для почвообрабатывающих и посевных машин, работающих на высо- ких скоростях.</w:t>
      </w:r>
    </w:p>
    <w:p w:rsidR="002A31EF" w:rsidRDefault="00314DEE">
      <w:pPr>
        <w:pStyle w:val="a3"/>
        <w:ind w:left="107" w:right="277" w:firstLine="283"/>
      </w:pPr>
      <w:r>
        <w:t>Немецкая фирма Lemken, один из лидеров в области разработки сельскохозяйственной техники, предлагает ряд механических сея- лок Saphir 7,</w:t>
      </w:r>
      <w:r>
        <w:rPr>
          <w:spacing w:val="-1"/>
        </w:rPr>
        <w:t xml:space="preserve"> </w:t>
      </w:r>
      <w:r>
        <w:t xml:space="preserve">Saphir 8 и пневматических сеялок Solitair 9, Solitair 10. </w:t>
      </w:r>
      <w:r>
        <w:rPr>
          <w:spacing w:val="-2"/>
        </w:rPr>
        <w:t>Основными</w:t>
      </w:r>
      <w:r>
        <w:rPr>
          <w:spacing w:val="-12"/>
        </w:rPr>
        <w:t xml:space="preserve"> </w:t>
      </w:r>
      <w:r>
        <w:rPr>
          <w:spacing w:val="-2"/>
        </w:rPr>
        <w:t>особенностями</w:t>
      </w:r>
      <w:r>
        <w:rPr>
          <w:spacing w:val="-11"/>
        </w:rPr>
        <w:t xml:space="preserve"> </w:t>
      </w:r>
      <w:r>
        <w:rPr>
          <w:spacing w:val="-2"/>
        </w:rPr>
        <w:t>навесных</w:t>
      </w:r>
      <w:r>
        <w:rPr>
          <w:spacing w:val="-12"/>
        </w:rPr>
        <w:t xml:space="preserve"> </w:t>
      </w:r>
      <w:r>
        <w:rPr>
          <w:spacing w:val="-2"/>
        </w:rPr>
        <w:t>механических</w:t>
      </w:r>
      <w:r>
        <w:rPr>
          <w:spacing w:val="-10"/>
        </w:rPr>
        <w:t xml:space="preserve"> </w:t>
      </w:r>
      <w:r>
        <w:rPr>
          <w:spacing w:val="-2"/>
        </w:rPr>
        <w:t>сеялок</w:t>
      </w:r>
      <w:r>
        <w:rPr>
          <w:spacing w:val="-11"/>
        </w:rPr>
        <w:t xml:space="preserve"> </w:t>
      </w:r>
      <w:r>
        <w:rPr>
          <w:spacing w:val="-2"/>
        </w:rPr>
        <w:t>Saphir</w:t>
      </w:r>
      <w:r>
        <w:rPr>
          <w:spacing w:val="-11"/>
        </w:rPr>
        <w:t xml:space="preserve"> </w:t>
      </w:r>
      <w:r>
        <w:rPr>
          <w:spacing w:val="-2"/>
        </w:rPr>
        <w:t xml:space="preserve">7/8 </w:t>
      </w:r>
      <w:r>
        <w:t>являются бесступенчато-регулируемый привод для установления нормы высева от 0,5 до 500 кг/га, наличие двухсекционной высе- вающей</w:t>
      </w:r>
      <w:r>
        <w:rPr>
          <w:spacing w:val="-13"/>
        </w:rPr>
        <w:t xml:space="preserve"> </w:t>
      </w:r>
      <w:r>
        <w:t>катушки</w:t>
      </w:r>
      <w:r>
        <w:rPr>
          <w:spacing w:val="-13"/>
        </w:rPr>
        <w:t xml:space="preserve"> </w:t>
      </w:r>
      <w:r>
        <w:t>Kombi-Plus</w:t>
      </w:r>
      <w:r>
        <w:rPr>
          <w:spacing w:val="-12"/>
        </w:rPr>
        <w:t xml:space="preserve"> </w:t>
      </w:r>
      <w:r>
        <w:t>(по</w:t>
      </w:r>
      <w:r>
        <w:rPr>
          <w:spacing w:val="-13"/>
        </w:rPr>
        <w:t xml:space="preserve"> </w:t>
      </w:r>
      <w:r>
        <w:t>желанию</w:t>
      </w:r>
      <w:r>
        <w:rPr>
          <w:spacing w:val="-12"/>
        </w:rPr>
        <w:t xml:space="preserve"> </w:t>
      </w:r>
      <w:r>
        <w:t>–</w:t>
      </w:r>
      <w:r>
        <w:rPr>
          <w:spacing w:val="-13"/>
        </w:rPr>
        <w:t xml:space="preserve"> </w:t>
      </w:r>
      <w:r>
        <w:t>односекционных</w:t>
      </w:r>
      <w:r>
        <w:rPr>
          <w:spacing w:val="-11"/>
        </w:rPr>
        <w:t xml:space="preserve"> </w:t>
      </w:r>
      <w:r>
        <w:t>Mono- Plus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Mega-Plus</w:t>
      </w:r>
      <w:r>
        <w:rPr>
          <w:spacing w:val="-5"/>
        </w:rPr>
        <w:t xml:space="preserve"> </w:t>
      </w:r>
      <w:r>
        <w:t>для</w:t>
      </w:r>
      <w:r>
        <w:rPr>
          <w:spacing w:val="-6"/>
        </w:rPr>
        <w:t xml:space="preserve"> </w:t>
      </w:r>
      <w:r>
        <w:t>гороха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бобов),</w:t>
      </w:r>
      <w:r>
        <w:rPr>
          <w:spacing w:val="-5"/>
        </w:rPr>
        <w:t xml:space="preserve"> </w:t>
      </w:r>
      <w:r>
        <w:t>шестигранного</w:t>
      </w:r>
      <w:r>
        <w:rPr>
          <w:spacing w:val="-4"/>
        </w:rPr>
        <w:t xml:space="preserve"> </w:t>
      </w:r>
      <w:r>
        <w:t>вала</w:t>
      </w:r>
      <w:r>
        <w:rPr>
          <w:spacing w:val="-5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быстро- сменным оборудованием для различных посевных колес и элек- тронного управляющего устройства Lemken. Пневматические сеялки Solitair 9 и Solitair 10 оснащаются анкерными одно- или двухдисковыми сошниками, электронным бортовым компьютером Isotronic.</w:t>
      </w:r>
      <w:r>
        <w:rPr>
          <w:spacing w:val="27"/>
        </w:rPr>
        <w:t xml:space="preserve"> </w:t>
      </w:r>
      <w:r>
        <w:t>Компрессор</w:t>
      </w:r>
      <w:r>
        <w:rPr>
          <w:spacing w:val="30"/>
        </w:rPr>
        <w:t xml:space="preserve"> </w:t>
      </w:r>
      <w:r>
        <w:t>приводится</w:t>
      </w:r>
      <w:r>
        <w:rPr>
          <w:spacing w:val="29"/>
        </w:rPr>
        <w:t xml:space="preserve"> </w:t>
      </w:r>
      <w:r>
        <w:t>в</w:t>
      </w:r>
      <w:r>
        <w:rPr>
          <w:spacing w:val="28"/>
        </w:rPr>
        <w:t xml:space="preserve"> </w:t>
      </w:r>
      <w:r>
        <w:t>движение</w:t>
      </w:r>
      <w:r>
        <w:rPr>
          <w:spacing w:val="30"/>
        </w:rPr>
        <w:t xml:space="preserve"> </w:t>
      </w:r>
      <w:r>
        <w:t>с</w:t>
      </w:r>
      <w:r>
        <w:rPr>
          <w:spacing w:val="27"/>
        </w:rPr>
        <w:t xml:space="preserve"> </w:t>
      </w:r>
      <w:r>
        <w:t>помощью</w:t>
      </w:r>
      <w:r>
        <w:rPr>
          <w:spacing w:val="28"/>
        </w:rPr>
        <w:t xml:space="preserve"> </w:t>
      </w:r>
      <w:r>
        <w:rPr>
          <w:spacing w:val="-2"/>
        </w:rPr>
        <w:t>гидрав-</w:t>
      </w:r>
    </w:p>
    <w:p w:rsidR="002A31EF" w:rsidRDefault="002A31EF">
      <w:pPr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spacing w:before="72"/>
        <w:ind w:left="277" w:right="108"/>
      </w:pPr>
      <w:r>
        <w:lastRenderedPageBreak/>
        <w:t>лической системы трактора, которая функционирует с помощью вала отбора мощности, что особенно важно при работе с трактором с недостаточно мощной собственной гидравлической системой. Распределители семенного материала расположены вне бункера</w:t>
      </w:r>
      <w:r>
        <w:rPr>
          <w:spacing w:val="40"/>
        </w:rPr>
        <w:t xml:space="preserve"> </w:t>
      </w:r>
      <w:r>
        <w:t>для семян, прямо над стойкой с сошниками. Техническая характе- ристика данных сеялок представлена в табл. 1.9.</w:t>
      </w:r>
    </w:p>
    <w:p w:rsidR="002A31EF" w:rsidRDefault="00314DEE">
      <w:pPr>
        <w:pStyle w:val="a3"/>
        <w:spacing w:before="8" w:line="247" w:lineRule="auto"/>
        <w:ind w:left="277" w:right="107" w:firstLine="283"/>
      </w:pPr>
      <w:r>
        <w:t xml:space="preserve">Фирма Lemken (Германия) разработала также почвообрабаты- </w:t>
      </w:r>
      <w:r>
        <w:rPr>
          <w:spacing w:val="-4"/>
        </w:rPr>
        <w:t>вающе-посевные</w:t>
      </w:r>
      <w:r>
        <w:rPr>
          <w:spacing w:val="-10"/>
        </w:rPr>
        <w:t xml:space="preserve"> </w:t>
      </w:r>
      <w:r>
        <w:rPr>
          <w:spacing w:val="-4"/>
        </w:rPr>
        <w:t>комплексы,</w:t>
      </w:r>
      <w:r>
        <w:rPr>
          <w:spacing w:val="-10"/>
        </w:rPr>
        <w:t xml:space="preserve"> </w:t>
      </w:r>
      <w:r>
        <w:rPr>
          <w:spacing w:val="-4"/>
        </w:rPr>
        <w:t>дополнительно</w:t>
      </w:r>
      <w:r>
        <w:rPr>
          <w:spacing w:val="-6"/>
        </w:rPr>
        <w:t xml:space="preserve"> </w:t>
      </w:r>
      <w:r>
        <w:rPr>
          <w:spacing w:val="-4"/>
        </w:rPr>
        <w:t>включающие</w:t>
      </w:r>
      <w:r>
        <w:rPr>
          <w:spacing w:val="-10"/>
        </w:rPr>
        <w:t xml:space="preserve"> </w:t>
      </w:r>
      <w:r>
        <w:rPr>
          <w:spacing w:val="-4"/>
        </w:rPr>
        <w:t>в</w:t>
      </w:r>
      <w:r>
        <w:rPr>
          <w:spacing w:val="-9"/>
        </w:rPr>
        <w:t xml:space="preserve"> </w:t>
      </w:r>
      <w:r>
        <w:rPr>
          <w:spacing w:val="-4"/>
        </w:rPr>
        <w:t>себя</w:t>
      </w:r>
      <w:r>
        <w:rPr>
          <w:spacing w:val="-9"/>
        </w:rPr>
        <w:t xml:space="preserve"> </w:t>
      </w:r>
      <w:r>
        <w:rPr>
          <w:spacing w:val="-4"/>
        </w:rPr>
        <w:t xml:space="preserve">раму </w:t>
      </w:r>
      <w:r>
        <w:t>с</w:t>
      </w:r>
      <w:r>
        <w:rPr>
          <w:spacing w:val="24"/>
        </w:rPr>
        <w:t xml:space="preserve"> </w:t>
      </w:r>
      <w:r>
        <w:t>катком из пневматических</w:t>
      </w:r>
      <w:r>
        <w:rPr>
          <w:spacing w:val="24"/>
        </w:rPr>
        <w:t xml:space="preserve"> </w:t>
      </w:r>
      <w:r>
        <w:t>опорно-транспортных</w:t>
      </w:r>
      <w:r>
        <w:rPr>
          <w:spacing w:val="24"/>
        </w:rPr>
        <w:t xml:space="preserve"> </w:t>
      </w:r>
      <w:r>
        <w:t>колес и сеялку</w:t>
      </w:r>
      <w:r>
        <w:rPr>
          <w:spacing w:val="40"/>
        </w:rPr>
        <w:t xml:space="preserve"> </w:t>
      </w:r>
      <w:r>
        <w:t>с пружинными боронками.</w:t>
      </w:r>
    </w:p>
    <w:p w:rsidR="002A31EF" w:rsidRDefault="00314DEE">
      <w:pPr>
        <w:pStyle w:val="a3"/>
        <w:spacing w:line="247" w:lineRule="auto"/>
        <w:ind w:left="277" w:right="107" w:firstLine="283"/>
      </w:pPr>
      <w:r>
        <w:t>Французская фирма Ribouleau предлагает пропашную свекло- вичную сеялку, оснащенную механической системой высева с по- мощью вертикального ротора. Выпускается с цельнобрусной или складывающейся</w:t>
      </w:r>
      <w:r>
        <w:rPr>
          <w:spacing w:val="-8"/>
        </w:rPr>
        <w:t xml:space="preserve"> </w:t>
      </w:r>
      <w:r>
        <w:t>с</w:t>
      </w:r>
      <w:r>
        <w:rPr>
          <w:spacing w:val="-8"/>
        </w:rPr>
        <w:t xml:space="preserve"> </w:t>
      </w:r>
      <w:r>
        <w:t>помощью</w:t>
      </w:r>
      <w:r>
        <w:rPr>
          <w:spacing w:val="-8"/>
        </w:rPr>
        <w:t xml:space="preserve"> </w:t>
      </w:r>
      <w:r>
        <w:t>гидравлики</w:t>
      </w:r>
      <w:r>
        <w:rPr>
          <w:spacing w:val="-8"/>
        </w:rPr>
        <w:t xml:space="preserve"> </w:t>
      </w:r>
      <w:r>
        <w:t>рамой.</w:t>
      </w:r>
      <w:r>
        <w:rPr>
          <w:spacing w:val="-7"/>
        </w:rPr>
        <w:t xml:space="preserve"> </w:t>
      </w:r>
      <w:r>
        <w:t>Высевающий</w:t>
      </w:r>
      <w:r>
        <w:rPr>
          <w:spacing w:val="-9"/>
        </w:rPr>
        <w:t xml:space="preserve"> </w:t>
      </w:r>
      <w:r>
        <w:t>диск, имеющий систему внутреннего заполнения, в сочетании с малой высотой падения семян (4 см) повышает точность высева при ско- рости движения агрегата до 10 км/ч.</w:t>
      </w:r>
    </w:p>
    <w:p w:rsidR="002A31EF" w:rsidRDefault="00314DEE">
      <w:pPr>
        <w:pStyle w:val="a3"/>
        <w:spacing w:line="247" w:lineRule="auto"/>
        <w:ind w:left="277" w:right="108" w:firstLine="283"/>
      </w:pPr>
      <w:r>
        <w:t>Пневматические сеялки фирмы Sulky (Франция) оснащаются электронной системой автоматического контроля</w:t>
      </w:r>
      <w:r>
        <w:rPr>
          <w:spacing w:val="-3"/>
        </w:rPr>
        <w:t xml:space="preserve"> </w:t>
      </w:r>
      <w:r>
        <w:t>высева Ultron</w:t>
      </w:r>
      <w:r>
        <w:rPr>
          <w:spacing w:val="-3"/>
        </w:rPr>
        <w:t xml:space="preserve"> </w:t>
      </w:r>
      <w:r>
        <w:t>MS и устройствами для перекрытия отдельных семяпроводов при фор- мировании технологической колеи, которая служит ориентиром</w:t>
      </w:r>
      <w:r>
        <w:rPr>
          <w:spacing w:val="40"/>
        </w:rPr>
        <w:t xml:space="preserve"> </w:t>
      </w:r>
      <w:r>
        <w:t>для последующих проходов подкормщиков и опрыскивателей.</w:t>
      </w:r>
    </w:p>
    <w:p w:rsidR="002A31EF" w:rsidRDefault="00314DEE">
      <w:pPr>
        <w:pStyle w:val="a3"/>
        <w:spacing w:line="247" w:lineRule="auto"/>
        <w:ind w:left="277" w:right="105" w:firstLine="283"/>
      </w:pPr>
      <w:r>
        <w:t>Конструкции</w:t>
      </w:r>
      <w:r>
        <w:rPr>
          <w:spacing w:val="-5"/>
        </w:rPr>
        <w:t xml:space="preserve"> </w:t>
      </w:r>
      <w:r>
        <w:rPr>
          <w:i/>
        </w:rPr>
        <w:t>комбинированных</w:t>
      </w:r>
      <w:r>
        <w:rPr>
          <w:i/>
          <w:spacing w:val="-7"/>
        </w:rPr>
        <w:t xml:space="preserve"> </w:t>
      </w:r>
      <w:r>
        <w:rPr>
          <w:i/>
        </w:rPr>
        <w:t xml:space="preserve">почвообрабатывающе-посевных машин </w:t>
      </w:r>
      <w:r>
        <w:t xml:space="preserve">различаются высевающими системами, почвообрабатываю- щими рабочими органами и их комбинациями и основными пара- метрами – шириной захвата, массой, вместимостью бункера, элементами управления и обслуживания, дизайном. Комбиниро- ванные машины оснащаются механическими и пневматическими высевающими системами, навесными сеялками и посевным обору- дованием. Почвообрабатывающие орудия имеют рабочие органы </w:t>
      </w:r>
      <w:r>
        <w:rPr>
          <w:spacing w:val="-8"/>
        </w:rPr>
        <w:t>активного</w:t>
      </w:r>
      <w:r>
        <w:rPr>
          <w:spacing w:val="-3"/>
        </w:rPr>
        <w:t xml:space="preserve"> </w:t>
      </w:r>
      <w:r>
        <w:rPr>
          <w:spacing w:val="-8"/>
        </w:rPr>
        <w:t>(фрезы)</w:t>
      </w:r>
      <w:r>
        <w:rPr>
          <w:spacing w:val="-2"/>
        </w:rPr>
        <w:t xml:space="preserve"> </w:t>
      </w:r>
      <w:r>
        <w:rPr>
          <w:spacing w:val="-8"/>
        </w:rPr>
        <w:t>или</w:t>
      </w:r>
      <w:r>
        <w:rPr>
          <w:spacing w:val="-3"/>
        </w:rPr>
        <w:t xml:space="preserve"> </w:t>
      </w:r>
      <w:r>
        <w:rPr>
          <w:spacing w:val="-8"/>
        </w:rPr>
        <w:t>пассивного</w:t>
      </w:r>
      <w:r>
        <w:rPr>
          <w:spacing w:val="-6"/>
        </w:rPr>
        <w:t xml:space="preserve"> </w:t>
      </w:r>
      <w:r>
        <w:rPr>
          <w:spacing w:val="-8"/>
        </w:rPr>
        <w:t>действия</w:t>
      </w:r>
      <w:r>
        <w:rPr>
          <w:spacing w:val="-4"/>
        </w:rPr>
        <w:t xml:space="preserve"> </w:t>
      </w:r>
      <w:r>
        <w:rPr>
          <w:spacing w:val="-8"/>
        </w:rPr>
        <w:t>(лаповые</w:t>
      </w:r>
      <w:r>
        <w:rPr>
          <w:spacing w:val="-2"/>
        </w:rPr>
        <w:t xml:space="preserve"> </w:t>
      </w:r>
      <w:r>
        <w:rPr>
          <w:spacing w:val="-8"/>
        </w:rPr>
        <w:t>или</w:t>
      </w:r>
      <w:r>
        <w:rPr>
          <w:spacing w:val="-3"/>
        </w:rPr>
        <w:t xml:space="preserve"> </w:t>
      </w:r>
      <w:r>
        <w:rPr>
          <w:spacing w:val="-8"/>
        </w:rPr>
        <w:t xml:space="preserve">ротационные). </w:t>
      </w:r>
      <w:r>
        <w:t>В</w:t>
      </w:r>
      <w:r>
        <w:rPr>
          <w:spacing w:val="-7"/>
        </w:rPr>
        <w:t xml:space="preserve"> </w:t>
      </w:r>
      <w:r>
        <w:t>связи</w:t>
      </w:r>
      <w:r>
        <w:rPr>
          <w:spacing w:val="-7"/>
        </w:rPr>
        <w:t xml:space="preserve"> </w:t>
      </w:r>
      <w:r>
        <w:t>с</w:t>
      </w:r>
      <w:r>
        <w:rPr>
          <w:spacing w:val="-7"/>
        </w:rPr>
        <w:t xml:space="preserve"> </w:t>
      </w:r>
      <w:r>
        <w:t>увеличением</w:t>
      </w:r>
      <w:r>
        <w:rPr>
          <w:spacing w:val="-7"/>
        </w:rPr>
        <w:t xml:space="preserve"> </w:t>
      </w:r>
      <w:r>
        <w:t>рабочей</w:t>
      </w:r>
      <w:r>
        <w:rPr>
          <w:spacing w:val="-7"/>
        </w:rPr>
        <w:t xml:space="preserve"> </w:t>
      </w:r>
      <w:r>
        <w:t>ширины</w:t>
      </w:r>
      <w:r>
        <w:rPr>
          <w:spacing w:val="-7"/>
        </w:rPr>
        <w:t xml:space="preserve"> </w:t>
      </w:r>
      <w:r>
        <w:t>захвата</w:t>
      </w:r>
      <w:r>
        <w:rPr>
          <w:spacing w:val="-7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вместимости</w:t>
      </w:r>
      <w:r>
        <w:rPr>
          <w:spacing w:val="-7"/>
        </w:rPr>
        <w:t xml:space="preserve"> </w:t>
      </w:r>
      <w:r>
        <w:t>бун- керов для посевного материала прослеживается тенденция внедре- ния в производство полунавесных машин. Разработаны более совершенные</w:t>
      </w:r>
      <w:r>
        <w:rPr>
          <w:spacing w:val="-12"/>
        </w:rPr>
        <w:t xml:space="preserve"> </w:t>
      </w:r>
      <w:r>
        <w:t>сцепные</w:t>
      </w:r>
      <w:r>
        <w:rPr>
          <w:spacing w:val="-12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>навесные</w:t>
      </w:r>
      <w:r>
        <w:rPr>
          <w:spacing w:val="-12"/>
        </w:rPr>
        <w:t xml:space="preserve"> </w:t>
      </w:r>
      <w:r>
        <w:t>устройства,</w:t>
      </w:r>
      <w:r>
        <w:rPr>
          <w:spacing w:val="-10"/>
        </w:rPr>
        <w:t xml:space="preserve"> </w:t>
      </w:r>
      <w:r>
        <w:t>позволяющие</w:t>
      </w:r>
      <w:r>
        <w:rPr>
          <w:spacing w:val="-12"/>
        </w:rPr>
        <w:t xml:space="preserve"> </w:t>
      </w:r>
      <w:r>
        <w:t>состав- лять различные комбинации из сеялок и почвообрабатывающих машин и орудий.</w:t>
      </w:r>
    </w:p>
    <w:p w:rsidR="002A31EF" w:rsidRDefault="002A31EF">
      <w:pPr>
        <w:spacing w:line="247" w:lineRule="auto"/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spacing w:before="72"/>
        <w:ind w:left="8731" w:right="12"/>
        <w:jc w:val="center"/>
        <w:rPr>
          <w:i/>
          <w:sz w:val="18"/>
        </w:rPr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0" distR="0" simplePos="0" relativeHeight="15731200" behindDoc="0" locked="0" layoutInCell="1" allowOverlap="1">
                <wp:simplePos x="0" y="0"/>
                <wp:positionH relativeFrom="page">
                  <wp:posOffset>606114</wp:posOffset>
                </wp:positionH>
                <wp:positionV relativeFrom="page">
                  <wp:posOffset>2543048</wp:posOffset>
                </wp:positionV>
                <wp:extent cx="165735" cy="153670"/>
                <wp:effectExtent l="0" t="0" r="0" b="0"/>
                <wp:wrapNone/>
                <wp:docPr id="9" name="Text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65735" cy="15367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314DEE" w:rsidRDefault="00314DEE">
                            <w:pPr>
                              <w:spacing w:before="10"/>
                              <w:ind w:left="20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5"/>
                                <w:sz w:val="20"/>
                              </w:rPr>
                              <w:t>49</w:t>
                            </w:r>
                          </w:p>
                        </w:txbxContent>
                      </wps:txbx>
                      <wps:bodyPr vert="vert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9" o:spid="_x0000_s1029" type="#_x0000_t202" style="position:absolute;left:0;text-align:left;margin-left:47.75pt;margin-top:200.25pt;width:13.05pt;height:12.1pt;z-index:1573120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" filled="f" stroked="f">
                <v:path arrowok="t"/>
                <v:textbox style="layout-flow:vertical" inset="0,0,0,0">
                  <w:txbxContent>
                    <w:p w:rsidR="00314DEE" w:rsidRDefault="00314DEE">
                      <w:pPr>
                        <w:spacing w:before="10"/>
                        <w:ind w:left="20"/>
                        <w:rPr>
                          <w:sz w:val="20"/>
                        </w:rPr>
                      </w:pPr>
                      <w:r>
                        <w:rPr>
                          <w:spacing w:val="-5"/>
                          <w:sz w:val="20"/>
                        </w:rPr>
                        <w:t>49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i/>
          <w:sz w:val="18"/>
        </w:rPr>
        <w:t>Таблица</w:t>
      </w:r>
      <w:r>
        <w:rPr>
          <w:i/>
          <w:spacing w:val="-3"/>
          <w:sz w:val="18"/>
        </w:rPr>
        <w:t xml:space="preserve"> </w:t>
      </w:r>
      <w:r>
        <w:rPr>
          <w:i/>
          <w:spacing w:val="-5"/>
          <w:sz w:val="18"/>
        </w:rPr>
        <w:t>1.9</w:t>
      </w:r>
    </w:p>
    <w:p w:rsidR="002A31EF" w:rsidRDefault="00314DEE">
      <w:pPr>
        <w:spacing w:before="40"/>
        <w:ind w:right="14"/>
        <w:jc w:val="center"/>
        <w:rPr>
          <w:sz w:val="18"/>
        </w:rPr>
      </w:pPr>
      <w:r>
        <w:rPr>
          <w:sz w:val="18"/>
        </w:rPr>
        <w:t>Техническая</w:t>
      </w:r>
      <w:r>
        <w:rPr>
          <w:spacing w:val="-4"/>
          <w:sz w:val="18"/>
        </w:rPr>
        <w:t xml:space="preserve"> </w:t>
      </w:r>
      <w:r>
        <w:rPr>
          <w:sz w:val="18"/>
        </w:rPr>
        <w:t>характеристика</w:t>
      </w:r>
      <w:r>
        <w:rPr>
          <w:spacing w:val="-6"/>
          <w:sz w:val="18"/>
        </w:rPr>
        <w:t xml:space="preserve"> </w:t>
      </w:r>
      <w:r>
        <w:rPr>
          <w:sz w:val="18"/>
        </w:rPr>
        <w:t>сеялок</w:t>
      </w:r>
      <w:r>
        <w:rPr>
          <w:spacing w:val="-5"/>
          <w:sz w:val="18"/>
        </w:rPr>
        <w:t xml:space="preserve"> </w:t>
      </w:r>
      <w:r>
        <w:rPr>
          <w:sz w:val="18"/>
        </w:rPr>
        <w:t>фирмы</w:t>
      </w:r>
      <w:r>
        <w:rPr>
          <w:spacing w:val="-5"/>
          <w:sz w:val="18"/>
        </w:rPr>
        <w:t xml:space="preserve"> </w:t>
      </w:r>
      <w:r>
        <w:rPr>
          <w:spacing w:val="-2"/>
          <w:sz w:val="18"/>
        </w:rPr>
        <w:t>Lemken</w:t>
      </w:r>
    </w:p>
    <w:p w:rsidR="002A31EF" w:rsidRDefault="002A31EF">
      <w:pPr>
        <w:pStyle w:val="a3"/>
        <w:spacing w:before="3"/>
        <w:jc w:val="left"/>
        <w:rPr>
          <w:sz w:val="7"/>
        </w:rPr>
      </w:pPr>
    </w:p>
    <w:tbl>
      <w:tblPr>
        <w:tblStyle w:val="TableNormal"/>
        <w:tblW w:w="0" w:type="auto"/>
        <w:tblInd w:w="1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658"/>
        <w:gridCol w:w="616"/>
        <w:gridCol w:w="614"/>
        <w:gridCol w:w="616"/>
        <w:gridCol w:w="702"/>
        <w:gridCol w:w="704"/>
        <w:gridCol w:w="711"/>
        <w:gridCol w:w="704"/>
        <w:gridCol w:w="704"/>
        <w:gridCol w:w="704"/>
        <w:gridCol w:w="930"/>
        <w:gridCol w:w="932"/>
      </w:tblGrid>
      <w:tr w:rsidR="002A31EF">
        <w:trPr>
          <w:trHeight w:val="208"/>
        </w:trPr>
        <w:tc>
          <w:tcPr>
            <w:tcW w:w="1658" w:type="dxa"/>
            <w:vMerge w:val="restart"/>
          </w:tcPr>
          <w:p w:rsidR="002A31EF" w:rsidRDefault="00314DEE">
            <w:pPr>
              <w:pStyle w:val="TableParagraph"/>
              <w:spacing w:before="98" w:line="240" w:lineRule="auto"/>
              <w:ind w:left="395"/>
              <w:jc w:val="left"/>
              <w:rPr>
                <w:sz w:val="18"/>
              </w:rPr>
            </w:pPr>
            <w:r>
              <w:rPr>
                <w:spacing w:val="-2"/>
                <w:sz w:val="18"/>
              </w:rPr>
              <w:t>Показатель</w:t>
            </w:r>
          </w:p>
        </w:tc>
        <w:tc>
          <w:tcPr>
            <w:tcW w:w="3252" w:type="dxa"/>
            <w:gridSpan w:val="5"/>
          </w:tcPr>
          <w:p w:rsidR="002A31EF" w:rsidRDefault="00314DEE">
            <w:pPr>
              <w:pStyle w:val="TableParagraph"/>
              <w:spacing w:line="188" w:lineRule="exact"/>
              <w:ind w:left="789"/>
              <w:jc w:val="left"/>
              <w:rPr>
                <w:sz w:val="18"/>
              </w:rPr>
            </w:pPr>
            <w:r>
              <w:rPr>
                <w:sz w:val="18"/>
              </w:rPr>
              <w:t>Механические</w:t>
            </w:r>
            <w:r>
              <w:rPr>
                <w:spacing w:val="-10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сеялки</w:t>
            </w:r>
          </w:p>
        </w:tc>
        <w:tc>
          <w:tcPr>
            <w:tcW w:w="4685" w:type="dxa"/>
            <w:gridSpan w:val="6"/>
          </w:tcPr>
          <w:p w:rsidR="002A31EF" w:rsidRDefault="00314DEE">
            <w:pPr>
              <w:pStyle w:val="TableParagraph"/>
              <w:spacing w:line="188" w:lineRule="exact"/>
              <w:ind w:left="1435"/>
              <w:jc w:val="left"/>
              <w:rPr>
                <w:sz w:val="18"/>
              </w:rPr>
            </w:pPr>
            <w:r>
              <w:rPr>
                <w:sz w:val="18"/>
              </w:rPr>
              <w:t>Пневматические</w:t>
            </w:r>
            <w:r>
              <w:rPr>
                <w:spacing w:val="-10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сеялки</w:t>
            </w:r>
          </w:p>
        </w:tc>
      </w:tr>
      <w:tr w:rsidR="002A31EF">
        <w:trPr>
          <w:trHeight w:val="206"/>
        </w:trPr>
        <w:tc>
          <w:tcPr>
            <w:tcW w:w="1658" w:type="dxa"/>
            <w:vMerge/>
            <w:tcBorders>
              <w:top w:val="nil"/>
            </w:tcBorders>
          </w:tcPr>
          <w:p w:rsidR="002A31EF" w:rsidRDefault="002A31EF">
            <w:pPr>
              <w:rPr>
                <w:sz w:val="2"/>
                <w:szCs w:val="2"/>
              </w:rPr>
            </w:pPr>
          </w:p>
        </w:tc>
        <w:tc>
          <w:tcPr>
            <w:tcW w:w="1846" w:type="dxa"/>
            <w:gridSpan w:val="3"/>
          </w:tcPr>
          <w:p w:rsidR="002A31EF" w:rsidRDefault="00314DEE">
            <w:pPr>
              <w:pStyle w:val="TableParagraph"/>
              <w:spacing w:line="186" w:lineRule="exact"/>
              <w:ind w:left="619"/>
              <w:jc w:val="left"/>
              <w:rPr>
                <w:sz w:val="18"/>
              </w:rPr>
            </w:pPr>
            <w:r>
              <w:rPr>
                <w:sz w:val="18"/>
              </w:rPr>
              <w:t>Saphir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pacing w:val="-12"/>
                <w:sz w:val="18"/>
              </w:rPr>
              <w:t>7</w:t>
            </w:r>
          </w:p>
        </w:tc>
        <w:tc>
          <w:tcPr>
            <w:tcW w:w="1406" w:type="dxa"/>
            <w:gridSpan w:val="2"/>
          </w:tcPr>
          <w:p w:rsidR="002A31EF" w:rsidRDefault="00314DEE">
            <w:pPr>
              <w:pStyle w:val="TableParagraph"/>
              <w:spacing w:line="186" w:lineRule="exact"/>
              <w:ind w:left="400"/>
              <w:jc w:val="left"/>
              <w:rPr>
                <w:sz w:val="18"/>
              </w:rPr>
            </w:pPr>
            <w:r>
              <w:rPr>
                <w:sz w:val="18"/>
              </w:rPr>
              <w:t>Saphir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pacing w:val="-12"/>
                <w:sz w:val="18"/>
              </w:rPr>
              <w:t>8</w:t>
            </w:r>
          </w:p>
        </w:tc>
        <w:tc>
          <w:tcPr>
            <w:tcW w:w="1415" w:type="dxa"/>
            <w:gridSpan w:val="2"/>
          </w:tcPr>
          <w:p w:rsidR="002A31EF" w:rsidRDefault="00314DEE">
            <w:pPr>
              <w:pStyle w:val="TableParagraph"/>
              <w:spacing w:line="186" w:lineRule="exact"/>
              <w:ind w:left="379"/>
              <w:jc w:val="left"/>
              <w:rPr>
                <w:sz w:val="18"/>
              </w:rPr>
            </w:pPr>
            <w:r>
              <w:rPr>
                <w:sz w:val="18"/>
              </w:rPr>
              <w:t>Solitair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12"/>
                <w:sz w:val="18"/>
              </w:rPr>
              <w:t>8</w:t>
            </w:r>
          </w:p>
        </w:tc>
        <w:tc>
          <w:tcPr>
            <w:tcW w:w="1408" w:type="dxa"/>
            <w:gridSpan w:val="2"/>
          </w:tcPr>
          <w:p w:rsidR="002A31EF" w:rsidRDefault="00314DEE">
            <w:pPr>
              <w:pStyle w:val="TableParagraph"/>
              <w:spacing w:line="186" w:lineRule="exact"/>
              <w:ind w:left="378"/>
              <w:jc w:val="left"/>
              <w:rPr>
                <w:sz w:val="18"/>
              </w:rPr>
            </w:pPr>
            <w:r>
              <w:rPr>
                <w:sz w:val="18"/>
              </w:rPr>
              <w:t>Solitair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12"/>
                <w:sz w:val="18"/>
              </w:rPr>
              <w:t>9</w:t>
            </w:r>
          </w:p>
        </w:tc>
        <w:tc>
          <w:tcPr>
            <w:tcW w:w="1862" w:type="dxa"/>
            <w:gridSpan w:val="2"/>
          </w:tcPr>
          <w:p w:rsidR="002A31EF" w:rsidRDefault="00314DEE">
            <w:pPr>
              <w:pStyle w:val="TableParagraph"/>
              <w:spacing w:line="186" w:lineRule="exact"/>
              <w:ind w:left="563"/>
              <w:jc w:val="left"/>
              <w:rPr>
                <w:sz w:val="18"/>
              </w:rPr>
            </w:pPr>
            <w:r>
              <w:rPr>
                <w:sz w:val="18"/>
              </w:rPr>
              <w:t>Solitair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pacing w:val="-7"/>
                <w:sz w:val="18"/>
              </w:rPr>
              <w:t>12</w:t>
            </w:r>
          </w:p>
        </w:tc>
      </w:tr>
      <w:tr w:rsidR="002A31EF">
        <w:trPr>
          <w:trHeight w:val="253"/>
        </w:trPr>
        <w:tc>
          <w:tcPr>
            <w:tcW w:w="1658" w:type="dxa"/>
          </w:tcPr>
          <w:p w:rsidR="002A31EF" w:rsidRDefault="00314DEE">
            <w:pPr>
              <w:pStyle w:val="TableParagraph"/>
              <w:ind w:left="50"/>
              <w:jc w:val="left"/>
            </w:pPr>
            <w:r>
              <w:rPr>
                <w:spacing w:val="-4"/>
              </w:rPr>
              <w:t>Марка</w:t>
            </w:r>
          </w:p>
        </w:tc>
        <w:tc>
          <w:tcPr>
            <w:tcW w:w="616" w:type="dxa"/>
          </w:tcPr>
          <w:p w:rsidR="002A31EF" w:rsidRDefault="00314DEE">
            <w:pPr>
              <w:pStyle w:val="TableParagraph"/>
              <w:ind w:right="3"/>
            </w:pPr>
            <w:r>
              <w:rPr>
                <w:spacing w:val="-4"/>
              </w:rPr>
              <w:t>7/250</w:t>
            </w:r>
          </w:p>
        </w:tc>
        <w:tc>
          <w:tcPr>
            <w:tcW w:w="614" w:type="dxa"/>
          </w:tcPr>
          <w:p w:rsidR="002A31EF" w:rsidRDefault="00314DEE">
            <w:pPr>
              <w:pStyle w:val="TableParagraph"/>
              <w:ind w:left="12"/>
            </w:pPr>
            <w:r>
              <w:rPr>
                <w:spacing w:val="-4"/>
              </w:rPr>
              <w:t>7/300</w:t>
            </w:r>
          </w:p>
        </w:tc>
        <w:tc>
          <w:tcPr>
            <w:tcW w:w="616" w:type="dxa"/>
          </w:tcPr>
          <w:p w:rsidR="002A31EF" w:rsidRDefault="00314DEE">
            <w:pPr>
              <w:pStyle w:val="TableParagraph"/>
            </w:pPr>
            <w:r>
              <w:rPr>
                <w:spacing w:val="-4"/>
              </w:rPr>
              <w:t>7/400</w:t>
            </w:r>
          </w:p>
        </w:tc>
        <w:tc>
          <w:tcPr>
            <w:tcW w:w="702" w:type="dxa"/>
          </w:tcPr>
          <w:p w:rsidR="002A31EF" w:rsidRDefault="00314DEE">
            <w:pPr>
              <w:pStyle w:val="TableParagraph"/>
              <w:ind w:left="15" w:right="2"/>
            </w:pPr>
            <w:r>
              <w:rPr>
                <w:spacing w:val="-4"/>
              </w:rPr>
              <w:t>8/300</w:t>
            </w:r>
          </w:p>
        </w:tc>
        <w:tc>
          <w:tcPr>
            <w:tcW w:w="704" w:type="dxa"/>
          </w:tcPr>
          <w:p w:rsidR="002A31EF" w:rsidRDefault="00314DEE">
            <w:pPr>
              <w:pStyle w:val="TableParagraph"/>
              <w:ind w:left="31" w:right="18"/>
            </w:pPr>
            <w:r>
              <w:rPr>
                <w:spacing w:val="-4"/>
              </w:rPr>
              <w:t>8/400</w:t>
            </w:r>
          </w:p>
        </w:tc>
        <w:tc>
          <w:tcPr>
            <w:tcW w:w="711" w:type="dxa"/>
          </w:tcPr>
          <w:p w:rsidR="002A31EF" w:rsidRDefault="00314DEE">
            <w:pPr>
              <w:pStyle w:val="TableParagraph"/>
              <w:ind w:left="21" w:right="2"/>
            </w:pPr>
            <w:r>
              <w:rPr>
                <w:spacing w:val="-4"/>
              </w:rPr>
              <w:t>8/300</w:t>
            </w:r>
          </w:p>
        </w:tc>
        <w:tc>
          <w:tcPr>
            <w:tcW w:w="704" w:type="dxa"/>
          </w:tcPr>
          <w:p w:rsidR="002A31EF" w:rsidRDefault="00314DEE">
            <w:pPr>
              <w:pStyle w:val="TableParagraph"/>
              <w:ind w:left="31" w:right="6"/>
            </w:pPr>
            <w:r>
              <w:rPr>
                <w:spacing w:val="-4"/>
              </w:rPr>
              <w:t>8/400</w:t>
            </w:r>
          </w:p>
        </w:tc>
        <w:tc>
          <w:tcPr>
            <w:tcW w:w="704" w:type="dxa"/>
          </w:tcPr>
          <w:p w:rsidR="002A31EF" w:rsidRDefault="00314DEE">
            <w:pPr>
              <w:pStyle w:val="TableParagraph"/>
              <w:ind w:left="31" w:right="3"/>
            </w:pPr>
            <w:r>
              <w:rPr>
                <w:spacing w:val="-4"/>
              </w:rPr>
              <w:t>9/400</w:t>
            </w:r>
          </w:p>
        </w:tc>
        <w:tc>
          <w:tcPr>
            <w:tcW w:w="704" w:type="dxa"/>
          </w:tcPr>
          <w:p w:rsidR="002A31EF" w:rsidRDefault="00314DEE">
            <w:pPr>
              <w:pStyle w:val="TableParagraph"/>
              <w:ind w:left="31"/>
            </w:pPr>
            <w:r>
              <w:rPr>
                <w:spacing w:val="-4"/>
              </w:rPr>
              <w:t>9/500</w:t>
            </w:r>
          </w:p>
        </w:tc>
        <w:tc>
          <w:tcPr>
            <w:tcW w:w="930" w:type="dxa"/>
          </w:tcPr>
          <w:p w:rsidR="002A31EF" w:rsidRDefault="00314DEE">
            <w:pPr>
              <w:pStyle w:val="TableParagraph"/>
              <w:ind w:left="34"/>
            </w:pPr>
            <w:r>
              <w:rPr>
                <w:spacing w:val="-2"/>
              </w:rPr>
              <w:t>12/800</w:t>
            </w:r>
          </w:p>
        </w:tc>
        <w:tc>
          <w:tcPr>
            <w:tcW w:w="932" w:type="dxa"/>
          </w:tcPr>
          <w:p w:rsidR="002A31EF" w:rsidRDefault="00314DEE">
            <w:pPr>
              <w:pStyle w:val="TableParagraph"/>
              <w:ind w:left="34" w:right="5"/>
            </w:pPr>
            <w:r>
              <w:rPr>
                <w:spacing w:val="-2"/>
              </w:rPr>
              <w:t>12/1000</w:t>
            </w:r>
          </w:p>
        </w:tc>
      </w:tr>
      <w:tr w:rsidR="002A31EF">
        <w:trPr>
          <w:trHeight w:val="506"/>
        </w:trPr>
        <w:tc>
          <w:tcPr>
            <w:tcW w:w="1658" w:type="dxa"/>
          </w:tcPr>
          <w:p w:rsidR="002A31EF" w:rsidRDefault="00314DEE">
            <w:pPr>
              <w:pStyle w:val="TableParagraph"/>
              <w:spacing w:line="246" w:lineRule="exact"/>
              <w:ind w:left="50"/>
              <w:jc w:val="left"/>
            </w:pPr>
            <w:r>
              <w:rPr>
                <w:spacing w:val="-2"/>
              </w:rPr>
              <w:t>Ширина</w:t>
            </w:r>
          </w:p>
          <w:p w:rsidR="002A31EF" w:rsidRDefault="00314DEE">
            <w:pPr>
              <w:pStyle w:val="TableParagraph"/>
              <w:spacing w:line="240" w:lineRule="exact"/>
              <w:ind w:left="50"/>
              <w:jc w:val="left"/>
            </w:pPr>
            <w:r>
              <w:t>захвата,</w:t>
            </w:r>
            <w:r>
              <w:rPr>
                <w:spacing w:val="-3"/>
              </w:rPr>
              <w:t xml:space="preserve"> </w:t>
            </w:r>
            <w:r>
              <w:rPr>
                <w:spacing w:val="-10"/>
              </w:rPr>
              <w:t>м</w:t>
            </w:r>
          </w:p>
        </w:tc>
        <w:tc>
          <w:tcPr>
            <w:tcW w:w="616" w:type="dxa"/>
          </w:tcPr>
          <w:p w:rsidR="002A31EF" w:rsidRDefault="00314DEE">
            <w:pPr>
              <w:pStyle w:val="TableParagraph"/>
              <w:spacing w:before="121" w:line="240" w:lineRule="auto"/>
              <w:ind w:right="5"/>
            </w:pPr>
            <w:r>
              <w:rPr>
                <w:spacing w:val="-5"/>
              </w:rPr>
              <w:t>2,5</w:t>
            </w:r>
          </w:p>
        </w:tc>
        <w:tc>
          <w:tcPr>
            <w:tcW w:w="614" w:type="dxa"/>
          </w:tcPr>
          <w:p w:rsidR="002A31EF" w:rsidRDefault="00314DEE">
            <w:pPr>
              <w:pStyle w:val="TableParagraph"/>
              <w:spacing w:before="121" w:line="240" w:lineRule="auto"/>
              <w:ind w:left="12" w:right="2"/>
            </w:pPr>
            <w:r>
              <w:rPr>
                <w:spacing w:val="-5"/>
              </w:rPr>
              <w:t>3,0</w:t>
            </w:r>
          </w:p>
        </w:tc>
        <w:tc>
          <w:tcPr>
            <w:tcW w:w="616" w:type="dxa"/>
          </w:tcPr>
          <w:p w:rsidR="002A31EF" w:rsidRDefault="00314DEE">
            <w:pPr>
              <w:pStyle w:val="TableParagraph"/>
              <w:spacing w:before="121" w:line="240" w:lineRule="auto"/>
              <w:ind w:right="3"/>
            </w:pPr>
            <w:r>
              <w:rPr>
                <w:spacing w:val="-5"/>
              </w:rPr>
              <w:t>4,0</w:t>
            </w:r>
          </w:p>
        </w:tc>
        <w:tc>
          <w:tcPr>
            <w:tcW w:w="702" w:type="dxa"/>
          </w:tcPr>
          <w:p w:rsidR="002A31EF" w:rsidRDefault="00314DEE">
            <w:pPr>
              <w:pStyle w:val="TableParagraph"/>
              <w:spacing w:before="121" w:line="240" w:lineRule="auto"/>
              <w:ind w:left="15"/>
            </w:pPr>
            <w:r>
              <w:rPr>
                <w:spacing w:val="-5"/>
              </w:rPr>
              <w:t>3,0</w:t>
            </w:r>
          </w:p>
        </w:tc>
        <w:tc>
          <w:tcPr>
            <w:tcW w:w="704" w:type="dxa"/>
          </w:tcPr>
          <w:p w:rsidR="002A31EF" w:rsidRDefault="00314DEE">
            <w:pPr>
              <w:pStyle w:val="TableParagraph"/>
              <w:spacing w:before="121" w:line="240" w:lineRule="auto"/>
              <w:ind w:left="31" w:right="15"/>
            </w:pPr>
            <w:r>
              <w:rPr>
                <w:spacing w:val="-5"/>
              </w:rPr>
              <w:t>4,0</w:t>
            </w:r>
          </w:p>
        </w:tc>
        <w:tc>
          <w:tcPr>
            <w:tcW w:w="711" w:type="dxa"/>
          </w:tcPr>
          <w:p w:rsidR="002A31EF" w:rsidRDefault="00314DEE">
            <w:pPr>
              <w:pStyle w:val="TableParagraph"/>
              <w:spacing w:before="121" w:line="240" w:lineRule="auto"/>
              <w:ind w:left="21"/>
            </w:pPr>
            <w:r>
              <w:rPr>
                <w:spacing w:val="-5"/>
              </w:rPr>
              <w:t>3,0</w:t>
            </w:r>
          </w:p>
        </w:tc>
        <w:tc>
          <w:tcPr>
            <w:tcW w:w="704" w:type="dxa"/>
          </w:tcPr>
          <w:p w:rsidR="002A31EF" w:rsidRDefault="00314DEE">
            <w:pPr>
              <w:pStyle w:val="TableParagraph"/>
              <w:spacing w:before="121" w:line="240" w:lineRule="auto"/>
              <w:ind w:left="31" w:right="9"/>
            </w:pPr>
            <w:r>
              <w:rPr>
                <w:spacing w:val="-5"/>
              </w:rPr>
              <w:t>4,0</w:t>
            </w:r>
          </w:p>
        </w:tc>
        <w:tc>
          <w:tcPr>
            <w:tcW w:w="704" w:type="dxa"/>
          </w:tcPr>
          <w:p w:rsidR="002A31EF" w:rsidRDefault="00314DEE">
            <w:pPr>
              <w:pStyle w:val="TableParagraph"/>
              <w:spacing w:before="121" w:line="240" w:lineRule="auto"/>
              <w:ind w:left="31" w:right="5"/>
            </w:pPr>
            <w:r>
              <w:rPr>
                <w:spacing w:val="-5"/>
              </w:rPr>
              <w:t>4,0</w:t>
            </w:r>
          </w:p>
        </w:tc>
        <w:tc>
          <w:tcPr>
            <w:tcW w:w="704" w:type="dxa"/>
          </w:tcPr>
          <w:p w:rsidR="002A31EF" w:rsidRDefault="00314DEE">
            <w:pPr>
              <w:pStyle w:val="TableParagraph"/>
              <w:spacing w:before="121" w:line="240" w:lineRule="auto"/>
              <w:ind w:left="31" w:right="2"/>
            </w:pPr>
            <w:r>
              <w:rPr>
                <w:spacing w:val="-5"/>
              </w:rPr>
              <w:t>5,0</w:t>
            </w:r>
          </w:p>
        </w:tc>
        <w:tc>
          <w:tcPr>
            <w:tcW w:w="930" w:type="dxa"/>
          </w:tcPr>
          <w:p w:rsidR="002A31EF" w:rsidRDefault="00314DEE">
            <w:pPr>
              <w:pStyle w:val="TableParagraph"/>
              <w:spacing w:before="121" w:line="240" w:lineRule="auto"/>
              <w:ind w:left="34" w:right="2"/>
            </w:pPr>
            <w:r>
              <w:rPr>
                <w:spacing w:val="-5"/>
              </w:rPr>
              <w:t>8,0</w:t>
            </w:r>
          </w:p>
        </w:tc>
        <w:tc>
          <w:tcPr>
            <w:tcW w:w="932" w:type="dxa"/>
          </w:tcPr>
          <w:p w:rsidR="002A31EF" w:rsidRDefault="00314DEE">
            <w:pPr>
              <w:pStyle w:val="TableParagraph"/>
              <w:spacing w:before="121" w:line="240" w:lineRule="auto"/>
              <w:ind w:left="34" w:right="2"/>
            </w:pPr>
            <w:r>
              <w:rPr>
                <w:spacing w:val="-4"/>
              </w:rPr>
              <w:t>10,0</w:t>
            </w:r>
          </w:p>
        </w:tc>
      </w:tr>
      <w:tr w:rsidR="002A31EF">
        <w:trPr>
          <w:trHeight w:val="251"/>
        </w:trPr>
        <w:tc>
          <w:tcPr>
            <w:tcW w:w="1658" w:type="dxa"/>
          </w:tcPr>
          <w:p w:rsidR="002A31EF" w:rsidRDefault="00314DEE">
            <w:pPr>
              <w:pStyle w:val="TableParagraph"/>
              <w:spacing w:line="232" w:lineRule="exact"/>
              <w:ind w:left="50"/>
              <w:jc w:val="left"/>
            </w:pPr>
            <w:r>
              <w:t>Междурядье,</w:t>
            </w:r>
            <w:r>
              <w:rPr>
                <w:spacing w:val="-6"/>
              </w:rPr>
              <w:t xml:space="preserve"> </w:t>
            </w:r>
            <w:r>
              <w:rPr>
                <w:spacing w:val="-5"/>
              </w:rPr>
              <w:t>см</w:t>
            </w:r>
          </w:p>
        </w:tc>
        <w:tc>
          <w:tcPr>
            <w:tcW w:w="1846" w:type="dxa"/>
            <w:gridSpan w:val="3"/>
          </w:tcPr>
          <w:p w:rsidR="002A31EF" w:rsidRDefault="00314DEE">
            <w:pPr>
              <w:pStyle w:val="TableParagraph"/>
              <w:spacing w:line="232" w:lineRule="exact"/>
              <w:ind w:left="10"/>
            </w:pPr>
            <w:r>
              <w:rPr>
                <w:spacing w:val="-4"/>
              </w:rPr>
              <w:t>12,5</w:t>
            </w:r>
          </w:p>
        </w:tc>
        <w:tc>
          <w:tcPr>
            <w:tcW w:w="6091" w:type="dxa"/>
            <w:gridSpan w:val="8"/>
          </w:tcPr>
          <w:p w:rsidR="002A31EF" w:rsidRDefault="00314DEE">
            <w:pPr>
              <w:pStyle w:val="TableParagraph"/>
              <w:spacing w:line="232" w:lineRule="exact"/>
              <w:ind w:left="26"/>
            </w:pPr>
            <w:r>
              <w:rPr>
                <w:spacing w:val="-2"/>
              </w:rPr>
              <w:t>12,5/15,0</w:t>
            </w:r>
          </w:p>
        </w:tc>
      </w:tr>
      <w:tr w:rsidR="002A31EF">
        <w:trPr>
          <w:trHeight w:val="506"/>
        </w:trPr>
        <w:tc>
          <w:tcPr>
            <w:tcW w:w="1658" w:type="dxa"/>
          </w:tcPr>
          <w:p w:rsidR="002A31EF" w:rsidRDefault="00314DEE">
            <w:pPr>
              <w:pStyle w:val="TableParagraph"/>
              <w:spacing w:line="247" w:lineRule="exact"/>
              <w:ind w:left="50"/>
              <w:jc w:val="left"/>
            </w:pPr>
            <w:r>
              <w:rPr>
                <w:spacing w:val="-2"/>
              </w:rPr>
              <w:t>Вместимость</w:t>
            </w:r>
          </w:p>
          <w:p w:rsidR="002A31EF" w:rsidRDefault="00314DEE">
            <w:pPr>
              <w:pStyle w:val="TableParagraph"/>
              <w:spacing w:before="1" w:line="238" w:lineRule="exact"/>
              <w:ind w:left="50"/>
              <w:jc w:val="left"/>
            </w:pPr>
            <w:r>
              <w:t>бункера,</w:t>
            </w:r>
            <w:r>
              <w:rPr>
                <w:spacing w:val="-4"/>
              </w:rPr>
              <w:t xml:space="preserve"> </w:t>
            </w:r>
            <w:r>
              <w:rPr>
                <w:spacing w:val="-5"/>
              </w:rPr>
              <w:t>м</w:t>
            </w:r>
            <w:r>
              <w:rPr>
                <w:spacing w:val="-5"/>
                <w:vertAlign w:val="superscript"/>
              </w:rPr>
              <w:t>3</w:t>
            </w:r>
          </w:p>
        </w:tc>
        <w:tc>
          <w:tcPr>
            <w:tcW w:w="616" w:type="dxa"/>
          </w:tcPr>
          <w:p w:rsidR="002A31EF" w:rsidRDefault="00314DEE">
            <w:pPr>
              <w:pStyle w:val="TableParagraph"/>
              <w:spacing w:before="121" w:line="240" w:lineRule="auto"/>
              <w:ind w:right="5"/>
            </w:pPr>
            <w:r>
              <w:rPr>
                <w:spacing w:val="-4"/>
              </w:rPr>
              <w:t>0,65</w:t>
            </w:r>
          </w:p>
        </w:tc>
        <w:tc>
          <w:tcPr>
            <w:tcW w:w="614" w:type="dxa"/>
          </w:tcPr>
          <w:p w:rsidR="002A31EF" w:rsidRDefault="00314DEE">
            <w:pPr>
              <w:pStyle w:val="TableParagraph"/>
              <w:spacing w:before="121" w:line="240" w:lineRule="auto"/>
              <w:ind w:left="12" w:right="2"/>
            </w:pPr>
            <w:r>
              <w:rPr>
                <w:spacing w:val="-4"/>
              </w:rPr>
              <w:t>0,80</w:t>
            </w:r>
          </w:p>
        </w:tc>
        <w:tc>
          <w:tcPr>
            <w:tcW w:w="616" w:type="dxa"/>
          </w:tcPr>
          <w:p w:rsidR="002A31EF" w:rsidRDefault="00314DEE">
            <w:pPr>
              <w:pStyle w:val="TableParagraph"/>
              <w:spacing w:before="121" w:line="240" w:lineRule="auto"/>
              <w:ind w:right="3"/>
            </w:pPr>
            <w:r>
              <w:rPr>
                <w:spacing w:val="-4"/>
              </w:rPr>
              <w:t>1,05</w:t>
            </w:r>
          </w:p>
        </w:tc>
        <w:tc>
          <w:tcPr>
            <w:tcW w:w="702" w:type="dxa"/>
          </w:tcPr>
          <w:p w:rsidR="002A31EF" w:rsidRDefault="00314DEE">
            <w:pPr>
              <w:pStyle w:val="TableParagraph"/>
              <w:spacing w:before="121" w:line="240" w:lineRule="auto"/>
              <w:ind w:left="15"/>
            </w:pPr>
            <w:r>
              <w:rPr>
                <w:spacing w:val="-4"/>
              </w:rPr>
              <w:t>0,80</w:t>
            </w:r>
          </w:p>
        </w:tc>
        <w:tc>
          <w:tcPr>
            <w:tcW w:w="704" w:type="dxa"/>
          </w:tcPr>
          <w:p w:rsidR="002A31EF" w:rsidRDefault="00314DEE">
            <w:pPr>
              <w:pStyle w:val="TableParagraph"/>
              <w:spacing w:before="121" w:line="240" w:lineRule="auto"/>
              <w:ind w:left="31" w:right="15"/>
            </w:pPr>
            <w:r>
              <w:rPr>
                <w:spacing w:val="-4"/>
              </w:rPr>
              <w:t>1,05</w:t>
            </w:r>
          </w:p>
        </w:tc>
        <w:tc>
          <w:tcPr>
            <w:tcW w:w="711" w:type="dxa"/>
          </w:tcPr>
          <w:p w:rsidR="002A31EF" w:rsidRDefault="00314DEE">
            <w:pPr>
              <w:pStyle w:val="TableParagraph"/>
              <w:spacing w:before="121" w:line="240" w:lineRule="auto"/>
              <w:ind w:left="21"/>
            </w:pPr>
            <w:r>
              <w:rPr>
                <w:spacing w:val="-4"/>
              </w:rPr>
              <w:t>1,10</w:t>
            </w:r>
          </w:p>
        </w:tc>
        <w:tc>
          <w:tcPr>
            <w:tcW w:w="704" w:type="dxa"/>
          </w:tcPr>
          <w:p w:rsidR="002A31EF" w:rsidRDefault="00314DEE">
            <w:pPr>
              <w:pStyle w:val="TableParagraph"/>
              <w:spacing w:before="121" w:line="240" w:lineRule="auto"/>
              <w:ind w:left="31" w:right="9"/>
            </w:pPr>
            <w:r>
              <w:rPr>
                <w:spacing w:val="-4"/>
              </w:rPr>
              <w:t>1,10</w:t>
            </w:r>
          </w:p>
        </w:tc>
        <w:tc>
          <w:tcPr>
            <w:tcW w:w="704" w:type="dxa"/>
          </w:tcPr>
          <w:p w:rsidR="002A31EF" w:rsidRDefault="00314DEE">
            <w:pPr>
              <w:pStyle w:val="TableParagraph"/>
              <w:spacing w:before="121" w:line="240" w:lineRule="auto"/>
              <w:ind w:left="31" w:right="5"/>
            </w:pPr>
            <w:r>
              <w:rPr>
                <w:spacing w:val="-4"/>
              </w:rPr>
              <w:t>2,30</w:t>
            </w:r>
          </w:p>
        </w:tc>
        <w:tc>
          <w:tcPr>
            <w:tcW w:w="704" w:type="dxa"/>
          </w:tcPr>
          <w:p w:rsidR="002A31EF" w:rsidRDefault="00314DEE">
            <w:pPr>
              <w:pStyle w:val="TableParagraph"/>
              <w:spacing w:before="121" w:line="240" w:lineRule="auto"/>
              <w:ind w:left="31" w:right="2"/>
            </w:pPr>
            <w:r>
              <w:rPr>
                <w:spacing w:val="-4"/>
              </w:rPr>
              <w:t>2,30</w:t>
            </w:r>
          </w:p>
        </w:tc>
        <w:tc>
          <w:tcPr>
            <w:tcW w:w="930" w:type="dxa"/>
          </w:tcPr>
          <w:p w:rsidR="002A31EF" w:rsidRDefault="00314DEE">
            <w:pPr>
              <w:pStyle w:val="TableParagraph"/>
              <w:spacing w:before="121" w:line="240" w:lineRule="auto"/>
              <w:ind w:left="34" w:right="2"/>
            </w:pPr>
            <w:r>
              <w:rPr>
                <w:spacing w:val="-4"/>
              </w:rPr>
              <w:t>5,80</w:t>
            </w:r>
          </w:p>
        </w:tc>
        <w:tc>
          <w:tcPr>
            <w:tcW w:w="932" w:type="dxa"/>
          </w:tcPr>
          <w:p w:rsidR="002A31EF" w:rsidRDefault="00314DEE">
            <w:pPr>
              <w:pStyle w:val="TableParagraph"/>
              <w:spacing w:before="121" w:line="240" w:lineRule="auto"/>
              <w:ind w:left="34" w:right="2"/>
            </w:pPr>
            <w:r>
              <w:rPr>
                <w:spacing w:val="-4"/>
              </w:rPr>
              <w:t>5,80</w:t>
            </w:r>
          </w:p>
        </w:tc>
      </w:tr>
      <w:tr w:rsidR="002A31EF">
        <w:trPr>
          <w:trHeight w:val="253"/>
        </w:trPr>
        <w:tc>
          <w:tcPr>
            <w:tcW w:w="1658" w:type="dxa"/>
          </w:tcPr>
          <w:p w:rsidR="002A31EF" w:rsidRDefault="00314DEE">
            <w:pPr>
              <w:pStyle w:val="TableParagraph"/>
              <w:ind w:left="50"/>
              <w:jc w:val="left"/>
            </w:pPr>
            <w:r>
              <w:t>Масса,</w:t>
            </w:r>
            <w:r>
              <w:rPr>
                <w:spacing w:val="-1"/>
              </w:rPr>
              <w:t xml:space="preserve"> </w:t>
            </w:r>
            <w:r>
              <w:rPr>
                <w:spacing w:val="-5"/>
              </w:rPr>
              <w:t>кг</w:t>
            </w:r>
          </w:p>
        </w:tc>
        <w:tc>
          <w:tcPr>
            <w:tcW w:w="616" w:type="dxa"/>
          </w:tcPr>
          <w:p w:rsidR="002A31EF" w:rsidRDefault="00314DEE">
            <w:pPr>
              <w:pStyle w:val="TableParagraph"/>
              <w:ind w:right="3"/>
            </w:pPr>
            <w:r>
              <w:rPr>
                <w:spacing w:val="-5"/>
              </w:rPr>
              <w:t>838</w:t>
            </w:r>
          </w:p>
        </w:tc>
        <w:tc>
          <w:tcPr>
            <w:tcW w:w="614" w:type="dxa"/>
          </w:tcPr>
          <w:p w:rsidR="002A31EF" w:rsidRDefault="00314DEE">
            <w:pPr>
              <w:pStyle w:val="TableParagraph"/>
              <w:ind w:left="12"/>
            </w:pPr>
            <w:r>
              <w:rPr>
                <w:spacing w:val="-5"/>
              </w:rPr>
              <w:t>927</w:t>
            </w:r>
          </w:p>
        </w:tc>
        <w:tc>
          <w:tcPr>
            <w:tcW w:w="616" w:type="dxa"/>
          </w:tcPr>
          <w:p w:rsidR="002A31EF" w:rsidRDefault="00314DEE">
            <w:pPr>
              <w:pStyle w:val="TableParagraph"/>
            </w:pPr>
            <w:r>
              <w:rPr>
                <w:spacing w:val="-4"/>
              </w:rPr>
              <w:t>1136</w:t>
            </w:r>
          </w:p>
        </w:tc>
        <w:tc>
          <w:tcPr>
            <w:tcW w:w="702" w:type="dxa"/>
          </w:tcPr>
          <w:p w:rsidR="002A31EF" w:rsidRDefault="00314DEE">
            <w:pPr>
              <w:pStyle w:val="TableParagraph"/>
              <w:ind w:left="15" w:right="2"/>
            </w:pPr>
            <w:r>
              <w:rPr>
                <w:spacing w:val="-5"/>
              </w:rPr>
              <w:t>927</w:t>
            </w:r>
          </w:p>
        </w:tc>
        <w:tc>
          <w:tcPr>
            <w:tcW w:w="704" w:type="dxa"/>
          </w:tcPr>
          <w:p w:rsidR="002A31EF" w:rsidRDefault="00314DEE">
            <w:pPr>
              <w:pStyle w:val="TableParagraph"/>
              <w:ind w:left="31" w:right="18"/>
            </w:pPr>
            <w:r>
              <w:rPr>
                <w:spacing w:val="-4"/>
              </w:rPr>
              <w:t>1136</w:t>
            </w:r>
          </w:p>
        </w:tc>
        <w:tc>
          <w:tcPr>
            <w:tcW w:w="711" w:type="dxa"/>
          </w:tcPr>
          <w:p w:rsidR="002A31EF" w:rsidRDefault="00314DEE">
            <w:pPr>
              <w:pStyle w:val="TableParagraph"/>
              <w:ind w:left="21" w:right="2"/>
            </w:pPr>
            <w:r>
              <w:rPr>
                <w:spacing w:val="-5"/>
              </w:rPr>
              <w:t>910</w:t>
            </w:r>
          </w:p>
        </w:tc>
        <w:tc>
          <w:tcPr>
            <w:tcW w:w="704" w:type="dxa"/>
          </w:tcPr>
          <w:p w:rsidR="002A31EF" w:rsidRDefault="00314DEE">
            <w:pPr>
              <w:pStyle w:val="TableParagraph"/>
              <w:ind w:left="31" w:right="6"/>
            </w:pPr>
            <w:r>
              <w:rPr>
                <w:spacing w:val="-4"/>
              </w:rPr>
              <w:t>1018</w:t>
            </w:r>
          </w:p>
        </w:tc>
        <w:tc>
          <w:tcPr>
            <w:tcW w:w="704" w:type="dxa"/>
          </w:tcPr>
          <w:p w:rsidR="002A31EF" w:rsidRDefault="00314DEE">
            <w:pPr>
              <w:pStyle w:val="TableParagraph"/>
              <w:ind w:left="31" w:right="3"/>
            </w:pPr>
            <w:r>
              <w:rPr>
                <w:spacing w:val="-4"/>
              </w:rPr>
              <w:t>1158</w:t>
            </w:r>
          </w:p>
        </w:tc>
        <w:tc>
          <w:tcPr>
            <w:tcW w:w="704" w:type="dxa"/>
          </w:tcPr>
          <w:p w:rsidR="002A31EF" w:rsidRDefault="00314DEE">
            <w:pPr>
              <w:pStyle w:val="TableParagraph"/>
              <w:ind w:left="31"/>
            </w:pPr>
            <w:r>
              <w:rPr>
                <w:spacing w:val="-4"/>
              </w:rPr>
              <w:t>1504</w:t>
            </w:r>
          </w:p>
        </w:tc>
        <w:tc>
          <w:tcPr>
            <w:tcW w:w="930" w:type="dxa"/>
          </w:tcPr>
          <w:p w:rsidR="002A31EF" w:rsidRDefault="00314DEE">
            <w:pPr>
              <w:pStyle w:val="TableParagraph"/>
              <w:ind w:left="34"/>
            </w:pPr>
            <w:r>
              <w:rPr>
                <w:spacing w:val="-4"/>
              </w:rPr>
              <w:t>4545</w:t>
            </w:r>
          </w:p>
        </w:tc>
        <w:tc>
          <w:tcPr>
            <w:tcW w:w="932" w:type="dxa"/>
          </w:tcPr>
          <w:p w:rsidR="002A31EF" w:rsidRDefault="00314DEE">
            <w:pPr>
              <w:pStyle w:val="TableParagraph"/>
              <w:ind w:left="34"/>
            </w:pPr>
            <w:r>
              <w:rPr>
                <w:spacing w:val="-4"/>
              </w:rPr>
              <w:t>5800</w:t>
            </w:r>
          </w:p>
        </w:tc>
      </w:tr>
    </w:tbl>
    <w:p w:rsidR="002A31EF" w:rsidRDefault="002A31EF">
      <w:pPr>
        <w:sectPr w:rsidR="002A31EF">
          <w:footerReference w:type="default" r:id="rId12"/>
          <w:pgSz w:w="11900" w:h="8400" w:orient="landscape"/>
          <w:pgMar w:top="840" w:right="840" w:bottom="280" w:left="1200" w:header="0" w:footer="0" w:gutter="0"/>
          <w:cols w:space="720"/>
        </w:sectPr>
      </w:pPr>
    </w:p>
    <w:p w:rsidR="002A31EF" w:rsidRDefault="00314DEE">
      <w:pPr>
        <w:pStyle w:val="a3"/>
        <w:spacing w:before="72"/>
        <w:ind w:left="277" w:right="107" w:firstLine="283"/>
      </w:pPr>
      <w:r>
        <w:lastRenderedPageBreak/>
        <w:t>В зарубежной практике прослеживается тенденция оснащения сеялок</w:t>
      </w:r>
      <w:r>
        <w:rPr>
          <w:spacing w:val="40"/>
        </w:rPr>
        <w:t xml:space="preserve"> </w:t>
      </w:r>
      <w:r>
        <w:t>компьютерным</w:t>
      </w:r>
      <w:r>
        <w:rPr>
          <w:spacing w:val="40"/>
        </w:rPr>
        <w:t xml:space="preserve"> </w:t>
      </w:r>
      <w:r>
        <w:t>оборудованием.</w:t>
      </w:r>
      <w:r>
        <w:rPr>
          <w:spacing w:val="40"/>
        </w:rPr>
        <w:t xml:space="preserve"> </w:t>
      </w:r>
      <w:r>
        <w:t>На</w:t>
      </w:r>
      <w:r>
        <w:rPr>
          <w:spacing w:val="40"/>
        </w:rPr>
        <w:t xml:space="preserve"> </w:t>
      </w:r>
      <w:r>
        <w:t>дисплей,</w:t>
      </w:r>
      <w:r>
        <w:rPr>
          <w:spacing w:val="40"/>
        </w:rPr>
        <w:t xml:space="preserve"> </w:t>
      </w:r>
      <w:r>
        <w:t xml:space="preserve">помещенный в кабине трактора, поступает информация о скорости агрегата, </w:t>
      </w:r>
      <w:r>
        <w:rPr>
          <w:spacing w:val="-4"/>
        </w:rPr>
        <w:t>засеянной</w:t>
      </w:r>
      <w:r>
        <w:rPr>
          <w:spacing w:val="-10"/>
        </w:rPr>
        <w:t xml:space="preserve"> </w:t>
      </w:r>
      <w:r>
        <w:rPr>
          <w:spacing w:val="-4"/>
        </w:rPr>
        <w:t>площади,</w:t>
      </w:r>
      <w:r>
        <w:rPr>
          <w:spacing w:val="-10"/>
        </w:rPr>
        <w:t xml:space="preserve"> </w:t>
      </w:r>
      <w:r>
        <w:rPr>
          <w:spacing w:val="-4"/>
        </w:rPr>
        <w:t>количестве</w:t>
      </w:r>
      <w:r>
        <w:rPr>
          <w:spacing w:val="-10"/>
        </w:rPr>
        <w:t xml:space="preserve"> </w:t>
      </w:r>
      <w:r>
        <w:rPr>
          <w:spacing w:val="-4"/>
        </w:rPr>
        <w:t>высеянных</w:t>
      </w:r>
      <w:r>
        <w:rPr>
          <w:spacing w:val="-9"/>
        </w:rPr>
        <w:t xml:space="preserve"> </w:t>
      </w:r>
      <w:r>
        <w:rPr>
          <w:spacing w:val="-4"/>
        </w:rPr>
        <w:t>семян,</w:t>
      </w:r>
      <w:r>
        <w:rPr>
          <w:spacing w:val="-10"/>
        </w:rPr>
        <w:t xml:space="preserve"> </w:t>
      </w:r>
      <w:r>
        <w:rPr>
          <w:spacing w:val="-4"/>
        </w:rPr>
        <w:t>среднем</w:t>
      </w:r>
      <w:r>
        <w:rPr>
          <w:spacing w:val="-10"/>
        </w:rPr>
        <w:t xml:space="preserve"> </w:t>
      </w:r>
      <w:r>
        <w:rPr>
          <w:spacing w:val="-4"/>
        </w:rPr>
        <w:t xml:space="preserve">расстоянии </w:t>
      </w:r>
      <w:r>
        <w:t xml:space="preserve">между ними и др. Продолжается дальнейшее развитие бортовых </w:t>
      </w:r>
      <w:r>
        <w:rPr>
          <w:spacing w:val="-2"/>
        </w:rPr>
        <w:t>компьютеров</w:t>
      </w:r>
      <w:r>
        <w:rPr>
          <w:spacing w:val="-4"/>
        </w:rPr>
        <w:t xml:space="preserve"> </w:t>
      </w:r>
      <w:r>
        <w:rPr>
          <w:spacing w:val="-2"/>
        </w:rPr>
        <w:t>для</w:t>
      </w:r>
      <w:r>
        <w:rPr>
          <w:spacing w:val="-4"/>
        </w:rPr>
        <w:t xml:space="preserve"> </w:t>
      </w:r>
      <w:r>
        <w:rPr>
          <w:spacing w:val="-2"/>
        </w:rPr>
        <w:t>управления</w:t>
      </w:r>
      <w:r>
        <w:rPr>
          <w:spacing w:val="-4"/>
        </w:rPr>
        <w:t xml:space="preserve"> </w:t>
      </w:r>
      <w:r>
        <w:rPr>
          <w:spacing w:val="-2"/>
        </w:rPr>
        <w:t>работой</w:t>
      </w:r>
      <w:r>
        <w:rPr>
          <w:spacing w:val="-8"/>
        </w:rPr>
        <w:t xml:space="preserve"> </w:t>
      </w:r>
      <w:r>
        <w:rPr>
          <w:spacing w:val="-2"/>
        </w:rPr>
        <w:t>сеялок</w:t>
      </w:r>
      <w:r>
        <w:rPr>
          <w:spacing w:val="-7"/>
        </w:rPr>
        <w:t xml:space="preserve"> </w:t>
      </w:r>
      <w:r>
        <w:rPr>
          <w:spacing w:val="-2"/>
        </w:rPr>
        <w:t>точного</w:t>
      </w:r>
      <w:r>
        <w:rPr>
          <w:spacing w:val="-8"/>
        </w:rPr>
        <w:t xml:space="preserve"> </w:t>
      </w:r>
      <w:r>
        <w:rPr>
          <w:spacing w:val="-2"/>
        </w:rPr>
        <w:t>высева.</w:t>
      </w:r>
      <w:r>
        <w:rPr>
          <w:spacing w:val="-8"/>
        </w:rPr>
        <w:t xml:space="preserve"> </w:t>
      </w:r>
      <w:r>
        <w:rPr>
          <w:spacing w:val="-2"/>
        </w:rPr>
        <w:t xml:space="preserve">Произ- </w:t>
      </w:r>
      <w:r>
        <w:rPr>
          <w:spacing w:val="-6"/>
        </w:rPr>
        <w:t>водители</w:t>
      </w:r>
      <w:r>
        <w:rPr>
          <w:spacing w:val="-10"/>
        </w:rPr>
        <w:t xml:space="preserve"> </w:t>
      </w:r>
      <w:r>
        <w:rPr>
          <w:spacing w:val="-6"/>
        </w:rPr>
        <w:t>сельскохозяйственной</w:t>
      </w:r>
      <w:r>
        <w:rPr>
          <w:spacing w:val="-8"/>
        </w:rPr>
        <w:t xml:space="preserve"> </w:t>
      </w:r>
      <w:r>
        <w:rPr>
          <w:spacing w:val="-6"/>
        </w:rPr>
        <w:t>техники</w:t>
      </w:r>
      <w:r>
        <w:rPr>
          <w:spacing w:val="-8"/>
        </w:rPr>
        <w:t xml:space="preserve"> </w:t>
      </w:r>
      <w:r>
        <w:rPr>
          <w:spacing w:val="-6"/>
        </w:rPr>
        <w:t>предлагают</w:t>
      </w:r>
      <w:r>
        <w:rPr>
          <w:spacing w:val="-7"/>
        </w:rPr>
        <w:t xml:space="preserve"> </w:t>
      </w:r>
      <w:r>
        <w:rPr>
          <w:spacing w:val="-6"/>
        </w:rPr>
        <w:t xml:space="preserve">комбинированные </w:t>
      </w:r>
      <w:r>
        <w:t>многофункциональные</w:t>
      </w:r>
      <w:r>
        <w:rPr>
          <w:spacing w:val="-14"/>
        </w:rPr>
        <w:t xml:space="preserve"> </w:t>
      </w:r>
      <w:r>
        <w:t>орудия,</w:t>
      </w:r>
      <w:r>
        <w:rPr>
          <w:spacing w:val="-14"/>
        </w:rPr>
        <w:t xml:space="preserve"> </w:t>
      </w:r>
      <w:r>
        <w:t>позволяющие</w:t>
      </w:r>
      <w:r>
        <w:rPr>
          <w:spacing w:val="-14"/>
        </w:rPr>
        <w:t xml:space="preserve"> </w:t>
      </w:r>
      <w:r>
        <w:t>за</w:t>
      </w:r>
      <w:r>
        <w:rPr>
          <w:spacing w:val="-13"/>
        </w:rPr>
        <w:t xml:space="preserve"> </w:t>
      </w:r>
      <w:r>
        <w:t>один</w:t>
      </w:r>
      <w:r>
        <w:rPr>
          <w:spacing w:val="-14"/>
        </w:rPr>
        <w:t xml:space="preserve"> </w:t>
      </w:r>
      <w:r>
        <w:t>проход</w:t>
      </w:r>
      <w:r>
        <w:rPr>
          <w:spacing w:val="-14"/>
        </w:rPr>
        <w:t xml:space="preserve"> </w:t>
      </w:r>
      <w:r>
        <w:t xml:space="preserve">выпол- </w:t>
      </w:r>
      <w:r>
        <w:rPr>
          <w:spacing w:val="-2"/>
        </w:rPr>
        <w:t>нять</w:t>
      </w:r>
      <w:r>
        <w:rPr>
          <w:spacing w:val="-10"/>
        </w:rPr>
        <w:t xml:space="preserve"> </w:t>
      </w:r>
      <w:r>
        <w:rPr>
          <w:spacing w:val="-2"/>
        </w:rPr>
        <w:t>несколько</w:t>
      </w:r>
      <w:r>
        <w:rPr>
          <w:spacing w:val="-12"/>
        </w:rPr>
        <w:t xml:space="preserve"> </w:t>
      </w:r>
      <w:r>
        <w:rPr>
          <w:spacing w:val="-2"/>
        </w:rPr>
        <w:t>технологических</w:t>
      </w:r>
      <w:r>
        <w:rPr>
          <w:spacing w:val="-11"/>
        </w:rPr>
        <w:t xml:space="preserve"> </w:t>
      </w:r>
      <w:r>
        <w:rPr>
          <w:spacing w:val="-2"/>
        </w:rPr>
        <w:t>операций.</w:t>
      </w:r>
      <w:r>
        <w:rPr>
          <w:spacing w:val="-12"/>
        </w:rPr>
        <w:t xml:space="preserve"> </w:t>
      </w:r>
      <w:r>
        <w:rPr>
          <w:spacing w:val="-2"/>
        </w:rPr>
        <w:t>Конструкции</w:t>
      </w:r>
      <w:r>
        <w:rPr>
          <w:spacing w:val="-11"/>
        </w:rPr>
        <w:t xml:space="preserve"> </w:t>
      </w:r>
      <w:r>
        <w:rPr>
          <w:spacing w:val="-2"/>
        </w:rPr>
        <w:t>этих</w:t>
      </w:r>
      <w:r>
        <w:rPr>
          <w:spacing w:val="-10"/>
        </w:rPr>
        <w:t xml:space="preserve"> </w:t>
      </w:r>
      <w:r>
        <w:rPr>
          <w:spacing w:val="-2"/>
        </w:rPr>
        <w:t xml:space="preserve">машин </w:t>
      </w:r>
      <w:r>
        <w:rPr>
          <w:spacing w:val="-6"/>
        </w:rPr>
        <w:t xml:space="preserve">различаются набором рабочих органов, их комбинациями и основными </w:t>
      </w:r>
      <w:r>
        <w:t>параметрами,</w:t>
      </w:r>
      <w:r>
        <w:rPr>
          <w:spacing w:val="40"/>
        </w:rPr>
        <w:t xml:space="preserve"> </w:t>
      </w:r>
      <w:r>
        <w:t>шириной</w:t>
      </w:r>
      <w:r>
        <w:rPr>
          <w:spacing w:val="40"/>
        </w:rPr>
        <w:t xml:space="preserve"> </w:t>
      </w:r>
      <w:r>
        <w:t>захвата,</w:t>
      </w:r>
      <w:r>
        <w:rPr>
          <w:spacing w:val="40"/>
        </w:rPr>
        <w:t xml:space="preserve"> </w:t>
      </w:r>
      <w:r>
        <w:t>массой,</w:t>
      </w:r>
      <w:r>
        <w:rPr>
          <w:spacing w:val="40"/>
        </w:rPr>
        <w:t xml:space="preserve"> </w:t>
      </w:r>
      <w:r>
        <w:t>элементами</w:t>
      </w:r>
      <w:r>
        <w:rPr>
          <w:spacing w:val="40"/>
        </w:rPr>
        <w:t xml:space="preserve"> </w:t>
      </w:r>
      <w:r>
        <w:t>управления</w:t>
      </w:r>
      <w:r>
        <w:rPr>
          <w:spacing w:val="40"/>
        </w:rPr>
        <w:t xml:space="preserve"> </w:t>
      </w:r>
      <w:r>
        <w:t>и обслуживания. Применяемые сегодня агротехнологии определя- ются способами основной обработки почвы, а также типом пред- шественника. В некоторых районах необходимы почвозащитные агротехнологии, основу которых должны составлять два способа бесплужной обработки почвы:</w:t>
      </w:r>
    </w:p>
    <w:p w:rsidR="002A31EF" w:rsidRDefault="00314DEE">
      <w:pPr>
        <w:pStyle w:val="a4"/>
        <w:numPr>
          <w:ilvl w:val="0"/>
          <w:numId w:val="25"/>
        </w:numPr>
        <w:tabs>
          <w:tab w:val="left" w:pos="725"/>
        </w:tabs>
        <w:ind w:right="113" w:firstLine="283"/>
      </w:pPr>
      <w:r>
        <w:t>плоскорезная обработка с сохранением на поверхности почвы стерни колосовых предшественников;</w:t>
      </w:r>
    </w:p>
    <w:p w:rsidR="002A31EF" w:rsidRDefault="00314DEE">
      <w:pPr>
        <w:pStyle w:val="a4"/>
        <w:numPr>
          <w:ilvl w:val="0"/>
          <w:numId w:val="25"/>
        </w:numPr>
        <w:tabs>
          <w:tab w:val="left" w:pos="715"/>
        </w:tabs>
        <w:ind w:right="108" w:firstLine="283"/>
      </w:pPr>
      <w:r>
        <w:t>мульчирующая</w:t>
      </w:r>
      <w:r>
        <w:rPr>
          <w:spacing w:val="-14"/>
        </w:rPr>
        <w:t xml:space="preserve"> </w:t>
      </w:r>
      <w:r>
        <w:t>обработка</w:t>
      </w:r>
      <w:r>
        <w:rPr>
          <w:spacing w:val="-14"/>
        </w:rPr>
        <w:t xml:space="preserve"> </w:t>
      </w:r>
      <w:r>
        <w:t>с</w:t>
      </w:r>
      <w:r>
        <w:rPr>
          <w:spacing w:val="-14"/>
        </w:rPr>
        <w:t xml:space="preserve"> </w:t>
      </w:r>
      <w:r>
        <w:t>измельчением</w:t>
      </w:r>
      <w:r>
        <w:rPr>
          <w:spacing w:val="-13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сохранением</w:t>
      </w:r>
      <w:r>
        <w:rPr>
          <w:spacing w:val="-14"/>
        </w:rPr>
        <w:t xml:space="preserve"> </w:t>
      </w:r>
      <w:r>
        <w:t>на</w:t>
      </w:r>
      <w:r>
        <w:rPr>
          <w:spacing w:val="-14"/>
        </w:rPr>
        <w:t xml:space="preserve"> </w:t>
      </w:r>
      <w:r>
        <w:t xml:space="preserve">по- </w:t>
      </w:r>
      <w:r>
        <w:rPr>
          <w:spacing w:val="-2"/>
        </w:rPr>
        <w:t>верхности</w:t>
      </w:r>
      <w:r>
        <w:rPr>
          <w:spacing w:val="-3"/>
        </w:rPr>
        <w:t xml:space="preserve"> </w:t>
      </w:r>
      <w:r>
        <w:rPr>
          <w:spacing w:val="-2"/>
        </w:rPr>
        <w:t>почвы крупностебельных растительных остатков</w:t>
      </w:r>
      <w:r>
        <w:rPr>
          <w:spacing w:val="-3"/>
        </w:rPr>
        <w:t xml:space="preserve"> </w:t>
      </w:r>
      <w:r>
        <w:rPr>
          <w:spacing w:val="-2"/>
        </w:rPr>
        <w:t xml:space="preserve">пропаш- </w:t>
      </w:r>
      <w:r>
        <w:t>ных</w:t>
      </w:r>
      <w:r>
        <w:rPr>
          <w:spacing w:val="-6"/>
        </w:rPr>
        <w:t xml:space="preserve"> </w:t>
      </w:r>
      <w:r>
        <w:t>предшественников.</w:t>
      </w:r>
    </w:p>
    <w:p w:rsidR="002A31EF" w:rsidRDefault="002A31EF">
      <w:pPr>
        <w:jc w:val="both"/>
        <w:sectPr w:rsidR="002A31EF">
          <w:footerReference w:type="default" r:id="rId13"/>
          <w:pgSz w:w="8400" w:h="11900"/>
          <w:pgMar w:top="880" w:right="800" w:bottom="1160" w:left="800" w:header="0" w:footer="964" w:gutter="0"/>
          <w:pgNumType w:start="50"/>
          <w:cols w:space="720"/>
        </w:sectPr>
      </w:pPr>
    </w:p>
    <w:p w:rsidR="002A31EF" w:rsidRDefault="00314DEE">
      <w:pPr>
        <w:pStyle w:val="2"/>
        <w:numPr>
          <w:ilvl w:val="1"/>
          <w:numId w:val="35"/>
        </w:numPr>
        <w:tabs>
          <w:tab w:val="left" w:pos="2338"/>
        </w:tabs>
        <w:spacing w:before="77"/>
        <w:ind w:left="1753" w:right="1929" w:firstLine="199"/>
        <w:jc w:val="left"/>
      </w:pPr>
      <w:bookmarkStart w:id="5" w:name="_TOC_250009"/>
      <w:r>
        <w:lastRenderedPageBreak/>
        <w:t>Направления развития сельскохозяйственной</w:t>
      </w:r>
      <w:r>
        <w:rPr>
          <w:spacing w:val="-14"/>
        </w:rPr>
        <w:t xml:space="preserve"> </w:t>
      </w:r>
      <w:bookmarkEnd w:id="5"/>
      <w:r>
        <w:t>техники</w:t>
      </w:r>
    </w:p>
    <w:p w:rsidR="002A31EF" w:rsidRDefault="00314DEE">
      <w:pPr>
        <w:pStyle w:val="2"/>
        <w:spacing w:line="251" w:lineRule="exact"/>
        <w:ind w:left="1148"/>
      </w:pPr>
      <w:bookmarkStart w:id="6" w:name="_TOC_250008"/>
      <w:r>
        <w:t>для</w:t>
      </w:r>
      <w:r>
        <w:rPr>
          <w:spacing w:val="-8"/>
        </w:rPr>
        <w:t xml:space="preserve"> </w:t>
      </w:r>
      <w:r>
        <w:t>уборки</w:t>
      </w:r>
      <w:r>
        <w:rPr>
          <w:spacing w:val="-8"/>
        </w:rPr>
        <w:t xml:space="preserve"> </w:t>
      </w:r>
      <w:r>
        <w:t>сельскохозяйственных</w:t>
      </w:r>
      <w:r>
        <w:rPr>
          <w:spacing w:val="-7"/>
        </w:rPr>
        <w:t xml:space="preserve"> </w:t>
      </w:r>
      <w:bookmarkEnd w:id="6"/>
      <w:r>
        <w:rPr>
          <w:spacing w:val="-2"/>
        </w:rPr>
        <w:t>культур</w:t>
      </w:r>
    </w:p>
    <w:p w:rsidR="002A31EF" w:rsidRDefault="00314DEE">
      <w:pPr>
        <w:pStyle w:val="3"/>
        <w:spacing w:before="232"/>
        <w:ind w:left="390" w:right="2813"/>
      </w:pPr>
      <w:r>
        <w:t>Современные тенденции развития машин</w:t>
      </w:r>
      <w:r>
        <w:rPr>
          <w:spacing w:val="-7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уборки</w:t>
      </w:r>
      <w:r>
        <w:rPr>
          <w:spacing w:val="-4"/>
        </w:rPr>
        <w:t xml:space="preserve"> </w:t>
      </w:r>
      <w:r>
        <w:t>зерновых</w:t>
      </w:r>
      <w:r>
        <w:rPr>
          <w:spacing w:val="-3"/>
        </w:rPr>
        <w:t xml:space="preserve"> </w:t>
      </w:r>
      <w:r>
        <w:rPr>
          <w:spacing w:val="-2"/>
        </w:rPr>
        <w:t>культур</w:t>
      </w:r>
    </w:p>
    <w:p w:rsidR="002A31EF" w:rsidRDefault="00314DEE">
      <w:pPr>
        <w:pStyle w:val="a3"/>
        <w:spacing w:before="84" w:line="247" w:lineRule="auto"/>
        <w:ind w:left="107" w:right="278" w:firstLine="283"/>
      </w:pPr>
      <w:r>
        <w:t xml:space="preserve">Развитие и совершенствование зерноуборочных комбайнов про- </w:t>
      </w:r>
      <w:r>
        <w:rPr>
          <w:spacing w:val="-2"/>
        </w:rPr>
        <w:t>текают</w:t>
      </w:r>
      <w:r>
        <w:rPr>
          <w:spacing w:val="-3"/>
        </w:rPr>
        <w:t xml:space="preserve"> </w:t>
      </w:r>
      <w:r>
        <w:rPr>
          <w:spacing w:val="-2"/>
        </w:rPr>
        <w:t>с</w:t>
      </w:r>
      <w:r>
        <w:rPr>
          <w:spacing w:val="-5"/>
        </w:rPr>
        <w:t xml:space="preserve"> </w:t>
      </w:r>
      <w:r>
        <w:rPr>
          <w:spacing w:val="-2"/>
        </w:rPr>
        <w:t>сохранением</w:t>
      </w:r>
      <w:r>
        <w:rPr>
          <w:spacing w:val="-5"/>
        </w:rPr>
        <w:t xml:space="preserve"> </w:t>
      </w:r>
      <w:r>
        <w:rPr>
          <w:spacing w:val="-2"/>
        </w:rPr>
        <w:t>тенденций,</w:t>
      </w:r>
      <w:r>
        <w:rPr>
          <w:spacing w:val="-3"/>
        </w:rPr>
        <w:t xml:space="preserve"> </w:t>
      </w:r>
      <w:r>
        <w:rPr>
          <w:spacing w:val="-2"/>
        </w:rPr>
        <w:t>направленных</w:t>
      </w:r>
      <w:r>
        <w:rPr>
          <w:spacing w:val="-3"/>
        </w:rPr>
        <w:t xml:space="preserve"> </w:t>
      </w:r>
      <w:r>
        <w:rPr>
          <w:spacing w:val="-2"/>
        </w:rPr>
        <w:t>на</w:t>
      </w:r>
      <w:r>
        <w:rPr>
          <w:spacing w:val="-3"/>
        </w:rPr>
        <w:t xml:space="preserve"> </w:t>
      </w:r>
      <w:r>
        <w:rPr>
          <w:spacing w:val="-2"/>
        </w:rPr>
        <w:t>постоянный</w:t>
      </w:r>
      <w:r>
        <w:rPr>
          <w:spacing w:val="-3"/>
        </w:rPr>
        <w:t xml:space="preserve"> </w:t>
      </w:r>
      <w:r>
        <w:rPr>
          <w:spacing w:val="-2"/>
        </w:rPr>
        <w:t xml:space="preserve">рост </w:t>
      </w:r>
      <w:r>
        <w:t>производительности комбайнов и мощности их двигателей, сокра- щение до минимума потерь и повреждений зерна, обеспечение устойчивости технологического процесса уборки при различных агротехнических и климатических условиях, повышение комфорта оператора и безопасности эксплуатации, снижение отрицательного воздействия</w:t>
      </w:r>
      <w:r>
        <w:rPr>
          <w:spacing w:val="-8"/>
        </w:rPr>
        <w:t xml:space="preserve"> </w:t>
      </w:r>
      <w:r>
        <w:t>на</w:t>
      </w:r>
      <w:r>
        <w:rPr>
          <w:spacing w:val="-6"/>
        </w:rPr>
        <w:t xml:space="preserve"> </w:t>
      </w:r>
      <w:r>
        <w:t>почву</w:t>
      </w:r>
      <w:r>
        <w:rPr>
          <w:spacing w:val="-9"/>
        </w:rPr>
        <w:t xml:space="preserve"> </w:t>
      </w:r>
      <w:r>
        <w:t>путем</w:t>
      </w:r>
      <w:r>
        <w:rPr>
          <w:spacing w:val="-7"/>
        </w:rPr>
        <w:t xml:space="preserve"> </w:t>
      </w:r>
      <w:r>
        <w:t>уменьшения</w:t>
      </w:r>
      <w:r>
        <w:rPr>
          <w:spacing w:val="-5"/>
        </w:rPr>
        <w:t xml:space="preserve"> </w:t>
      </w:r>
      <w:r>
        <w:t>удельного</w:t>
      </w:r>
      <w:r>
        <w:rPr>
          <w:spacing w:val="-5"/>
        </w:rPr>
        <w:t xml:space="preserve"> </w:t>
      </w:r>
      <w:r>
        <w:t>давления</w:t>
      </w:r>
      <w:r>
        <w:rPr>
          <w:spacing w:val="-8"/>
        </w:rPr>
        <w:t xml:space="preserve"> </w:t>
      </w:r>
      <w:r>
        <w:t>на</w:t>
      </w:r>
      <w:r>
        <w:rPr>
          <w:spacing w:val="-6"/>
        </w:rPr>
        <w:t xml:space="preserve"> </w:t>
      </w:r>
      <w:r>
        <w:t>нее колес машин и внедрения привода на все колеса, широкое приме- нение современных систем управления и контроля технологиче- ских процессов на базе электронных вычислительных устройств, вплоть до спутниковых систем (точное земледелие), определение координат машины для подсчета убранных площадей и средней урожайности отдельных участков поля.</w:t>
      </w:r>
    </w:p>
    <w:p w:rsidR="002A31EF" w:rsidRDefault="00314DEE">
      <w:pPr>
        <w:pStyle w:val="a3"/>
        <w:spacing w:line="247" w:lineRule="auto"/>
        <w:ind w:left="107" w:right="276" w:firstLine="283"/>
      </w:pPr>
      <w:r>
        <w:t>Хозяйства с большими площадями нуждаются в высокоэффек- тивных мощностях для уборки урожая зерна. Ежедневная уборка</w:t>
      </w:r>
      <w:r>
        <w:rPr>
          <w:spacing w:val="40"/>
        </w:rPr>
        <w:t xml:space="preserve"> </w:t>
      </w:r>
      <w:r>
        <w:t>до 500 т пшеницы – реальная продуктивность, получение которой зависит от условий сбора урожая и которую не могут обеспечить комбайны с соломотрясом, поэтому изготовители предлагают</w:t>
      </w:r>
      <w:r>
        <w:rPr>
          <w:spacing w:val="-2"/>
        </w:rPr>
        <w:t xml:space="preserve"> </w:t>
      </w:r>
      <w:r>
        <w:t xml:space="preserve">агре- гаты с роторными конструкциями молотилок и сепараторов. Кроме того, машины оборудованы дополнительными средствами, чтобы </w:t>
      </w:r>
      <w:r>
        <w:rPr>
          <w:spacing w:val="-2"/>
        </w:rPr>
        <w:t>увеличить</w:t>
      </w:r>
      <w:r>
        <w:rPr>
          <w:spacing w:val="-3"/>
        </w:rPr>
        <w:t xml:space="preserve"> </w:t>
      </w:r>
      <w:r>
        <w:rPr>
          <w:spacing w:val="-2"/>
        </w:rPr>
        <w:t>производительность</w:t>
      </w:r>
      <w:r>
        <w:rPr>
          <w:spacing w:val="-5"/>
        </w:rPr>
        <w:t xml:space="preserve"> </w:t>
      </w:r>
      <w:r>
        <w:rPr>
          <w:spacing w:val="-2"/>
        </w:rPr>
        <w:t>и</w:t>
      </w:r>
      <w:r>
        <w:rPr>
          <w:spacing w:val="-6"/>
        </w:rPr>
        <w:t xml:space="preserve"> </w:t>
      </w:r>
      <w:r>
        <w:rPr>
          <w:spacing w:val="-2"/>
        </w:rPr>
        <w:t>качество</w:t>
      </w:r>
      <w:r>
        <w:rPr>
          <w:spacing w:val="-6"/>
        </w:rPr>
        <w:t xml:space="preserve"> </w:t>
      </w:r>
      <w:r>
        <w:rPr>
          <w:spacing w:val="-2"/>
        </w:rPr>
        <w:t>работы,</w:t>
      </w:r>
      <w:r>
        <w:rPr>
          <w:spacing w:val="-3"/>
        </w:rPr>
        <w:t xml:space="preserve"> </w:t>
      </w:r>
      <w:r>
        <w:rPr>
          <w:spacing w:val="-2"/>
        </w:rPr>
        <w:t>а</w:t>
      </w:r>
      <w:r>
        <w:rPr>
          <w:spacing w:val="-5"/>
        </w:rPr>
        <w:t xml:space="preserve"> </w:t>
      </w:r>
      <w:r>
        <w:rPr>
          <w:spacing w:val="-2"/>
        </w:rPr>
        <w:t>также</w:t>
      </w:r>
      <w:r>
        <w:rPr>
          <w:spacing w:val="-5"/>
        </w:rPr>
        <w:t xml:space="preserve"> </w:t>
      </w:r>
      <w:r>
        <w:rPr>
          <w:spacing w:val="-2"/>
        </w:rPr>
        <w:t xml:space="preserve">облегчить </w:t>
      </w:r>
      <w:r>
        <w:t>работу оператора. Интерес представляют высокопроизводительные энергонасыщенные комбайны, оборудованные двигателями мощ- ностью 600 л. с. (а в отдельных моделях и более мощными) и жат- ками с рабочей шириной захвата до 9,15 м, которыми можно убирать до 50 т/ч. Роторные комбайны имеют высокую пропуск- ную способность, однако потребляют на 30 % больше топлива, чем комбайны с соломотрясом.</w:t>
      </w:r>
    </w:p>
    <w:p w:rsidR="002A31EF" w:rsidRDefault="00314DEE">
      <w:pPr>
        <w:pStyle w:val="a3"/>
        <w:spacing w:line="244" w:lineRule="auto"/>
        <w:ind w:left="107" w:right="278" w:firstLine="283"/>
      </w:pPr>
      <w:r>
        <w:t>Дополнительное оборудование (например, системы автоматиче- ского</w:t>
      </w:r>
      <w:r>
        <w:rPr>
          <w:spacing w:val="28"/>
        </w:rPr>
        <w:t xml:space="preserve"> </w:t>
      </w:r>
      <w:r>
        <w:t>управления,</w:t>
      </w:r>
      <w:r>
        <w:rPr>
          <w:spacing w:val="28"/>
        </w:rPr>
        <w:t xml:space="preserve"> </w:t>
      </w:r>
      <w:r>
        <w:t>регулируемые</w:t>
      </w:r>
      <w:r>
        <w:rPr>
          <w:spacing w:val="30"/>
        </w:rPr>
        <w:t xml:space="preserve"> </w:t>
      </w:r>
      <w:r>
        <w:t>через</w:t>
      </w:r>
      <w:r>
        <w:rPr>
          <w:spacing w:val="28"/>
        </w:rPr>
        <w:t xml:space="preserve"> </w:t>
      </w:r>
      <w:r>
        <w:t>оптоэлектронику</w:t>
      </w:r>
      <w:r>
        <w:rPr>
          <w:spacing w:val="26"/>
        </w:rPr>
        <w:t xml:space="preserve"> </w:t>
      </w:r>
      <w:r>
        <w:t>или</w:t>
      </w:r>
      <w:r>
        <w:rPr>
          <w:spacing w:val="30"/>
        </w:rPr>
        <w:t xml:space="preserve"> </w:t>
      </w:r>
      <w:r>
        <w:rPr>
          <w:spacing w:val="-4"/>
        </w:rPr>
        <w:t>уни-</w:t>
      </w:r>
    </w:p>
    <w:p w:rsidR="002A31EF" w:rsidRDefault="002A31EF">
      <w:pPr>
        <w:spacing w:line="244" w:lineRule="auto"/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spacing w:before="62" w:line="247" w:lineRule="auto"/>
        <w:ind w:left="277" w:right="108"/>
      </w:pPr>
      <w:r>
        <w:lastRenderedPageBreak/>
        <w:t>версальную систему GPS) также служит повышению эксплуата- ционных характеристик и эффективному сбору урожая, что дости- гается максимальной шириной захвата с оптимизацией других параметров для сокращения потерь.</w:t>
      </w:r>
    </w:p>
    <w:p w:rsidR="002A31EF" w:rsidRDefault="00314DEE">
      <w:pPr>
        <w:pStyle w:val="a3"/>
        <w:ind w:left="277" w:right="108" w:firstLine="283"/>
      </w:pPr>
      <w:r>
        <w:rPr>
          <w:spacing w:val="-2"/>
        </w:rPr>
        <w:t>Производительность</w:t>
      </w:r>
      <w:r>
        <w:rPr>
          <w:spacing w:val="-4"/>
        </w:rPr>
        <w:t xml:space="preserve"> </w:t>
      </w:r>
      <w:r>
        <w:rPr>
          <w:spacing w:val="-2"/>
        </w:rPr>
        <w:t>увеличивается</w:t>
      </w:r>
      <w:r>
        <w:rPr>
          <w:spacing w:val="-7"/>
        </w:rPr>
        <w:t xml:space="preserve"> </w:t>
      </w:r>
      <w:r>
        <w:rPr>
          <w:spacing w:val="-2"/>
        </w:rPr>
        <w:t>также</w:t>
      </w:r>
      <w:r>
        <w:rPr>
          <w:spacing w:val="-6"/>
        </w:rPr>
        <w:t xml:space="preserve"> </w:t>
      </w:r>
      <w:r>
        <w:rPr>
          <w:spacing w:val="-2"/>
        </w:rPr>
        <w:t>благодаря</w:t>
      </w:r>
      <w:r>
        <w:rPr>
          <w:spacing w:val="-7"/>
        </w:rPr>
        <w:t xml:space="preserve"> </w:t>
      </w:r>
      <w:r>
        <w:rPr>
          <w:spacing w:val="-2"/>
        </w:rPr>
        <w:t xml:space="preserve">расширению </w:t>
      </w:r>
      <w:r>
        <w:t>вместимости бункера для зерна до 11 м</w:t>
      </w:r>
      <w:r>
        <w:rPr>
          <w:vertAlign w:val="superscript"/>
        </w:rPr>
        <w:t>3</w:t>
      </w:r>
      <w:r>
        <w:t xml:space="preserve">. Кроме того, уже имеются комбайны со скоростями движения до 30 км/ч, которые должны помочь сократить сроки уборки урожая. Постоянно совершенству- ется процесс механизированной уборки соломы комбайнами. Осо- бенно интенсивно ведутся поиск и создание новых конструктивно- технологических схем обмолота и сепарации: увеличивается число барабанов в молотильном устройстве, совершенствуется их конст- </w:t>
      </w:r>
      <w:r>
        <w:rPr>
          <w:spacing w:val="-4"/>
        </w:rPr>
        <w:t xml:space="preserve">рукция, клавишный соломотряс заменяется роторным сепарирующим </w:t>
      </w:r>
      <w:r>
        <w:t>устройством.</w:t>
      </w:r>
      <w:r>
        <w:rPr>
          <w:spacing w:val="-3"/>
        </w:rPr>
        <w:t xml:space="preserve"> </w:t>
      </w:r>
      <w:r>
        <w:t>Сохраняется</w:t>
      </w:r>
      <w:r>
        <w:rPr>
          <w:spacing w:val="-4"/>
        </w:rPr>
        <w:t xml:space="preserve"> </w:t>
      </w:r>
      <w:r>
        <w:t>тенденция</w:t>
      </w:r>
      <w:r>
        <w:rPr>
          <w:spacing w:val="-4"/>
        </w:rPr>
        <w:t xml:space="preserve"> </w:t>
      </w:r>
      <w:r>
        <w:t>совершенствования</w:t>
      </w:r>
      <w:r>
        <w:rPr>
          <w:spacing w:val="-2"/>
        </w:rPr>
        <w:t xml:space="preserve"> </w:t>
      </w:r>
      <w:r>
        <w:t>роторных зерноуборочных комбайнов и разработки новых конструкций моделей. Чтобы повысить качество работы системы очистки при работе комбайнов на склонах, предлагаются устройства для вырав- нивания положения решет, разрабатываются крутосклонные ком- байны. Вместе с тем большинство фирм производит комбайны разных классов в соответствии с потребностями рынка.</w:t>
      </w:r>
    </w:p>
    <w:p w:rsidR="002A31EF" w:rsidRDefault="00314DEE">
      <w:pPr>
        <w:pStyle w:val="a3"/>
        <w:spacing w:line="237" w:lineRule="exact"/>
        <w:ind w:left="560"/>
      </w:pPr>
      <w:r>
        <w:t>Фирма</w:t>
      </w:r>
      <w:r>
        <w:rPr>
          <w:spacing w:val="35"/>
        </w:rPr>
        <w:t xml:space="preserve"> </w:t>
      </w:r>
      <w:r>
        <w:t>Claas</w:t>
      </w:r>
      <w:r>
        <w:rPr>
          <w:spacing w:val="38"/>
        </w:rPr>
        <w:t xml:space="preserve"> </w:t>
      </w:r>
      <w:r>
        <w:t>разработала</w:t>
      </w:r>
      <w:r>
        <w:rPr>
          <w:spacing w:val="36"/>
        </w:rPr>
        <w:t xml:space="preserve"> </w:t>
      </w:r>
      <w:r>
        <w:t>новое</w:t>
      </w:r>
      <w:r>
        <w:rPr>
          <w:spacing w:val="37"/>
        </w:rPr>
        <w:t xml:space="preserve"> </w:t>
      </w:r>
      <w:r>
        <w:t>устройство</w:t>
      </w:r>
      <w:r>
        <w:rPr>
          <w:spacing w:val="37"/>
        </w:rPr>
        <w:t xml:space="preserve"> </w:t>
      </w:r>
      <w:r>
        <w:t>для</w:t>
      </w:r>
      <w:r>
        <w:rPr>
          <w:spacing w:val="37"/>
        </w:rPr>
        <w:t xml:space="preserve"> </w:t>
      </w:r>
      <w:r>
        <w:rPr>
          <w:spacing w:val="-2"/>
        </w:rPr>
        <w:t>распределения</w:t>
      </w:r>
    </w:p>
    <w:p w:rsidR="002A31EF" w:rsidRDefault="00314DEE">
      <w:pPr>
        <w:pStyle w:val="a3"/>
        <w:ind w:left="277" w:right="108"/>
      </w:pPr>
      <w:r>
        <w:t>измельченной соломы с требуемым управлением – радиально управляемый распределитель соломы. Ротор устанавливается на комбайны Lexion 570 (600) с рабочей шириной до 9–12 м и двумя роторами позади ротора измельчителя, чтобы улучшить распреде- ление измельченного материала. Ширина выброса регулируется</w:t>
      </w:r>
      <w:r>
        <w:rPr>
          <w:spacing w:val="40"/>
        </w:rPr>
        <w:t xml:space="preserve"> </w:t>
      </w:r>
      <w:r>
        <w:t>при помощи перегородок, которые могут совершать возвратно- поступательные движения в обратном направлении и вперед элек- трогидравлически. Они изменяют угол обхвата ротора и, следова- тельно, угол выброса. Так как обе перегородки управляются отдельно,</w:t>
      </w:r>
      <w:r>
        <w:rPr>
          <w:spacing w:val="-7"/>
        </w:rPr>
        <w:t xml:space="preserve"> </w:t>
      </w:r>
      <w:r>
        <w:t>распределение</w:t>
      </w:r>
      <w:r>
        <w:rPr>
          <w:spacing w:val="-6"/>
        </w:rPr>
        <w:t xml:space="preserve"> </w:t>
      </w:r>
      <w:r>
        <w:t>продукта</w:t>
      </w:r>
      <w:r>
        <w:rPr>
          <w:spacing w:val="-5"/>
        </w:rPr>
        <w:t xml:space="preserve"> </w:t>
      </w:r>
      <w:r>
        <w:t>может</w:t>
      </w:r>
      <w:r>
        <w:rPr>
          <w:spacing w:val="-5"/>
        </w:rPr>
        <w:t xml:space="preserve"> </w:t>
      </w:r>
      <w:r>
        <w:t>быть</w:t>
      </w:r>
      <w:r>
        <w:rPr>
          <w:spacing w:val="-7"/>
        </w:rPr>
        <w:t xml:space="preserve"> </w:t>
      </w:r>
      <w:r>
        <w:t>оптимизировано</w:t>
      </w:r>
      <w:r>
        <w:rPr>
          <w:spacing w:val="-5"/>
        </w:rPr>
        <w:t xml:space="preserve"> </w:t>
      </w:r>
      <w:r>
        <w:t>для каждой</w:t>
      </w:r>
      <w:r>
        <w:rPr>
          <w:spacing w:val="-8"/>
        </w:rPr>
        <w:t xml:space="preserve"> </w:t>
      </w:r>
      <w:r>
        <w:t>стороны</w:t>
      </w:r>
      <w:r>
        <w:rPr>
          <w:spacing w:val="-7"/>
        </w:rPr>
        <w:t xml:space="preserve"> </w:t>
      </w:r>
      <w:r>
        <w:t>с</w:t>
      </w:r>
      <w:r>
        <w:rPr>
          <w:spacing w:val="-7"/>
        </w:rPr>
        <w:t xml:space="preserve"> </w:t>
      </w:r>
      <w:r>
        <w:t>конкретным</w:t>
      </w:r>
      <w:r>
        <w:rPr>
          <w:spacing w:val="-8"/>
        </w:rPr>
        <w:t xml:space="preserve"> </w:t>
      </w:r>
      <w:r>
        <w:t>управлением.</w:t>
      </w:r>
      <w:r>
        <w:rPr>
          <w:spacing w:val="-8"/>
        </w:rPr>
        <w:t xml:space="preserve"> </w:t>
      </w:r>
      <w:r>
        <w:t>Распределитель</w:t>
      </w:r>
      <w:r>
        <w:rPr>
          <w:spacing w:val="-8"/>
        </w:rPr>
        <w:t xml:space="preserve"> </w:t>
      </w:r>
      <w:r>
        <w:t xml:space="preserve">может не только изменять ширину выброса, но и ориентировать измель- </w:t>
      </w:r>
      <w:r>
        <w:rPr>
          <w:spacing w:val="-2"/>
        </w:rPr>
        <w:t>ченный</w:t>
      </w:r>
      <w:r>
        <w:rPr>
          <w:spacing w:val="-8"/>
        </w:rPr>
        <w:t xml:space="preserve"> </w:t>
      </w:r>
      <w:r>
        <w:rPr>
          <w:spacing w:val="-2"/>
        </w:rPr>
        <w:t>материал</w:t>
      </w:r>
      <w:r>
        <w:rPr>
          <w:spacing w:val="-7"/>
        </w:rPr>
        <w:t xml:space="preserve"> </w:t>
      </w:r>
      <w:r>
        <w:rPr>
          <w:spacing w:val="-2"/>
        </w:rPr>
        <w:t>активно</w:t>
      </w:r>
      <w:r>
        <w:rPr>
          <w:spacing w:val="-5"/>
        </w:rPr>
        <w:t xml:space="preserve"> </w:t>
      </w:r>
      <w:r>
        <w:rPr>
          <w:spacing w:val="-2"/>
        </w:rPr>
        <w:t>против</w:t>
      </w:r>
      <w:r>
        <w:rPr>
          <w:spacing w:val="-6"/>
        </w:rPr>
        <w:t xml:space="preserve"> </w:t>
      </w:r>
      <w:r>
        <w:rPr>
          <w:spacing w:val="-2"/>
        </w:rPr>
        <w:t>ветра</w:t>
      </w:r>
      <w:r>
        <w:rPr>
          <w:spacing w:val="-7"/>
        </w:rPr>
        <w:t xml:space="preserve"> </w:t>
      </w:r>
      <w:r>
        <w:rPr>
          <w:spacing w:val="-2"/>
        </w:rPr>
        <w:t>при</w:t>
      </w:r>
      <w:r>
        <w:rPr>
          <w:spacing w:val="-6"/>
        </w:rPr>
        <w:t xml:space="preserve"> </w:t>
      </w:r>
      <w:r>
        <w:rPr>
          <w:spacing w:val="-2"/>
        </w:rPr>
        <w:t>вставке</w:t>
      </w:r>
      <w:r>
        <w:rPr>
          <w:spacing w:val="-5"/>
        </w:rPr>
        <w:t xml:space="preserve"> </w:t>
      </w:r>
      <w:r>
        <w:rPr>
          <w:spacing w:val="-2"/>
        </w:rPr>
        <w:t>боковых</w:t>
      </w:r>
      <w:r>
        <w:rPr>
          <w:spacing w:val="-7"/>
        </w:rPr>
        <w:t xml:space="preserve"> </w:t>
      </w:r>
      <w:r>
        <w:rPr>
          <w:spacing w:val="-2"/>
        </w:rPr>
        <w:t xml:space="preserve">щитков. </w:t>
      </w:r>
      <w:r>
        <w:t>Это обеспечит оптимизированную модель распределения соломы.</w:t>
      </w:r>
      <w:r>
        <w:rPr>
          <w:spacing w:val="40"/>
        </w:rPr>
        <w:t xml:space="preserve"> </w:t>
      </w:r>
      <w:r>
        <w:t>В дополнение к характерному управлению система производит ак- тивное распределение соломы с малой потребляемой мощностью</w:t>
      </w:r>
      <w:r>
        <w:rPr>
          <w:spacing w:val="40"/>
        </w:rPr>
        <w:t xml:space="preserve"> </w:t>
      </w:r>
      <w:r>
        <w:t>по сравнению с ранее разработаными конструкциями.</w:t>
      </w:r>
    </w:p>
    <w:p w:rsidR="002A31EF" w:rsidRDefault="002A31EF">
      <w:pPr>
        <w:sectPr w:rsidR="002A31EF">
          <w:pgSz w:w="8400" w:h="11900"/>
          <w:pgMar w:top="90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spacing w:before="72"/>
        <w:ind w:left="107" w:right="278" w:firstLine="283"/>
      </w:pPr>
      <w:r>
        <w:lastRenderedPageBreak/>
        <w:t>В мировом комбайностроении наблюдается значительное повы- шение</w:t>
      </w:r>
      <w:r>
        <w:rPr>
          <w:spacing w:val="-1"/>
        </w:rPr>
        <w:t xml:space="preserve"> </w:t>
      </w:r>
      <w:r>
        <w:t>технического</w:t>
      </w:r>
      <w:r>
        <w:rPr>
          <w:spacing w:val="-3"/>
        </w:rPr>
        <w:t xml:space="preserve"> </w:t>
      </w:r>
      <w:r>
        <w:t>уровня</w:t>
      </w:r>
      <w:r>
        <w:rPr>
          <w:spacing w:val="-2"/>
        </w:rPr>
        <w:t xml:space="preserve"> </w:t>
      </w:r>
      <w:r>
        <w:t>машин</w:t>
      </w:r>
      <w:r>
        <w:rPr>
          <w:spacing w:val="-1"/>
        </w:rPr>
        <w:t xml:space="preserve"> </w:t>
      </w:r>
      <w:r>
        <w:t>за</w:t>
      </w:r>
      <w:r>
        <w:rPr>
          <w:spacing w:val="-4"/>
        </w:rPr>
        <w:t xml:space="preserve"> </w:t>
      </w:r>
      <w:r>
        <w:t>счет</w:t>
      </w:r>
      <w:r>
        <w:rPr>
          <w:spacing w:val="-1"/>
        </w:rPr>
        <w:t xml:space="preserve"> </w:t>
      </w:r>
      <w:r>
        <w:t>использования</w:t>
      </w:r>
      <w:r>
        <w:rPr>
          <w:spacing w:val="-1"/>
        </w:rPr>
        <w:t xml:space="preserve"> </w:t>
      </w:r>
      <w:r>
        <w:t>дополни- тельных сепарирующих барабанов или роторных рабочих органов для интенсификации сепарации грубого вороха, применения двух- ступенчатого воздушного потока для очистки зерна, технических систем компенсации наклона решет системы очистки зерна при работе на склонах, а также благодаря использованию электронных систем контроля и управления работой, обеспечения автоматиче- ского</w:t>
      </w:r>
      <w:r>
        <w:rPr>
          <w:spacing w:val="-14"/>
        </w:rPr>
        <w:t xml:space="preserve"> </w:t>
      </w:r>
      <w:r>
        <w:t>копирования</w:t>
      </w:r>
      <w:r>
        <w:rPr>
          <w:spacing w:val="-14"/>
        </w:rPr>
        <w:t xml:space="preserve"> </w:t>
      </w:r>
      <w:r>
        <w:t>поверхности</w:t>
      </w:r>
      <w:r>
        <w:rPr>
          <w:spacing w:val="-14"/>
        </w:rPr>
        <w:t xml:space="preserve"> </w:t>
      </w:r>
      <w:r>
        <w:t>поля</w:t>
      </w:r>
      <w:r>
        <w:rPr>
          <w:spacing w:val="-13"/>
        </w:rPr>
        <w:t xml:space="preserve"> </w:t>
      </w:r>
      <w:r>
        <w:t>жаткой,</w:t>
      </w:r>
      <w:r>
        <w:rPr>
          <w:spacing w:val="-14"/>
        </w:rPr>
        <w:t xml:space="preserve"> </w:t>
      </w:r>
      <w:r>
        <w:t>увеличения</w:t>
      </w:r>
      <w:r>
        <w:rPr>
          <w:spacing w:val="-14"/>
        </w:rPr>
        <w:t xml:space="preserve"> </w:t>
      </w:r>
      <w:r>
        <w:t>мощности двигателя, вместимости бункера, применения в конструкции леги- рованных сталей и полимерных материалов.</w:t>
      </w:r>
    </w:p>
    <w:p w:rsidR="002A31EF" w:rsidRDefault="00314DEE">
      <w:pPr>
        <w:pStyle w:val="a3"/>
        <w:ind w:left="107" w:right="278" w:firstLine="283"/>
      </w:pPr>
      <w:r>
        <w:t>Анализ</w:t>
      </w:r>
      <w:r>
        <w:rPr>
          <w:spacing w:val="-3"/>
        </w:rPr>
        <w:t xml:space="preserve"> </w:t>
      </w:r>
      <w:r>
        <w:t>развития</w:t>
      </w:r>
      <w:r>
        <w:rPr>
          <w:spacing w:val="-3"/>
        </w:rPr>
        <w:t xml:space="preserve"> </w:t>
      </w:r>
      <w:r>
        <w:t>конструкций</w:t>
      </w:r>
      <w:r>
        <w:rPr>
          <w:spacing w:val="-3"/>
        </w:rPr>
        <w:t xml:space="preserve"> </w:t>
      </w:r>
      <w:r>
        <w:t>комбайнов</w:t>
      </w:r>
      <w:r>
        <w:rPr>
          <w:spacing w:val="-3"/>
        </w:rPr>
        <w:t xml:space="preserve"> </w:t>
      </w:r>
      <w:r>
        <w:t>свидетельствует</w:t>
      </w:r>
      <w:r>
        <w:rPr>
          <w:spacing w:val="-2"/>
        </w:rPr>
        <w:t xml:space="preserve"> </w:t>
      </w:r>
      <w:r>
        <w:t>о</w:t>
      </w:r>
      <w:r>
        <w:rPr>
          <w:spacing w:val="-2"/>
        </w:rPr>
        <w:t xml:space="preserve"> </w:t>
      </w:r>
      <w:r>
        <w:t xml:space="preserve">тен- </w:t>
      </w:r>
      <w:r>
        <w:rPr>
          <w:spacing w:val="-4"/>
        </w:rPr>
        <w:t>денции</w:t>
      </w:r>
      <w:r>
        <w:rPr>
          <w:spacing w:val="-10"/>
        </w:rPr>
        <w:t xml:space="preserve"> </w:t>
      </w:r>
      <w:r>
        <w:rPr>
          <w:spacing w:val="-4"/>
        </w:rPr>
        <w:t>к</w:t>
      </w:r>
      <w:r>
        <w:rPr>
          <w:spacing w:val="-10"/>
        </w:rPr>
        <w:t xml:space="preserve"> </w:t>
      </w:r>
      <w:r>
        <w:rPr>
          <w:spacing w:val="-4"/>
        </w:rPr>
        <w:t>дальнейшему</w:t>
      </w:r>
      <w:r>
        <w:rPr>
          <w:spacing w:val="-10"/>
        </w:rPr>
        <w:t xml:space="preserve"> </w:t>
      </w:r>
      <w:r>
        <w:rPr>
          <w:spacing w:val="-4"/>
        </w:rPr>
        <w:t>повышению</w:t>
      </w:r>
      <w:r>
        <w:rPr>
          <w:spacing w:val="-9"/>
        </w:rPr>
        <w:t xml:space="preserve"> </w:t>
      </w:r>
      <w:r>
        <w:rPr>
          <w:spacing w:val="-4"/>
        </w:rPr>
        <w:t>их</w:t>
      </w:r>
      <w:r>
        <w:rPr>
          <w:spacing w:val="-10"/>
        </w:rPr>
        <w:t xml:space="preserve"> </w:t>
      </w:r>
      <w:r>
        <w:rPr>
          <w:spacing w:val="-4"/>
        </w:rPr>
        <w:t>производительности</w:t>
      </w:r>
      <w:r>
        <w:rPr>
          <w:spacing w:val="-10"/>
        </w:rPr>
        <w:t xml:space="preserve"> </w:t>
      </w:r>
      <w:r>
        <w:rPr>
          <w:spacing w:val="-4"/>
        </w:rPr>
        <w:t>и</w:t>
      </w:r>
      <w:r>
        <w:rPr>
          <w:spacing w:val="-10"/>
        </w:rPr>
        <w:t xml:space="preserve"> </w:t>
      </w:r>
      <w:r>
        <w:rPr>
          <w:spacing w:val="-4"/>
        </w:rPr>
        <w:t xml:space="preserve">качества </w:t>
      </w:r>
      <w:r>
        <w:t>работы.</w:t>
      </w:r>
      <w:r>
        <w:rPr>
          <w:spacing w:val="-6"/>
        </w:rPr>
        <w:t xml:space="preserve"> </w:t>
      </w:r>
      <w:r>
        <w:t>С</w:t>
      </w:r>
      <w:r>
        <w:rPr>
          <w:spacing w:val="-6"/>
        </w:rPr>
        <w:t xml:space="preserve"> </w:t>
      </w:r>
      <w:r>
        <w:t>этой</w:t>
      </w:r>
      <w:r>
        <w:rPr>
          <w:spacing w:val="-6"/>
        </w:rPr>
        <w:t xml:space="preserve"> </w:t>
      </w:r>
      <w:r>
        <w:t>целью</w:t>
      </w:r>
      <w:r>
        <w:rPr>
          <w:spacing w:val="-3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традиционных</w:t>
      </w:r>
      <w:r>
        <w:rPr>
          <w:spacing w:val="-5"/>
        </w:rPr>
        <w:t xml:space="preserve"> </w:t>
      </w:r>
      <w:r>
        <w:t>комбайнах</w:t>
      </w:r>
      <w:r>
        <w:rPr>
          <w:spacing w:val="-3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тангенциальной молотильно-сепарирующей</w:t>
      </w:r>
      <w:r>
        <w:rPr>
          <w:spacing w:val="-5"/>
        </w:rPr>
        <w:t xml:space="preserve"> </w:t>
      </w:r>
      <w:r>
        <w:t>системой</w:t>
      </w:r>
      <w:r>
        <w:rPr>
          <w:spacing w:val="-5"/>
        </w:rPr>
        <w:t xml:space="preserve"> </w:t>
      </w:r>
      <w:r>
        <w:t>(МСС)</w:t>
      </w:r>
      <w:r>
        <w:rPr>
          <w:spacing w:val="-5"/>
        </w:rPr>
        <w:t xml:space="preserve"> </w:t>
      </w:r>
      <w:r>
        <w:t>увеличиваются</w:t>
      </w:r>
      <w:r>
        <w:rPr>
          <w:spacing w:val="-5"/>
        </w:rPr>
        <w:t xml:space="preserve"> </w:t>
      </w:r>
      <w:r>
        <w:t>линей- ные размеры рабочих органов и повышается мощность двигателя. Однако в классических конструкциях комбайнов увеличение диа- метра</w:t>
      </w:r>
      <w:r>
        <w:rPr>
          <w:spacing w:val="-2"/>
        </w:rPr>
        <w:t xml:space="preserve"> </w:t>
      </w:r>
      <w:r>
        <w:t>барабана</w:t>
      </w:r>
      <w:r>
        <w:rPr>
          <w:spacing w:val="-1"/>
        </w:rPr>
        <w:t xml:space="preserve"> </w:t>
      </w:r>
      <w:r>
        <w:t>до</w:t>
      </w:r>
      <w:r>
        <w:rPr>
          <w:spacing w:val="-4"/>
        </w:rPr>
        <w:t xml:space="preserve"> </w:t>
      </w:r>
      <w:r>
        <w:t>800</w:t>
      </w:r>
      <w:r>
        <w:rPr>
          <w:spacing w:val="-12"/>
        </w:rPr>
        <w:t xml:space="preserve"> </w:t>
      </w:r>
      <w:r>
        <w:t>мм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мощности</w:t>
      </w:r>
      <w:r>
        <w:rPr>
          <w:spacing w:val="-2"/>
        </w:rPr>
        <w:t xml:space="preserve"> </w:t>
      </w:r>
      <w:r>
        <w:t>двигателя</w:t>
      </w:r>
      <w:r>
        <w:rPr>
          <w:spacing w:val="-3"/>
        </w:rPr>
        <w:t xml:space="preserve"> </w:t>
      </w:r>
      <w:r>
        <w:t>до</w:t>
      </w:r>
      <w:r>
        <w:rPr>
          <w:spacing w:val="-2"/>
        </w:rPr>
        <w:t xml:space="preserve"> </w:t>
      </w:r>
      <w:r>
        <w:t>220</w:t>
      </w:r>
      <w:r>
        <w:rPr>
          <w:spacing w:val="-12"/>
        </w:rPr>
        <w:t xml:space="preserve"> </w:t>
      </w:r>
      <w:r>
        <w:t>л.</w:t>
      </w:r>
      <w:r>
        <w:rPr>
          <w:spacing w:val="-2"/>
        </w:rPr>
        <w:t xml:space="preserve"> </w:t>
      </w:r>
      <w:r>
        <w:t>с.</w:t>
      </w:r>
      <w:r>
        <w:rPr>
          <w:spacing w:val="-2"/>
        </w:rPr>
        <w:t xml:space="preserve"> </w:t>
      </w:r>
      <w:r>
        <w:t>не</w:t>
      </w:r>
      <w:r>
        <w:rPr>
          <w:spacing w:val="-2"/>
        </w:rPr>
        <w:t xml:space="preserve"> </w:t>
      </w:r>
      <w:r>
        <w:t xml:space="preserve">дает </w:t>
      </w:r>
      <w:r>
        <w:rPr>
          <w:spacing w:val="-2"/>
        </w:rPr>
        <w:t>возможности увеличить</w:t>
      </w:r>
      <w:r>
        <w:rPr>
          <w:spacing w:val="-3"/>
        </w:rPr>
        <w:t xml:space="preserve"> </w:t>
      </w:r>
      <w:r>
        <w:rPr>
          <w:spacing w:val="-2"/>
        </w:rPr>
        <w:t>пропускную способность,</w:t>
      </w:r>
      <w:r>
        <w:rPr>
          <w:spacing w:val="-3"/>
        </w:rPr>
        <w:t xml:space="preserve"> </w:t>
      </w:r>
      <w:r>
        <w:rPr>
          <w:spacing w:val="-2"/>
        </w:rPr>
        <w:t>и</w:t>
      </w:r>
      <w:r>
        <w:rPr>
          <w:spacing w:val="-3"/>
        </w:rPr>
        <w:t xml:space="preserve"> </w:t>
      </w:r>
      <w:r>
        <w:rPr>
          <w:spacing w:val="-2"/>
        </w:rPr>
        <w:t>она</w:t>
      </w:r>
      <w:r>
        <w:rPr>
          <w:spacing w:val="-3"/>
        </w:rPr>
        <w:t xml:space="preserve"> </w:t>
      </w:r>
      <w:r>
        <w:rPr>
          <w:spacing w:val="-2"/>
        </w:rPr>
        <w:t xml:space="preserve">сохраняется </w:t>
      </w:r>
      <w:r>
        <w:t>на уровне 8–9</w:t>
      </w:r>
      <w:r>
        <w:rPr>
          <w:spacing w:val="-3"/>
        </w:rPr>
        <w:t xml:space="preserve"> </w:t>
      </w:r>
      <w:r>
        <w:t>кг/с. Такие комбайны громоздкие и материалоемкие. Несмотря на то что основным фактором, ограничивающим рост пропускной способности комбайна, является недостаточная интен- сивность работы традиционных МСС, в конструкциях классиче- ских комбайнов с мощностью двигателя 170–270</w:t>
      </w:r>
      <w:r>
        <w:rPr>
          <w:spacing w:val="-4"/>
        </w:rPr>
        <w:t xml:space="preserve"> </w:t>
      </w:r>
      <w:r>
        <w:t xml:space="preserve">л. с. применяются </w:t>
      </w:r>
      <w:r>
        <w:rPr>
          <w:spacing w:val="-4"/>
        </w:rPr>
        <w:t>МСС</w:t>
      </w:r>
      <w:r>
        <w:rPr>
          <w:spacing w:val="-10"/>
        </w:rPr>
        <w:t xml:space="preserve"> </w:t>
      </w:r>
      <w:r>
        <w:rPr>
          <w:spacing w:val="-4"/>
        </w:rPr>
        <w:t>с</w:t>
      </w:r>
      <w:r>
        <w:rPr>
          <w:spacing w:val="-10"/>
        </w:rPr>
        <w:t xml:space="preserve"> </w:t>
      </w:r>
      <w:r>
        <w:rPr>
          <w:spacing w:val="-4"/>
        </w:rPr>
        <w:t>дополнительными</w:t>
      </w:r>
      <w:r>
        <w:rPr>
          <w:spacing w:val="-10"/>
        </w:rPr>
        <w:t xml:space="preserve"> </w:t>
      </w:r>
      <w:r>
        <w:rPr>
          <w:spacing w:val="-4"/>
        </w:rPr>
        <w:t>барабанными</w:t>
      </w:r>
      <w:r>
        <w:rPr>
          <w:spacing w:val="-9"/>
        </w:rPr>
        <w:t xml:space="preserve"> </w:t>
      </w:r>
      <w:r>
        <w:rPr>
          <w:spacing w:val="-4"/>
        </w:rPr>
        <w:t>соломосепараторами.</w:t>
      </w:r>
      <w:r>
        <w:rPr>
          <w:spacing w:val="-10"/>
        </w:rPr>
        <w:t xml:space="preserve"> </w:t>
      </w:r>
      <w:r>
        <w:rPr>
          <w:spacing w:val="-4"/>
        </w:rPr>
        <w:t>Это</w:t>
      </w:r>
      <w:r>
        <w:rPr>
          <w:spacing w:val="-10"/>
        </w:rPr>
        <w:t xml:space="preserve"> </w:t>
      </w:r>
      <w:r>
        <w:rPr>
          <w:spacing w:val="-4"/>
        </w:rPr>
        <w:t xml:space="preserve">дает </w:t>
      </w:r>
      <w:r>
        <w:t>возможность выделить в молотильном аппарате около 95 % зерна,</w:t>
      </w:r>
      <w:r>
        <w:rPr>
          <w:spacing w:val="80"/>
        </w:rPr>
        <w:t xml:space="preserve"> </w:t>
      </w:r>
      <w:r>
        <w:t>а</w:t>
      </w:r>
      <w:r>
        <w:rPr>
          <w:spacing w:val="-14"/>
        </w:rPr>
        <w:t xml:space="preserve"> </w:t>
      </w:r>
      <w:r>
        <w:t>остальное</w:t>
      </w:r>
      <w:r>
        <w:rPr>
          <w:spacing w:val="-14"/>
        </w:rPr>
        <w:t xml:space="preserve"> </w:t>
      </w:r>
      <w:r>
        <w:t>(менее</w:t>
      </w:r>
      <w:r>
        <w:rPr>
          <w:spacing w:val="-14"/>
        </w:rPr>
        <w:t xml:space="preserve"> </w:t>
      </w:r>
      <w:r>
        <w:t>5</w:t>
      </w:r>
      <w:r>
        <w:rPr>
          <w:spacing w:val="-13"/>
        </w:rPr>
        <w:t xml:space="preserve"> </w:t>
      </w:r>
      <w:r>
        <w:t>%)</w:t>
      </w:r>
      <w:r>
        <w:rPr>
          <w:spacing w:val="-14"/>
        </w:rPr>
        <w:t xml:space="preserve"> </w:t>
      </w:r>
      <w:r>
        <w:t>сепарируется</w:t>
      </w:r>
      <w:r>
        <w:rPr>
          <w:spacing w:val="-14"/>
        </w:rPr>
        <w:t xml:space="preserve"> </w:t>
      </w:r>
      <w:r>
        <w:t>на</w:t>
      </w:r>
      <w:r>
        <w:rPr>
          <w:spacing w:val="-14"/>
        </w:rPr>
        <w:t xml:space="preserve"> </w:t>
      </w:r>
      <w:r>
        <w:t>соломотрясах.</w:t>
      </w:r>
      <w:r>
        <w:rPr>
          <w:spacing w:val="-13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аксиально- роторных комбайнах обмолот и выделение зерна в МСС проходит более</w:t>
      </w:r>
      <w:r>
        <w:rPr>
          <w:spacing w:val="40"/>
        </w:rPr>
        <w:t xml:space="preserve"> </w:t>
      </w:r>
      <w:r>
        <w:t>интенсивно</w:t>
      </w:r>
      <w:r>
        <w:rPr>
          <w:spacing w:val="40"/>
        </w:rPr>
        <w:t xml:space="preserve"> </w:t>
      </w:r>
      <w:r>
        <w:t>по</w:t>
      </w:r>
      <w:r>
        <w:rPr>
          <w:spacing w:val="40"/>
        </w:rPr>
        <w:t xml:space="preserve"> </w:t>
      </w:r>
      <w:r>
        <w:t>сравнению</w:t>
      </w:r>
      <w:r>
        <w:rPr>
          <w:spacing w:val="40"/>
        </w:rPr>
        <w:t xml:space="preserve"> </w:t>
      </w:r>
      <w:r>
        <w:t>с</w:t>
      </w:r>
      <w:r>
        <w:rPr>
          <w:spacing w:val="40"/>
        </w:rPr>
        <w:t xml:space="preserve"> </w:t>
      </w:r>
      <w:r>
        <w:t>традиционными</w:t>
      </w:r>
      <w:r>
        <w:rPr>
          <w:spacing w:val="40"/>
        </w:rPr>
        <w:t xml:space="preserve"> </w:t>
      </w:r>
      <w:r>
        <w:t>комбайнами,</w:t>
      </w:r>
      <w:r>
        <w:rPr>
          <w:spacing w:val="40"/>
        </w:rPr>
        <w:t xml:space="preserve"> </w:t>
      </w:r>
      <w:r>
        <w:t>а уровень потерь не превышает допустимый (1,5 %).</w:t>
      </w:r>
    </w:p>
    <w:p w:rsidR="002A31EF" w:rsidRDefault="00314DEE">
      <w:pPr>
        <w:pStyle w:val="a3"/>
        <w:ind w:left="107" w:right="278" w:firstLine="283"/>
      </w:pPr>
      <w:r>
        <w:t>Конструкции</w:t>
      </w:r>
      <w:r>
        <w:rPr>
          <w:spacing w:val="-14"/>
        </w:rPr>
        <w:t xml:space="preserve"> </w:t>
      </w:r>
      <w:r>
        <w:t>современных</w:t>
      </w:r>
      <w:r>
        <w:rPr>
          <w:spacing w:val="-13"/>
        </w:rPr>
        <w:t xml:space="preserve"> </w:t>
      </w:r>
      <w:r>
        <w:t>комбайнов</w:t>
      </w:r>
      <w:r>
        <w:rPr>
          <w:spacing w:val="-14"/>
        </w:rPr>
        <w:t xml:space="preserve"> </w:t>
      </w:r>
      <w:r>
        <w:t>по</w:t>
      </w:r>
      <w:r>
        <w:rPr>
          <w:spacing w:val="-13"/>
        </w:rPr>
        <w:t xml:space="preserve"> </w:t>
      </w:r>
      <w:r>
        <w:t>технологической</w:t>
      </w:r>
      <w:r>
        <w:rPr>
          <w:spacing w:val="-14"/>
        </w:rPr>
        <w:t xml:space="preserve"> </w:t>
      </w:r>
      <w:r>
        <w:t>схеме МСС подразделяются на три основных типа: классическая, ротор- ная и комбинированная.</w:t>
      </w:r>
    </w:p>
    <w:p w:rsidR="002A31EF" w:rsidRDefault="00314DEE">
      <w:pPr>
        <w:pStyle w:val="a3"/>
        <w:ind w:left="107" w:right="278" w:firstLine="283"/>
      </w:pPr>
      <w:r>
        <w:t xml:space="preserve">В комбайнах с </w:t>
      </w:r>
      <w:r>
        <w:rPr>
          <w:i/>
        </w:rPr>
        <w:t xml:space="preserve">классической </w:t>
      </w:r>
      <w:r>
        <w:t xml:space="preserve">схемой обмолот и сепарация хлеб- ной массы осуществляются бильным барабаном и клавишным </w:t>
      </w:r>
      <w:r>
        <w:rPr>
          <w:spacing w:val="-2"/>
        </w:rPr>
        <w:t>соломотрясом.</w:t>
      </w:r>
    </w:p>
    <w:p w:rsidR="002A31EF" w:rsidRDefault="00314DEE">
      <w:pPr>
        <w:pStyle w:val="a3"/>
        <w:ind w:left="107" w:right="281" w:firstLine="283"/>
      </w:pPr>
      <w:r>
        <w:t>В</w:t>
      </w:r>
      <w:r>
        <w:rPr>
          <w:spacing w:val="-4"/>
        </w:rPr>
        <w:t xml:space="preserve"> </w:t>
      </w:r>
      <w:r>
        <w:rPr>
          <w:i/>
        </w:rPr>
        <w:t>роторных</w:t>
      </w:r>
      <w:r>
        <w:rPr>
          <w:i/>
          <w:spacing w:val="-3"/>
        </w:rPr>
        <w:t xml:space="preserve"> </w:t>
      </w:r>
      <w:r>
        <w:t>комбайнах</w:t>
      </w:r>
      <w:r>
        <w:rPr>
          <w:spacing w:val="-2"/>
        </w:rPr>
        <w:t xml:space="preserve"> </w:t>
      </w:r>
      <w:r>
        <w:t>процесс</w:t>
      </w:r>
      <w:r>
        <w:rPr>
          <w:spacing w:val="-2"/>
        </w:rPr>
        <w:t xml:space="preserve"> </w:t>
      </w:r>
      <w:r>
        <w:t>обмолота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сепарации</w:t>
      </w:r>
      <w:r>
        <w:rPr>
          <w:spacing w:val="-2"/>
        </w:rPr>
        <w:t xml:space="preserve"> </w:t>
      </w:r>
      <w:r>
        <w:t>проходит в</w:t>
      </w:r>
      <w:r>
        <w:rPr>
          <w:spacing w:val="-3"/>
        </w:rPr>
        <w:t xml:space="preserve"> </w:t>
      </w:r>
      <w:r>
        <w:t>одном</w:t>
      </w:r>
      <w:r>
        <w:rPr>
          <w:spacing w:val="1"/>
        </w:rPr>
        <w:t xml:space="preserve"> </w:t>
      </w:r>
      <w:r>
        <w:t>органе,</w:t>
      </w:r>
      <w:r>
        <w:rPr>
          <w:spacing w:val="-1"/>
        </w:rPr>
        <w:t xml:space="preserve"> </w:t>
      </w:r>
      <w:r>
        <w:t>который</w:t>
      </w:r>
      <w:r>
        <w:rPr>
          <w:spacing w:val="1"/>
        </w:rPr>
        <w:t xml:space="preserve"> </w:t>
      </w:r>
      <w:r>
        <w:t>одновременно</w:t>
      </w:r>
      <w:r>
        <w:rPr>
          <w:spacing w:val="2"/>
        </w:rPr>
        <w:t xml:space="preserve"> </w:t>
      </w:r>
      <w:r>
        <w:t>обмолачивает</w:t>
      </w:r>
      <w:r>
        <w:rPr>
          <w:spacing w:val="3"/>
        </w:rPr>
        <w:t xml:space="preserve"> </w:t>
      </w:r>
      <w:r>
        <w:t>и</w:t>
      </w:r>
      <w:r>
        <w:rPr>
          <w:spacing w:val="1"/>
        </w:rPr>
        <w:t xml:space="preserve"> </w:t>
      </w:r>
      <w:r>
        <w:rPr>
          <w:spacing w:val="-2"/>
        </w:rPr>
        <w:t>сепарирует</w:t>
      </w:r>
    </w:p>
    <w:p w:rsidR="002A31EF" w:rsidRDefault="002A31EF">
      <w:pPr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spacing w:before="72"/>
        <w:ind w:left="277" w:right="108"/>
      </w:pPr>
      <w:r>
        <w:lastRenderedPageBreak/>
        <w:t>зерно. Количество хлебной массы, поступившее на обмолот, пол- ностью обмолачивается, и из нее выделяется (сепарируется) прак- тически</w:t>
      </w:r>
      <w:r>
        <w:rPr>
          <w:spacing w:val="76"/>
        </w:rPr>
        <w:t xml:space="preserve"> </w:t>
      </w:r>
      <w:r>
        <w:t>все</w:t>
      </w:r>
      <w:r>
        <w:rPr>
          <w:spacing w:val="75"/>
        </w:rPr>
        <w:t xml:space="preserve"> </w:t>
      </w:r>
      <w:r>
        <w:t>зерно.</w:t>
      </w:r>
      <w:r>
        <w:rPr>
          <w:spacing w:val="76"/>
        </w:rPr>
        <w:t xml:space="preserve"> </w:t>
      </w:r>
      <w:r>
        <w:t>За</w:t>
      </w:r>
      <w:r>
        <w:rPr>
          <w:spacing w:val="74"/>
        </w:rPr>
        <w:t xml:space="preserve"> </w:t>
      </w:r>
      <w:r>
        <w:t>счет</w:t>
      </w:r>
      <w:r>
        <w:rPr>
          <w:spacing w:val="77"/>
        </w:rPr>
        <w:t xml:space="preserve"> </w:t>
      </w:r>
      <w:r>
        <w:t>интенсивности</w:t>
      </w:r>
      <w:r>
        <w:rPr>
          <w:spacing w:val="77"/>
        </w:rPr>
        <w:t xml:space="preserve"> </w:t>
      </w:r>
      <w:r>
        <w:t>процесса</w:t>
      </w:r>
      <w:r>
        <w:rPr>
          <w:spacing w:val="75"/>
        </w:rPr>
        <w:t xml:space="preserve"> </w:t>
      </w:r>
      <w:r>
        <w:t>сепарации в роторных рабочих органах обеспечиваются минимальные потери зерна даже при высокой урожайности технологических культур, повышенной влажности и</w:t>
      </w:r>
      <w:r>
        <w:rPr>
          <w:spacing w:val="-3"/>
        </w:rPr>
        <w:t xml:space="preserve"> </w:t>
      </w:r>
      <w:r>
        <w:t>засоренности. Преимуществом роторных комбайнов</w:t>
      </w:r>
      <w:r>
        <w:rPr>
          <w:spacing w:val="-3"/>
        </w:rPr>
        <w:t xml:space="preserve"> </w:t>
      </w:r>
      <w:r>
        <w:t>является</w:t>
      </w:r>
      <w:r>
        <w:rPr>
          <w:spacing w:val="-2"/>
        </w:rPr>
        <w:t xml:space="preserve"> </w:t>
      </w:r>
      <w:r>
        <w:t>обмолот</w:t>
      </w:r>
      <w:r>
        <w:rPr>
          <w:spacing w:val="-2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меньшей</w:t>
      </w:r>
      <w:r>
        <w:rPr>
          <w:spacing w:val="-2"/>
        </w:rPr>
        <w:t xml:space="preserve"> </w:t>
      </w:r>
      <w:r>
        <w:t>линейной</w:t>
      </w:r>
      <w:r>
        <w:rPr>
          <w:spacing w:val="-4"/>
        </w:rPr>
        <w:t xml:space="preserve"> </w:t>
      </w:r>
      <w:r>
        <w:t>скоростью</w:t>
      </w:r>
      <w:r>
        <w:rPr>
          <w:spacing w:val="-1"/>
        </w:rPr>
        <w:t xml:space="preserve"> </w:t>
      </w:r>
      <w:r>
        <w:t>бичей ротора по сравнению с классическими комбайнами, что позволяет уменьшить дробление и микроповреждение зерна, повысить его посевные качества. Большая часть зерна в роторных МСС выделя- ется за счет вытирания из колосков, а не ударом бичей, как в тра- диционных молотильных системах. По своему конструктивному исполнению различают роторные комбайны с аксиальной и тан- генциальной подачей хлебной массы на обмолот.</w:t>
      </w:r>
    </w:p>
    <w:p w:rsidR="002A31EF" w:rsidRDefault="00314DEE">
      <w:pPr>
        <w:pStyle w:val="a3"/>
        <w:ind w:left="277" w:right="106" w:firstLine="283"/>
      </w:pPr>
      <w:r>
        <w:t xml:space="preserve">В </w:t>
      </w:r>
      <w:r>
        <w:rPr>
          <w:i/>
        </w:rPr>
        <w:t xml:space="preserve">комбинированных </w:t>
      </w:r>
      <w:r>
        <w:t xml:space="preserve">МСС для обмолота и сепарации хлебной массы используется классическая МСС, а сепарация грубого (соло- </w:t>
      </w:r>
      <w:r>
        <w:rPr>
          <w:spacing w:val="-4"/>
        </w:rPr>
        <w:t xml:space="preserve">мистого) вороха осуществляется за счет роторных соломосепараторов </w:t>
      </w:r>
      <w:r>
        <w:t>с аксиальной подачей. Опыт использования комбайнов с классиче- ской схемой показывает, что основная масса потерь зерна при обмолоте</w:t>
      </w:r>
      <w:r>
        <w:rPr>
          <w:spacing w:val="40"/>
        </w:rPr>
        <w:t xml:space="preserve"> </w:t>
      </w:r>
      <w:r>
        <w:t>зерновых</w:t>
      </w:r>
      <w:r>
        <w:rPr>
          <w:spacing w:val="40"/>
        </w:rPr>
        <w:t xml:space="preserve"> </w:t>
      </w:r>
      <w:r>
        <w:t>приходится</w:t>
      </w:r>
      <w:r>
        <w:rPr>
          <w:spacing w:val="40"/>
        </w:rPr>
        <w:t xml:space="preserve"> </w:t>
      </w:r>
      <w:r>
        <w:t>на</w:t>
      </w:r>
      <w:r>
        <w:rPr>
          <w:spacing w:val="40"/>
        </w:rPr>
        <w:t xml:space="preserve"> </w:t>
      </w:r>
      <w:r>
        <w:t>зерно,</w:t>
      </w:r>
      <w:r>
        <w:rPr>
          <w:spacing w:val="40"/>
        </w:rPr>
        <w:t xml:space="preserve"> </w:t>
      </w:r>
      <w:r>
        <w:t>которое</w:t>
      </w:r>
      <w:r>
        <w:rPr>
          <w:spacing w:val="40"/>
        </w:rPr>
        <w:t xml:space="preserve"> </w:t>
      </w:r>
      <w:r>
        <w:t>не</w:t>
      </w:r>
      <w:r>
        <w:rPr>
          <w:spacing w:val="40"/>
        </w:rPr>
        <w:t xml:space="preserve"> </w:t>
      </w:r>
      <w:r>
        <w:t xml:space="preserve">выделяется из соломистого (грубого) вороха, особенно при уборке высокоуро- </w:t>
      </w:r>
      <w:r>
        <w:rPr>
          <w:spacing w:val="-4"/>
        </w:rPr>
        <w:t>жайных</w:t>
      </w:r>
      <w:r>
        <w:rPr>
          <w:spacing w:val="-6"/>
        </w:rPr>
        <w:t xml:space="preserve"> </w:t>
      </w:r>
      <w:r>
        <w:rPr>
          <w:spacing w:val="-4"/>
        </w:rPr>
        <w:t>хлебов</w:t>
      </w:r>
      <w:r>
        <w:rPr>
          <w:spacing w:val="-7"/>
        </w:rPr>
        <w:t xml:space="preserve"> </w:t>
      </w:r>
      <w:r>
        <w:rPr>
          <w:spacing w:val="-4"/>
        </w:rPr>
        <w:t>с повышенной влажностью</w:t>
      </w:r>
      <w:r>
        <w:rPr>
          <w:spacing w:val="-5"/>
        </w:rPr>
        <w:t xml:space="preserve"> </w:t>
      </w:r>
      <w:r>
        <w:rPr>
          <w:spacing w:val="-4"/>
        </w:rPr>
        <w:t xml:space="preserve">и засоренностью. Поэтому </w:t>
      </w:r>
      <w:r>
        <w:t>совершенствование комбайнов классической схемы направлено на интенсификацию работы МСС за счет использования дополни- тельного ротационного соломосепаратора. Хлебная масса, которая обмолачивается молотильным барабаном, подается с помощью битера</w:t>
      </w:r>
      <w:r>
        <w:rPr>
          <w:spacing w:val="-14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систему</w:t>
      </w:r>
      <w:r>
        <w:rPr>
          <w:spacing w:val="-14"/>
        </w:rPr>
        <w:t xml:space="preserve"> </w:t>
      </w:r>
      <w:r>
        <w:t>ротационного</w:t>
      </w:r>
      <w:r>
        <w:rPr>
          <w:spacing w:val="-13"/>
        </w:rPr>
        <w:t xml:space="preserve"> </w:t>
      </w:r>
      <w:r>
        <w:t>сепаратора,</w:t>
      </w:r>
      <w:r>
        <w:rPr>
          <w:spacing w:val="-14"/>
        </w:rPr>
        <w:t xml:space="preserve"> </w:t>
      </w:r>
      <w:r>
        <w:t>где</w:t>
      </w:r>
      <w:r>
        <w:rPr>
          <w:spacing w:val="-14"/>
        </w:rPr>
        <w:t xml:space="preserve"> </w:t>
      </w:r>
      <w:r>
        <w:t>дополнительно</w:t>
      </w:r>
      <w:r>
        <w:rPr>
          <w:spacing w:val="-14"/>
        </w:rPr>
        <w:t xml:space="preserve"> </w:t>
      </w:r>
      <w:r>
        <w:t xml:space="preserve">отде- </w:t>
      </w:r>
      <w:r>
        <w:rPr>
          <w:spacing w:val="-2"/>
        </w:rPr>
        <w:t>ляется</w:t>
      </w:r>
      <w:r>
        <w:rPr>
          <w:spacing w:val="-3"/>
        </w:rPr>
        <w:t xml:space="preserve"> </w:t>
      </w:r>
      <w:r>
        <w:rPr>
          <w:spacing w:val="-2"/>
        </w:rPr>
        <w:t>часть зерна,</w:t>
      </w:r>
      <w:r>
        <w:rPr>
          <w:spacing w:val="-3"/>
        </w:rPr>
        <w:t xml:space="preserve"> </w:t>
      </w:r>
      <w:r>
        <w:rPr>
          <w:spacing w:val="-2"/>
        </w:rPr>
        <w:t>которая</w:t>
      </w:r>
      <w:r>
        <w:rPr>
          <w:spacing w:val="-3"/>
        </w:rPr>
        <w:t xml:space="preserve"> </w:t>
      </w:r>
      <w:r>
        <w:rPr>
          <w:spacing w:val="-2"/>
        </w:rPr>
        <w:t>не отсепарировалась</w:t>
      </w:r>
      <w:r>
        <w:rPr>
          <w:spacing w:val="-3"/>
        </w:rPr>
        <w:t xml:space="preserve"> </w:t>
      </w:r>
      <w:r>
        <w:rPr>
          <w:spacing w:val="-2"/>
        </w:rPr>
        <w:t>через</w:t>
      </w:r>
      <w:r>
        <w:rPr>
          <w:spacing w:val="-3"/>
        </w:rPr>
        <w:t xml:space="preserve"> </w:t>
      </w:r>
      <w:r>
        <w:rPr>
          <w:spacing w:val="-2"/>
        </w:rPr>
        <w:t xml:space="preserve">подбарабанье. </w:t>
      </w:r>
      <w:r>
        <w:t>Барабан</w:t>
      </w:r>
      <w:r>
        <w:rPr>
          <w:spacing w:val="-1"/>
        </w:rPr>
        <w:t xml:space="preserve"> </w:t>
      </w:r>
      <w:r>
        <w:t>выделяет</w:t>
      </w:r>
      <w:r>
        <w:rPr>
          <w:spacing w:val="-1"/>
        </w:rPr>
        <w:t xml:space="preserve"> </w:t>
      </w:r>
      <w:r>
        <w:t>около</w:t>
      </w:r>
      <w:r>
        <w:rPr>
          <w:spacing w:val="-1"/>
        </w:rPr>
        <w:t xml:space="preserve"> </w:t>
      </w:r>
      <w:r>
        <w:t>90</w:t>
      </w:r>
      <w:r>
        <w:rPr>
          <w:spacing w:val="-1"/>
        </w:rPr>
        <w:t xml:space="preserve"> </w:t>
      </w:r>
      <w:r>
        <w:t>%–92</w:t>
      </w:r>
      <w:r>
        <w:rPr>
          <w:spacing w:val="-6"/>
        </w:rPr>
        <w:t xml:space="preserve"> </w:t>
      </w:r>
      <w:r>
        <w:t>% зерна,</w:t>
      </w:r>
      <w:r>
        <w:rPr>
          <w:spacing w:val="-3"/>
        </w:rPr>
        <w:t xml:space="preserve"> </w:t>
      </w:r>
      <w:r>
        <w:t>благодаря</w:t>
      </w:r>
      <w:r>
        <w:rPr>
          <w:spacing w:val="-1"/>
        </w:rPr>
        <w:t xml:space="preserve"> </w:t>
      </w:r>
      <w:r>
        <w:t>ротационному сепаратору</w:t>
      </w:r>
      <w:r>
        <w:rPr>
          <w:spacing w:val="40"/>
        </w:rPr>
        <w:t xml:space="preserve"> </w:t>
      </w:r>
      <w:r>
        <w:t>выделяется</w:t>
      </w:r>
      <w:r>
        <w:rPr>
          <w:spacing w:val="40"/>
        </w:rPr>
        <w:t xml:space="preserve"> </w:t>
      </w:r>
      <w:r>
        <w:t>еще</w:t>
      </w:r>
      <w:r>
        <w:rPr>
          <w:spacing w:val="40"/>
        </w:rPr>
        <w:t xml:space="preserve"> </w:t>
      </w:r>
      <w:r>
        <w:t>3</w:t>
      </w:r>
      <w:r>
        <w:rPr>
          <w:spacing w:val="40"/>
        </w:rPr>
        <w:t xml:space="preserve"> </w:t>
      </w:r>
      <w:r>
        <w:t>%–4</w:t>
      </w:r>
      <w:r>
        <w:rPr>
          <w:spacing w:val="-2"/>
        </w:rPr>
        <w:t xml:space="preserve"> </w:t>
      </w:r>
      <w:r>
        <w:t>%.</w:t>
      </w:r>
      <w:r>
        <w:rPr>
          <w:spacing w:val="40"/>
        </w:rPr>
        <w:t xml:space="preserve"> </w:t>
      </w:r>
      <w:r>
        <w:t>Таким</w:t>
      </w:r>
      <w:r>
        <w:rPr>
          <w:spacing w:val="40"/>
        </w:rPr>
        <w:t xml:space="preserve"> </w:t>
      </w:r>
      <w:r>
        <w:t>образом,</w:t>
      </w:r>
      <w:r>
        <w:rPr>
          <w:spacing w:val="40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соломе на соломотряс попадает менее 5</w:t>
      </w:r>
      <w:r>
        <w:rPr>
          <w:spacing w:val="-5"/>
        </w:rPr>
        <w:t xml:space="preserve"> </w:t>
      </w:r>
      <w:r>
        <w:t>% зерна. Потери зерна в таком комбайне всегда будут меньше, чем в однобарабанном.</w:t>
      </w:r>
    </w:p>
    <w:p w:rsidR="002A31EF" w:rsidRDefault="00314DEE">
      <w:pPr>
        <w:pStyle w:val="a3"/>
        <w:ind w:left="277" w:right="109" w:firstLine="283"/>
      </w:pPr>
      <w:r>
        <w:t>Роторный соломосепаратор имеет собственное подбарабанье, тем</w:t>
      </w:r>
      <w:r>
        <w:rPr>
          <w:spacing w:val="78"/>
        </w:rPr>
        <w:t xml:space="preserve"> </w:t>
      </w:r>
      <w:r>
        <w:t>самым</w:t>
      </w:r>
      <w:r>
        <w:rPr>
          <w:spacing w:val="76"/>
        </w:rPr>
        <w:t xml:space="preserve"> </w:t>
      </w:r>
      <w:r>
        <w:t>увеличивает</w:t>
      </w:r>
      <w:r>
        <w:rPr>
          <w:spacing w:val="79"/>
        </w:rPr>
        <w:t xml:space="preserve"> </w:t>
      </w:r>
      <w:r>
        <w:t>зону</w:t>
      </w:r>
      <w:r>
        <w:rPr>
          <w:spacing w:val="75"/>
        </w:rPr>
        <w:t xml:space="preserve"> </w:t>
      </w:r>
      <w:r>
        <w:t>принудительной</w:t>
      </w:r>
      <w:r>
        <w:rPr>
          <w:spacing w:val="78"/>
        </w:rPr>
        <w:t xml:space="preserve"> </w:t>
      </w:r>
      <w:r>
        <w:t>сепарации</w:t>
      </w:r>
      <w:r>
        <w:rPr>
          <w:spacing w:val="79"/>
        </w:rPr>
        <w:t xml:space="preserve"> </w:t>
      </w:r>
      <w:r>
        <w:t xml:space="preserve">зерна </w:t>
      </w:r>
      <w:r>
        <w:rPr>
          <w:spacing w:val="-4"/>
        </w:rPr>
        <w:t xml:space="preserve">и обеспечивает дополнительное разделяющее действие. Это приводит </w:t>
      </w:r>
      <w:r>
        <w:t>к увеличению эффективности сепарации зерна из грубого вороха комбайна почти на 20</w:t>
      </w:r>
      <w:r>
        <w:rPr>
          <w:spacing w:val="-7"/>
        </w:rPr>
        <w:t xml:space="preserve"> </w:t>
      </w:r>
      <w:r>
        <w:t xml:space="preserve">%. Процесс сепарации зерна из грубого </w:t>
      </w:r>
      <w:r>
        <w:rPr>
          <w:spacing w:val="-2"/>
        </w:rPr>
        <w:t>вороха</w:t>
      </w:r>
      <w:r>
        <w:rPr>
          <w:spacing w:val="-8"/>
        </w:rPr>
        <w:t xml:space="preserve"> </w:t>
      </w:r>
      <w:r>
        <w:rPr>
          <w:spacing w:val="-2"/>
        </w:rPr>
        <w:t>(соломы)</w:t>
      </w:r>
      <w:r>
        <w:rPr>
          <w:spacing w:val="-5"/>
        </w:rPr>
        <w:t xml:space="preserve"> </w:t>
      </w:r>
      <w:r>
        <w:rPr>
          <w:spacing w:val="-2"/>
        </w:rPr>
        <w:t>роторным</w:t>
      </w:r>
      <w:r>
        <w:rPr>
          <w:spacing w:val="-6"/>
        </w:rPr>
        <w:t xml:space="preserve"> </w:t>
      </w:r>
      <w:r>
        <w:rPr>
          <w:spacing w:val="-2"/>
        </w:rPr>
        <w:t>сепаратором</w:t>
      </w:r>
      <w:r>
        <w:rPr>
          <w:spacing w:val="-8"/>
        </w:rPr>
        <w:t xml:space="preserve"> </w:t>
      </w:r>
      <w:r>
        <w:rPr>
          <w:spacing w:val="-2"/>
        </w:rPr>
        <w:t>проходит</w:t>
      </w:r>
      <w:r>
        <w:rPr>
          <w:spacing w:val="-4"/>
        </w:rPr>
        <w:t xml:space="preserve"> </w:t>
      </w:r>
      <w:r>
        <w:rPr>
          <w:spacing w:val="-2"/>
        </w:rPr>
        <w:t>более</w:t>
      </w:r>
      <w:r>
        <w:rPr>
          <w:spacing w:val="-5"/>
        </w:rPr>
        <w:t xml:space="preserve"> </w:t>
      </w:r>
      <w:r>
        <w:rPr>
          <w:spacing w:val="-2"/>
        </w:rPr>
        <w:t>интенсивно.</w:t>
      </w:r>
    </w:p>
    <w:p w:rsidR="002A31EF" w:rsidRDefault="002A31EF">
      <w:pPr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spacing w:before="72"/>
        <w:ind w:left="107" w:right="276"/>
      </w:pPr>
      <w:r>
        <w:rPr>
          <w:spacing w:val="-4"/>
        </w:rPr>
        <w:lastRenderedPageBreak/>
        <w:t>Перед</w:t>
      </w:r>
      <w:r>
        <w:rPr>
          <w:spacing w:val="-10"/>
        </w:rPr>
        <w:t xml:space="preserve"> </w:t>
      </w:r>
      <w:r>
        <w:rPr>
          <w:spacing w:val="-4"/>
        </w:rPr>
        <w:t>тем</w:t>
      </w:r>
      <w:r>
        <w:rPr>
          <w:spacing w:val="-10"/>
        </w:rPr>
        <w:t xml:space="preserve"> </w:t>
      </w:r>
      <w:r>
        <w:rPr>
          <w:spacing w:val="-4"/>
        </w:rPr>
        <w:t>как</w:t>
      </w:r>
      <w:r>
        <w:rPr>
          <w:spacing w:val="-10"/>
        </w:rPr>
        <w:t xml:space="preserve"> </w:t>
      </w:r>
      <w:r>
        <w:rPr>
          <w:spacing w:val="-4"/>
        </w:rPr>
        <w:t>поступить</w:t>
      </w:r>
      <w:r>
        <w:rPr>
          <w:spacing w:val="-9"/>
        </w:rPr>
        <w:t xml:space="preserve"> </w:t>
      </w:r>
      <w:r>
        <w:rPr>
          <w:spacing w:val="-4"/>
        </w:rPr>
        <w:t>на</w:t>
      </w:r>
      <w:r>
        <w:rPr>
          <w:spacing w:val="-10"/>
        </w:rPr>
        <w:t xml:space="preserve"> </w:t>
      </w:r>
      <w:r>
        <w:rPr>
          <w:spacing w:val="-4"/>
        </w:rPr>
        <w:t>соломотряс,</w:t>
      </w:r>
      <w:r>
        <w:rPr>
          <w:spacing w:val="-10"/>
        </w:rPr>
        <w:t xml:space="preserve"> </w:t>
      </w:r>
      <w:r>
        <w:rPr>
          <w:spacing w:val="-4"/>
        </w:rPr>
        <w:t>обмолоченная</w:t>
      </w:r>
      <w:r>
        <w:rPr>
          <w:spacing w:val="-9"/>
        </w:rPr>
        <w:t xml:space="preserve"> </w:t>
      </w:r>
      <w:r>
        <w:rPr>
          <w:spacing w:val="-4"/>
        </w:rPr>
        <w:t>масса</w:t>
      </w:r>
      <w:r>
        <w:rPr>
          <w:spacing w:val="-10"/>
        </w:rPr>
        <w:t xml:space="preserve"> </w:t>
      </w:r>
      <w:r>
        <w:rPr>
          <w:spacing w:val="-4"/>
        </w:rPr>
        <w:t xml:space="preserve">попадает </w:t>
      </w:r>
      <w:r>
        <w:t>в зону действия битера Straw Flow, главные задачи которого – динамическая</w:t>
      </w:r>
      <w:r>
        <w:rPr>
          <w:spacing w:val="-13"/>
        </w:rPr>
        <w:t xml:space="preserve"> </w:t>
      </w:r>
      <w:r>
        <w:t>осадка</w:t>
      </w:r>
      <w:r>
        <w:rPr>
          <w:spacing w:val="-13"/>
        </w:rPr>
        <w:t xml:space="preserve"> </w:t>
      </w:r>
      <w:r>
        <w:t>этой</w:t>
      </w:r>
      <w:r>
        <w:rPr>
          <w:spacing w:val="-12"/>
        </w:rPr>
        <w:t xml:space="preserve"> </w:t>
      </w:r>
      <w:r>
        <w:t>массы</w:t>
      </w:r>
      <w:r>
        <w:rPr>
          <w:spacing w:val="-12"/>
        </w:rPr>
        <w:t xml:space="preserve"> </w:t>
      </w:r>
      <w:r>
        <w:t>на</w:t>
      </w:r>
      <w:r>
        <w:rPr>
          <w:spacing w:val="-13"/>
        </w:rPr>
        <w:t xml:space="preserve"> </w:t>
      </w:r>
      <w:r>
        <w:t>первый</w:t>
      </w:r>
      <w:r>
        <w:rPr>
          <w:spacing w:val="-14"/>
        </w:rPr>
        <w:t xml:space="preserve"> </w:t>
      </w:r>
      <w:r>
        <w:t>каскад</w:t>
      </w:r>
      <w:r>
        <w:rPr>
          <w:spacing w:val="-12"/>
        </w:rPr>
        <w:t xml:space="preserve"> </w:t>
      </w:r>
      <w:r>
        <w:t>клавиши</w:t>
      </w:r>
      <w:r>
        <w:rPr>
          <w:spacing w:val="-13"/>
        </w:rPr>
        <w:t xml:space="preserve"> </w:t>
      </w:r>
      <w:r>
        <w:t xml:space="preserve">соломо- </w:t>
      </w:r>
      <w:r>
        <w:rPr>
          <w:spacing w:val="-4"/>
        </w:rPr>
        <w:t>тряса</w:t>
      </w:r>
      <w:r>
        <w:rPr>
          <w:spacing w:val="-8"/>
        </w:rPr>
        <w:t xml:space="preserve"> </w:t>
      </w:r>
      <w:r>
        <w:rPr>
          <w:spacing w:val="-4"/>
        </w:rPr>
        <w:t>и</w:t>
      </w:r>
      <w:r>
        <w:rPr>
          <w:spacing w:val="-8"/>
        </w:rPr>
        <w:t xml:space="preserve"> </w:t>
      </w:r>
      <w:r>
        <w:rPr>
          <w:spacing w:val="-4"/>
        </w:rPr>
        <w:t>изменение</w:t>
      </w:r>
      <w:r>
        <w:rPr>
          <w:spacing w:val="-8"/>
        </w:rPr>
        <w:t xml:space="preserve"> </w:t>
      </w:r>
      <w:r>
        <w:rPr>
          <w:spacing w:val="-4"/>
        </w:rPr>
        <w:t>траектории</w:t>
      </w:r>
      <w:r>
        <w:rPr>
          <w:spacing w:val="-8"/>
        </w:rPr>
        <w:t xml:space="preserve"> </w:t>
      </w:r>
      <w:r>
        <w:rPr>
          <w:spacing w:val="-4"/>
        </w:rPr>
        <w:t>движения</w:t>
      </w:r>
      <w:r>
        <w:rPr>
          <w:spacing w:val="-8"/>
        </w:rPr>
        <w:t xml:space="preserve"> </w:t>
      </w:r>
      <w:r>
        <w:rPr>
          <w:spacing w:val="-4"/>
        </w:rPr>
        <w:t>массы.</w:t>
      </w:r>
      <w:r>
        <w:rPr>
          <w:spacing w:val="-8"/>
        </w:rPr>
        <w:t xml:space="preserve"> </w:t>
      </w:r>
      <w:r>
        <w:rPr>
          <w:spacing w:val="-4"/>
        </w:rPr>
        <w:t>Эффективным</w:t>
      </w:r>
      <w:r>
        <w:rPr>
          <w:spacing w:val="-8"/>
        </w:rPr>
        <w:t xml:space="preserve"> </w:t>
      </w:r>
      <w:r>
        <w:rPr>
          <w:spacing w:val="-4"/>
        </w:rPr>
        <w:t xml:space="preserve">резуль- </w:t>
      </w:r>
      <w:r>
        <w:t>татом является повышение качества работы соломотряса.</w:t>
      </w:r>
    </w:p>
    <w:p w:rsidR="002A31EF" w:rsidRDefault="00314DEE">
      <w:pPr>
        <w:pStyle w:val="a3"/>
        <w:ind w:left="107" w:right="276" w:firstLine="283"/>
      </w:pPr>
      <w:r>
        <w:t xml:space="preserve">В молотилках новой серии немецких комбайнов Lexion (фирма </w:t>
      </w:r>
      <w:r>
        <w:rPr>
          <w:spacing w:val="-4"/>
        </w:rPr>
        <w:t xml:space="preserve">Claas) используется усовершенствованная молотильно-сепарирующая </w:t>
      </w:r>
      <w:r>
        <w:t>система АPS, которую фирма впервые применила в комбайнах серии МEGA. Такая система обеспечивает ускорение движения хлебной массы благодаря расположенному перед молотильным барабаном</w:t>
      </w:r>
      <w:r>
        <w:rPr>
          <w:spacing w:val="-13"/>
        </w:rPr>
        <w:t xml:space="preserve"> </w:t>
      </w:r>
      <w:r>
        <w:t>дополнительному</w:t>
      </w:r>
      <w:r>
        <w:rPr>
          <w:spacing w:val="-14"/>
        </w:rPr>
        <w:t xml:space="preserve"> </w:t>
      </w:r>
      <w:r>
        <w:t>битеру.</w:t>
      </w:r>
      <w:r>
        <w:rPr>
          <w:spacing w:val="-13"/>
        </w:rPr>
        <w:t xml:space="preserve"> </w:t>
      </w:r>
      <w:r>
        <w:t>Битер-ускоритель</w:t>
      </w:r>
      <w:r>
        <w:rPr>
          <w:spacing w:val="-13"/>
        </w:rPr>
        <w:t xml:space="preserve"> </w:t>
      </w:r>
      <w:r>
        <w:t xml:space="preserve">увеличивает </w:t>
      </w:r>
      <w:r>
        <w:rPr>
          <w:spacing w:val="-2"/>
        </w:rPr>
        <w:t>скорость</w:t>
      </w:r>
      <w:r>
        <w:rPr>
          <w:spacing w:val="-7"/>
        </w:rPr>
        <w:t xml:space="preserve"> </w:t>
      </w:r>
      <w:r>
        <w:rPr>
          <w:spacing w:val="-2"/>
        </w:rPr>
        <w:t>движения</w:t>
      </w:r>
      <w:r>
        <w:rPr>
          <w:spacing w:val="-7"/>
        </w:rPr>
        <w:t xml:space="preserve"> </w:t>
      </w:r>
      <w:r>
        <w:rPr>
          <w:spacing w:val="-2"/>
        </w:rPr>
        <w:t>хлебной</w:t>
      </w:r>
      <w:r>
        <w:rPr>
          <w:spacing w:val="-6"/>
        </w:rPr>
        <w:t xml:space="preserve"> </w:t>
      </w:r>
      <w:r>
        <w:rPr>
          <w:spacing w:val="-2"/>
        </w:rPr>
        <w:t>массы,</w:t>
      </w:r>
      <w:r>
        <w:rPr>
          <w:spacing w:val="-5"/>
        </w:rPr>
        <w:t xml:space="preserve"> </w:t>
      </w:r>
      <w:r>
        <w:rPr>
          <w:spacing w:val="-2"/>
        </w:rPr>
        <w:t>и</w:t>
      </w:r>
      <w:r>
        <w:rPr>
          <w:spacing w:val="-7"/>
        </w:rPr>
        <w:t xml:space="preserve"> </w:t>
      </w:r>
      <w:r>
        <w:rPr>
          <w:spacing w:val="-2"/>
        </w:rPr>
        <w:t>подача</w:t>
      </w:r>
      <w:r>
        <w:rPr>
          <w:spacing w:val="-6"/>
        </w:rPr>
        <w:t xml:space="preserve"> </w:t>
      </w:r>
      <w:r>
        <w:rPr>
          <w:spacing w:val="-2"/>
        </w:rPr>
        <w:t>становится</w:t>
      </w:r>
      <w:r>
        <w:rPr>
          <w:spacing w:val="-7"/>
        </w:rPr>
        <w:t xml:space="preserve"> </w:t>
      </w:r>
      <w:r>
        <w:rPr>
          <w:spacing w:val="-2"/>
        </w:rPr>
        <w:t>более</w:t>
      </w:r>
      <w:r>
        <w:rPr>
          <w:spacing w:val="-5"/>
        </w:rPr>
        <w:t xml:space="preserve"> </w:t>
      </w:r>
      <w:r>
        <w:rPr>
          <w:spacing w:val="-2"/>
        </w:rPr>
        <w:t>равно- мерной.</w:t>
      </w:r>
      <w:r>
        <w:rPr>
          <w:spacing w:val="-6"/>
        </w:rPr>
        <w:t xml:space="preserve"> </w:t>
      </w:r>
      <w:r>
        <w:rPr>
          <w:spacing w:val="-2"/>
        </w:rPr>
        <w:t>При</w:t>
      </w:r>
      <w:r>
        <w:rPr>
          <w:spacing w:val="-5"/>
        </w:rPr>
        <w:t xml:space="preserve"> </w:t>
      </w:r>
      <w:r>
        <w:rPr>
          <w:spacing w:val="-2"/>
        </w:rPr>
        <w:t>этом</w:t>
      </w:r>
      <w:r>
        <w:rPr>
          <w:spacing w:val="-5"/>
        </w:rPr>
        <w:t xml:space="preserve"> </w:t>
      </w:r>
      <w:r>
        <w:rPr>
          <w:spacing w:val="-2"/>
        </w:rPr>
        <w:t>увеличиваются</w:t>
      </w:r>
      <w:r>
        <w:rPr>
          <w:spacing w:val="-6"/>
        </w:rPr>
        <w:t xml:space="preserve"> </w:t>
      </w:r>
      <w:r>
        <w:rPr>
          <w:spacing w:val="-2"/>
        </w:rPr>
        <w:t>центробежные</w:t>
      </w:r>
      <w:r>
        <w:rPr>
          <w:spacing w:val="-6"/>
        </w:rPr>
        <w:t xml:space="preserve"> </w:t>
      </w:r>
      <w:r>
        <w:rPr>
          <w:spacing w:val="-2"/>
        </w:rPr>
        <w:t>силы,</w:t>
      </w:r>
      <w:r>
        <w:rPr>
          <w:spacing w:val="-6"/>
        </w:rPr>
        <w:t xml:space="preserve"> </w:t>
      </w:r>
      <w:r>
        <w:rPr>
          <w:spacing w:val="-2"/>
        </w:rPr>
        <w:t xml:space="preserve">действующие </w:t>
      </w:r>
      <w:r>
        <w:t>на зерно, и улучшается его сепарация через решетки подбарабанья, площадь которого увеличена почти вдвое по сравнению с одно- барабанными молотильными системами.</w:t>
      </w:r>
    </w:p>
    <w:p w:rsidR="002A31EF" w:rsidRDefault="00314DEE">
      <w:pPr>
        <w:pStyle w:val="a3"/>
        <w:ind w:left="107" w:right="279" w:firstLine="283"/>
      </w:pPr>
      <w:r>
        <w:t>В классических комбайнах серии Lexion для сепарации грубого вороха используются клавишные интенсивные соломотрясы. В них применяется</w:t>
      </w:r>
      <w:r>
        <w:rPr>
          <w:spacing w:val="36"/>
        </w:rPr>
        <w:t xml:space="preserve"> </w:t>
      </w:r>
      <w:r>
        <w:t>система</w:t>
      </w:r>
      <w:r>
        <w:rPr>
          <w:spacing w:val="38"/>
        </w:rPr>
        <w:t xml:space="preserve"> </w:t>
      </w:r>
      <w:r>
        <w:t>MSS</w:t>
      </w:r>
      <w:r>
        <w:rPr>
          <w:spacing w:val="37"/>
        </w:rPr>
        <w:t xml:space="preserve"> </w:t>
      </w:r>
      <w:r>
        <w:t>–</w:t>
      </w:r>
      <w:r>
        <w:rPr>
          <w:spacing w:val="36"/>
        </w:rPr>
        <w:t xml:space="preserve"> </w:t>
      </w:r>
      <w:r>
        <w:t>над</w:t>
      </w:r>
      <w:r>
        <w:rPr>
          <w:spacing w:val="37"/>
        </w:rPr>
        <w:t xml:space="preserve"> </w:t>
      </w:r>
      <w:r>
        <w:t>клавишами</w:t>
      </w:r>
      <w:r>
        <w:rPr>
          <w:spacing w:val="37"/>
        </w:rPr>
        <w:t xml:space="preserve"> </w:t>
      </w:r>
      <w:r>
        <w:t>располагается</w:t>
      </w:r>
      <w:r>
        <w:rPr>
          <w:spacing w:val="38"/>
        </w:rPr>
        <w:t xml:space="preserve"> </w:t>
      </w:r>
      <w:r>
        <w:t>битер с активными пальцами, что обеспечивает более активную сепара- цию грубого вороха и выделение зерна.</w:t>
      </w:r>
    </w:p>
    <w:p w:rsidR="002A31EF" w:rsidRDefault="00314DEE">
      <w:pPr>
        <w:pStyle w:val="a3"/>
        <w:ind w:left="107" w:right="278" w:firstLine="283"/>
      </w:pPr>
      <w:r>
        <w:t>Соломотряс имеет три специальные ступени, которые отводят соломистую массу от молотильного аппарата и подают ее на во- семь каскадов, где зерно выделяется из соломы. Чтобы улучшить выделение зерна на последних трех каскадах, применяется пальце- вый разрыхлитель соломы, который расположен над соломотрясом над последними тремя каскадами. Соломистая масса при движении по соломотрясу частично уплотняется, ухудшая выделение зерна</w:t>
      </w:r>
      <w:r>
        <w:rPr>
          <w:spacing w:val="80"/>
        </w:rPr>
        <w:t xml:space="preserve"> </w:t>
      </w:r>
      <w:r>
        <w:t>из соломы. Пальцы разрыхлителя прочесывают уплотненный слой соломы и делают его более тонким и распушенным, что повышает скорость его перемещения по соломотрясу и обеспечивает сепара- цию остального зерна.</w:t>
      </w:r>
    </w:p>
    <w:p w:rsidR="002A31EF" w:rsidRDefault="00314DEE">
      <w:pPr>
        <w:pStyle w:val="a3"/>
        <w:ind w:left="107" w:right="278" w:firstLine="283"/>
      </w:pPr>
      <w:r>
        <w:t xml:space="preserve">Одним из первых на европейском рынке появились роторные комбайны фирмы Case серии AF. В настоящее время фирма выпус- кает усовершенствованную модель этой серии AF 2388 и новую мощную модель AFX 8010. В конструкции этих комбайнов приме- няются однороторные МСС. Увеличение пропускной способности </w:t>
      </w:r>
      <w:r>
        <w:rPr>
          <w:spacing w:val="-2"/>
        </w:rPr>
        <w:t>этих</w:t>
      </w:r>
      <w:r>
        <w:rPr>
          <w:spacing w:val="-14"/>
        </w:rPr>
        <w:t xml:space="preserve"> </w:t>
      </w:r>
      <w:r>
        <w:rPr>
          <w:spacing w:val="-2"/>
        </w:rPr>
        <w:t>комбайнов</w:t>
      </w:r>
      <w:r>
        <w:rPr>
          <w:spacing w:val="-12"/>
        </w:rPr>
        <w:t xml:space="preserve"> </w:t>
      </w:r>
      <w:r>
        <w:rPr>
          <w:spacing w:val="-2"/>
        </w:rPr>
        <w:t>осуществляется</w:t>
      </w:r>
      <w:r>
        <w:rPr>
          <w:spacing w:val="-12"/>
        </w:rPr>
        <w:t xml:space="preserve"> </w:t>
      </w:r>
      <w:r>
        <w:rPr>
          <w:spacing w:val="-2"/>
        </w:rPr>
        <w:t>за</w:t>
      </w:r>
      <w:r>
        <w:rPr>
          <w:spacing w:val="-11"/>
        </w:rPr>
        <w:t xml:space="preserve"> </w:t>
      </w:r>
      <w:r>
        <w:rPr>
          <w:spacing w:val="-2"/>
        </w:rPr>
        <w:t>счет</w:t>
      </w:r>
      <w:r>
        <w:rPr>
          <w:spacing w:val="-12"/>
        </w:rPr>
        <w:t xml:space="preserve"> </w:t>
      </w:r>
      <w:r>
        <w:rPr>
          <w:spacing w:val="-2"/>
        </w:rPr>
        <w:t>совершенствования</w:t>
      </w:r>
      <w:r>
        <w:rPr>
          <w:spacing w:val="-11"/>
        </w:rPr>
        <w:t xml:space="preserve"> </w:t>
      </w:r>
      <w:r>
        <w:rPr>
          <w:spacing w:val="-2"/>
        </w:rPr>
        <w:t>роторной</w:t>
      </w:r>
    </w:p>
    <w:p w:rsidR="002A31EF" w:rsidRDefault="002A31EF">
      <w:pPr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spacing w:before="72"/>
        <w:ind w:left="277" w:right="108"/>
      </w:pPr>
      <w:r>
        <w:lastRenderedPageBreak/>
        <w:t>МСС и увеличения мощности двигателя. При этом основные кон- структивные параметры ротора – длина и диаметр – остаются неизменными. На обмолачивающей поверхности ротора, по винто- вой линии, размещены короткие бичи, которые более активно, чем сплошные,</w:t>
      </w:r>
      <w:r>
        <w:rPr>
          <w:spacing w:val="80"/>
        </w:rPr>
        <w:t xml:space="preserve"> </w:t>
      </w:r>
      <w:r>
        <w:t>действуют</w:t>
      </w:r>
      <w:r>
        <w:rPr>
          <w:spacing w:val="80"/>
        </w:rPr>
        <w:t xml:space="preserve"> </w:t>
      </w:r>
      <w:r>
        <w:t>на</w:t>
      </w:r>
      <w:r>
        <w:rPr>
          <w:spacing w:val="80"/>
        </w:rPr>
        <w:t xml:space="preserve"> </w:t>
      </w:r>
      <w:r>
        <w:t>хлебную</w:t>
      </w:r>
      <w:r>
        <w:rPr>
          <w:spacing w:val="80"/>
        </w:rPr>
        <w:t xml:space="preserve"> </w:t>
      </w:r>
      <w:r>
        <w:t>массу,</w:t>
      </w:r>
      <w:r>
        <w:rPr>
          <w:spacing w:val="80"/>
        </w:rPr>
        <w:t xml:space="preserve"> </w:t>
      </w:r>
      <w:r>
        <w:t>разрыхляют</w:t>
      </w:r>
      <w:r>
        <w:rPr>
          <w:spacing w:val="80"/>
        </w:rPr>
        <w:t xml:space="preserve"> </w:t>
      </w:r>
      <w:r>
        <w:t>солому</w:t>
      </w:r>
      <w:r>
        <w:rPr>
          <w:spacing w:val="40"/>
        </w:rPr>
        <w:t xml:space="preserve"> </w:t>
      </w:r>
      <w:r>
        <w:t>и улучшают сепарацию зерна. Около половины длины цилиндра МСС, в котором расположен ротор, занимает трехсекционное под- барабанье.</w:t>
      </w:r>
      <w:r>
        <w:rPr>
          <w:spacing w:val="-4"/>
        </w:rPr>
        <w:t xml:space="preserve"> </w:t>
      </w:r>
      <w:r>
        <w:t>Здесь</w:t>
      </w:r>
      <w:r>
        <w:rPr>
          <w:spacing w:val="-3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происходит</w:t>
      </w:r>
      <w:r>
        <w:rPr>
          <w:spacing w:val="-5"/>
        </w:rPr>
        <w:t xml:space="preserve"> </w:t>
      </w:r>
      <w:r>
        <w:t>процесс</w:t>
      </w:r>
      <w:r>
        <w:rPr>
          <w:spacing w:val="-4"/>
        </w:rPr>
        <w:t xml:space="preserve"> </w:t>
      </w:r>
      <w:r>
        <w:t>обмолота</w:t>
      </w:r>
      <w:r>
        <w:rPr>
          <w:spacing w:val="-6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сепарации</w:t>
      </w:r>
      <w:r>
        <w:rPr>
          <w:spacing w:val="-3"/>
        </w:rPr>
        <w:t xml:space="preserve"> </w:t>
      </w:r>
      <w:r>
        <w:t xml:space="preserve">зерна </w:t>
      </w:r>
      <w:r>
        <w:rPr>
          <w:spacing w:val="-2"/>
        </w:rPr>
        <w:t>(хлебная</w:t>
      </w:r>
      <w:r>
        <w:rPr>
          <w:spacing w:val="-12"/>
        </w:rPr>
        <w:t xml:space="preserve"> </w:t>
      </w:r>
      <w:r>
        <w:rPr>
          <w:spacing w:val="-2"/>
        </w:rPr>
        <w:t>масса</w:t>
      </w:r>
      <w:r>
        <w:rPr>
          <w:spacing w:val="-12"/>
        </w:rPr>
        <w:t xml:space="preserve"> </w:t>
      </w:r>
      <w:r>
        <w:rPr>
          <w:spacing w:val="-2"/>
        </w:rPr>
        <w:t>проходит</w:t>
      </w:r>
      <w:r>
        <w:rPr>
          <w:spacing w:val="-12"/>
        </w:rPr>
        <w:t xml:space="preserve"> </w:t>
      </w:r>
      <w:r>
        <w:rPr>
          <w:spacing w:val="-2"/>
        </w:rPr>
        <w:t>несколько</w:t>
      </w:r>
      <w:r>
        <w:rPr>
          <w:spacing w:val="-11"/>
        </w:rPr>
        <w:t xml:space="preserve"> </w:t>
      </w:r>
      <w:r>
        <w:rPr>
          <w:spacing w:val="-2"/>
        </w:rPr>
        <w:t>раз).</w:t>
      </w:r>
      <w:r>
        <w:rPr>
          <w:spacing w:val="-12"/>
        </w:rPr>
        <w:t xml:space="preserve"> </w:t>
      </w:r>
      <w:r>
        <w:rPr>
          <w:spacing w:val="-2"/>
        </w:rPr>
        <w:t>Вторая</w:t>
      </w:r>
      <w:r>
        <w:rPr>
          <w:spacing w:val="-12"/>
        </w:rPr>
        <w:t xml:space="preserve"> </w:t>
      </w:r>
      <w:r>
        <w:rPr>
          <w:spacing w:val="-2"/>
        </w:rPr>
        <w:t>половина</w:t>
      </w:r>
      <w:r>
        <w:rPr>
          <w:spacing w:val="-12"/>
        </w:rPr>
        <w:t xml:space="preserve"> </w:t>
      </w:r>
      <w:r>
        <w:rPr>
          <w:spacing w:val="-2"/>
        </w:rPr>
        <w:t>цилиндра</w:t>
      </w:r>
      <w:r>
        <w:rPr>
          <w:spacing w:val="-11"/>
        </w:rPr>
        <w:t xml:space="preserve"> </w:t>
      </w:r>
      <w:r>
        <w:rPr>
          <w:spacing w:val="-2"/>
        </w:rPr>
        <w:t xml:space="preserve">– </w:t>
      </w:r>
      <w:r>
        <w:t>сепарирующая зона, величина сепарирующих отверстий которой может</w:t>
      </w:r>
      <w:r>
        <w:rPr>
          <w:spacing w:val="-16"/>
        </w:rPr>
        <w:t xml:space="preserve"> </w:t>
      </w:r>
      <w:r>
        <w:t>быть</w:t>
      </w:r>
      <w:r>
        <w:rPr>
          <w:spacing w:val="-14"/>
        </w:rPr>
        <w:t xml:space="preserve"> </w:t>
      </w:r>
      <w:r>
        <w:t>изменена</w:t>
      </w:r>
      <w:r>
        <w:rPr>
          <w:spacing w:val="-14"/>
        </w:rPr>
        <w:t xml:space="preserve"> </w:t>
      </w:r>
      <w:r>
        <w:t>за</w:t>
      </w:r>
      <w:r>
        <w:rPr>
          <w:spacing w:val="-13"/>
        </w:rPr>
        <w:t xml:space="preserve"> </w:t>
      </w:r>
      <w:r>
        <w:t>счет</w:t>
      </w:r>
      <w:r>
        <w:rPr>
          <w:spacing w:val="-14"/>
        </w:rPr>
        <w:t xml:space="preserve"> </w:t>
      </w:r>
      <w:r>
        <w:t>специальных</w:t>
      </w:r>
      <w:r>
        <w:rPr>
          <w:spacing w:val="-14"/>
        </w:rPr>
        <w:t xml:space="preserve"> </w:t>
      </w:r>
      <w:r>
        <w:t>планок,</w:t>
      </w:r>
      <w:r>
        <w:rPr>
          <w:spacing w:val="-14"/>
        </w:rPr>
        <w:t xml:space="preserve"> </w:t>
      </w:r>
      <w:r>
        <w:t>которые</w:t>
      </w:r>
      <w:r>
        <w:rPr>
          <w:spacing w:val="-13"/>
        </w:rPr>
        <w:t xml:space="preserve"> </w:t>
      </w:r>
      <w:r>
        <w:t>крепятся снаружи.</w:t>
      </w:r>
      <w:r>
        <w:rPr>
          <w:spacing w:val="-10"/>
        </w:rPr>
        <w:t xml:space="preserve"> </w:t>
      </w:r>
      <w:r>
        <w:t>Внутри</w:t>
      </w:r>
      <w:r>
        <w:rPr>
          <w:spacing w:val="-11"/>
        </w:rPr>
        <w:t xml:space="preserve"> </w:t>
      </w:r>
      <w:r>
        <w:t>цилиндрической</w:t>
      </w:r>
      <w:r>
        <w:rPr>
          <w:spacing w:val="-11"/>
        </w:rPr>
        <w:t xml:space="preserve"> </w:t>
      </w:r>
      <w:r>
        <w:t>поверхности,</w:t>
      </w:r>
      <w:r>
        <w:rPr>
          <w:spacing w:val="-9"/>
        </w:rPr>
        <w:t xml:space="preserve"> </w:t>
      </w:r>
      <w:r>
        <w:t>по</w:t>
      </w:r>
      <w:r>
        <w:rPr>
          <w:spacing w:val="-9"/>
        </w:rPr>
        <w:t xml:space="preserve"> </w:t>
      </w:r>
      <w:r>
        <w:t>винтовой</w:t>
      </w:r>
      <w:r>
        <w:rPr>
          <w:spacing w:val="-11"/>
        </w:rPr>
        <w:t xml:space="preserve"> </w:t>
      </w:r>
      <w:r>
        <w:t>линии, расположены направляющие планки, которые обеспечивают пере- мещение хлебной массы в МСС. Обмолоченное зерно через корпус цилиндра падает в шнековый транспортер, расположенный непо- средственно под ним. Шнеки перемешивают зерновой ворох и по- дают его на очистку.</w:t>
      </w:r>
    </w:p>
    <w:p w:rsidR="002A31EF" w:rsidRDefault="00314DEE">
      <w:pPr>
        <w:pStyle w:val="a3"/>
        <w:ind w:left="277" w:right="108" w:firstLine="283"/>
      </w:pPr>
      <w:r>
        <w:t>Получение от комбайна чистого зерна, не требующего дополни- тельной очистки, – одно из требований к современным высокопро- изводительным комбайнам, поэтому совершенствованию системы очистки</w:t>
      </w:r>
      <w:r>
        <w:rPr>
          <w:spacing w:val="40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новых</w:t>
      </w:r>
      <w:r>
        <w:rPr>
          <w:spacing w:val="40"/>
        </w:rPr>
        <w:t xml:space="preserve"> </w:t>
      </w:r>
      <w:r>
        <w:t>комбайнах</w:t>
      </w:r>
      <w:r>
        <w:rPr>
          <w:spacing w:val="40"/>
        </w:rPr>
        <w:t xml:space="preserve"> </w:t>
      </w:r>
      <w:r>
        <w:t>уделяется</w:t>
      </w:r>
      <w:r>
        <w:rPr>
          <w:spacing w:val="40"/>
        </w:rPr>
        <w:t xml:space="preserve"> </w:t>
      </w:r>
      <w:r>
        <w:t>значительное</w:t>
      </w:r>
      <w:r>
        <w:rPr>
          <w:spacing w:val="40"/>
        </w:rPr>
        <w:t xml:space="preserve"> </w:t>
      </w:r>
      <w:r>
        <w:t>внимание.</w:t>
      </w:r>
      <w:r>
        <w:rPr>
          <w:spacing w:val="80"/>
        </w:rPr>
        <w:t xml:space="preserve"> </w:t>
      </w:r>
      <w:r>
        <w:t>В конструкции систем очистки зерна (СОЗ) современных комбай- нов классической, роторной и комбинированной схем используют стрясную доску или блок шнеков для транспортировки мелкого вороха и винторешетную очистку с регулируемыми жалюзийными решетами.</w:t>
      </w:r>
      <w:r>
        <w:rPr>
          <w:spacing w:val="-5"/>
        </w:rPr>
        <w:t xml:space="preserve"> </w:t>
      </w:r>
      <w:r>
        <w:t>Воздушный</w:t>
      </w:r>
      <w:r>
        <w:rPr>
          <w:spacing w:val="-4"/>
        </w:rPr>
        <w:t xml:space="preserve"> </w:t>
      </w:r>
      <w:r>
        <w:t>поток,</w:t>
      </w:r>
      <w:r>
        <w:rPr>
          <w:spacing w:val="-4"/>
        </w:rPr>
        <w:t xml:space="preserve"> </w:t>
      </w:r>
      <w:r>
        <w:t>создаваемый</w:t>
      </w:r>
      <w:r>
        <w:rPr>
          <w:spacing w:val="-3"/>
        </w:rPr>
        <w:t xml:space="preserve"> </w:t>
      </w:r>
      <w:r>
        <w:t>вентиляторами,</w:t>
      </w:r>
      <w:r>
        <w:rPr>
          <w:spacing w:val="-4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новых конструкциях системы очистки разделяется на два отдельных по- тока: один обдувает зону предварительной очистки, а второй – верхнее и нижнее решета. Для того чтобы разгрузить МСС и избе- жать дробления зерна, поступающего в необмолоченных колосках</w:t>
      </w:r>
      <w:r>
        <w:rPr>
          <w:spacing w:val="40"/>
        </w:rPr>
        <w:t xml:space="preserve"> </w:t>
      </w:r>
      <w:r>
        <w:t>с решет очистки, в комбайнах имеется автономное домолачиваю- щее устройство роторного типа. Домолоченный ворох подается непосредственно на грохот, где проходит очистку с основным потоком зерна. Верхнее и нижнее решета движутся во встречных направлениях и имеют разную длину хода. Это способствует уве- личению эффективности очистки, снижает вибрацию, предотвра- щает забивание решет соломой, а также уменьшает инерционные нагрузки</w:t>
      </w:r>
      <w:r>
        <w:rPr>
          <w:spacing w:val="3"/>
        </w:rPr>
        <w:t xml:space="preserve"> </w:t>
      </w:r>
      <w:r>
        <w:t>на</w:t>
      </w:r>
      <w:r>
        <w:rPr>
          <w:spacing w:val="7"/>
        </w:rPr>
        <w:t xml:space="preserve"> </w:t>
      </w:r>
      <w:r>
        <w:t>решетный</w:t>
      </w:r>
      <w:r>
        <w:rPr>
          <w:spacing w:val="6"/>
        </w:rPr>
        <w:t xml:space="preserve"> </w:t>
      </w:r>
      <w:r>
        <w:t>стан.</w:t>
      </w:r>
      <w:r>
        <w:rPr>
          <w:spacing w:val="6"/>
        </w:rPr>
        <w:t xml:space="preserve"> </w:t>
      </w:r>
      <w:r>
        <w:t>Верхние</w:t>
      </w:r>
      <w:r>
        <w:rPr>
          <w:spacing w:val="6"/>
        </w:rPr>
        <w:t xml:space="preserve"> </w:t>
      </w:r>
      <w:r>
        <w:t>и</w:t>
      </w:r>
      <w:r>
        <w:rPr>
          <w:spacing w:val="6"/>
        </w:rPr>
        <w:t xml:space="preserve"> </w:t>
      </w:r>
      <w:r>
        <w:t>нижние</w:t>
      </w:r>
      <w:r>
        <w:rPr>
          <w:spacing w:val="7"/>
        </w:rPr>
        <w:t xml:space="preserve"> </w:t>
      </w:r>
      <w:r>
        <w:t>решета</w:t>
      </w:r>
      <w:r>
        <w:rPr>
          <w:spacing w:val="7"/>
        </w:rPr>
        <w:t xml:space="preserve"> </w:t>
      </w:r>
      <w:r>
        <w:rPr>
          <w:spacing w:val="-2"/>
        </w:rPr>
        <w:t>регулируют</w:t>
      </w:r>
    </w:p>
    <w:p w:rsidR="002A31EF" w:rsidRDefault="002A31EF">
      <w:pPr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spacing w:before="72"/>
        <w:ind w:left="107" w:right="278"/>
      </w:pPr>
      <w:r>
        <w:lastRenderedPageBreak/>
        <w:t>из кабины с помощью электроники, что позволяет быстро адапти- роваться</w:t>
      </w:r>
      <w:r>
        <w:rPr>
          <w:spacing w:val="-2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различным</w:t>
      </w:r>
      <w:r>
        <w:rPr>
          <w:spacing w:val="-2"/>
        </w:rPr>
        <w:t xml:space="preserve"> </w:t>
      </w:r>
      <w:r>
        <w:t>видам</w:t>
      </w:r>
      <w:r>
        <w:rPr>
          <w:spacing w:val="-2"/>
        </w:rPr>
        <w:t xml:space="preserve"> </w:t>
      </w:r>
      <w:r>
        <w:t>культур.</w:t>
      </w:r>
      <w:r>
        <w:rPr>
          <w:spacing w:val="-2"/>
        </w:rPr>
        <w:t xml:space="preserve"> </w:t>
      </w:r>
      <w:r>
        <w:t>Верхнее</w:t>
      </w:r>
      <w:r>
        <w:rPr>
          <w:spacing w:val="-1"/>
        </w:rPr>
        <w:t xml:space="preserve"> </w:t>
      </w:r>
      <w:r>
        <w:t>решето</w:t>
      </w:r>
      <w:r>
        <w:rPr>
          <w:spacing w:val="-1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каскадного типа,</w:t>
      </w:r>
      <w:r>
        <w:rPr>
          <w:spacing w:val="-3"/>
        </w:rPr>
        <w:t xml:space="preserve"> </w:t>
      </w:r>
      <w:r>
        <w:t>обеспечивает</w:t>
      </w:r>
      <w:r>
        <w:rPr>
          <w:spacing w:val="-4"/>
        </w:rPr>
        <w:t xml:space="preserve"> </w:t>
      </w:r>
      <w:r>
        <w:t>чрезвычайно</w:t>
      </w:r>
      <w:r>
        <w:rPr>
          <w:spacing w:val="-3"/>
        </w:rPr>
        <w:t xml:space="preserve"> </w:t>
      </w:r>
      <w:r>
        <w:t>высокую</w:t>
      </w:r>
      <w:r>
        <w:rPr>
          <w:spacing w:val="-3"/>
        </w:rPr>
        <w:t xml:space="preserve"> </w:t>
      </w:r>
      <w:r>
        <w:t>производительность</w:t>
      </w:r>
      <w:r>
        <w:rPr>
          <w:spacing w:val="-3"/>
        </w:rPr>
        <w:t xml:space="preserve"> </w:t>
      </w:r>
      <w:r>
        <w:t>очи- стки зерна и уменьшает инерционные нагрузки на решетный стан.</w:t>
      </w:r>
    </w:p>
    <w:p w:rsidR="002A31EF" w:rsidRDefault="00314DEE">
      <w:pPr>
        <w:pStyle w:val="a3"/>
        <w:ind w:left="107" w:right="278" w:firstLine="283"/>
      </w:pPr>
      <w:r>
        <w:t>Для создания воздушного потока в системе очистки зерна комбайнов</w:t>
      </w:r>
      <w:r>
        <w:rPr>
          <w:spacing w:val="-10"/>
        </w:rPr>
        <w:t xml:space="preserve"> </w:t>
      </w:r>
      <w:r>
        <w:t>фирмы</w:t>
      </w:r>
      <w:r>
        <w:rPr>
          <w:spacing w:val="-9"/>
        </w:rPr>
        <w:t xml:space="preserve"> </w:t>
      </w:r>
      <w:r>
        <w:t>New</w:t>
      </w:r>
      <w:r>
        <w:rPr>
          <w:spacing w:val="-10"/>
        </w:rPr>
        <w:t xml:space="preserve"> </w:t>
      </w:r>
      <w:r>
        <w:t>Holland</w:t>
      </w:r>
      <w:r>
        <w:rPr>
          <w:spacing w:val="-10"/>
        </w:rPr>
        <w:t xml:space="preserve"> </w:t>
      </w:r>
      <w:r>
        <w:t>используются</w:t>
      </w:r>
      <w:r>
        <w:rPr>
          <w:spacing w:val="-10"/>
        </w:rPr>
        <w:t xml:space="preserve"> </w:t>
      </w:r>
      <w:r>
        <w:t>6-лопастные</w:t>
      </w:r>
      <w:r>
        <w:rPr>
          <w:spacing w:val="-9"/>
        </w:rPr>
        <w:t xml:space="preserve"> </w:t>
      </w:r>
      <w:r>
        <w:t>вентиля- торы с диапазоном оборотов от 210 до 900 мин</w:t>
      </w:r>
      <w:r>
        <w:rPr>
          <w:vertAlign w:val="superscript"/>
        </w:rPr>
        <w:t>–1</w:t>
      </w:r>
      <w:r>
        <w:t>, которые регули- руются из кабины с помощью компьютерной системы. Ширина лопастей соответствует</w:t>
      </w:r>
      <w:r>
        <w:rPr>
          <w:spacing w:val="-1"/>
        </w:rPr>
        <w:t xml:space="preserve"> </w:t>
      </w:r>
      <w:r>
        <w:t>ширине зоны очистки решет, что позволяет одинаково эффективно и с равной силой подавать воздушный</w:t>
      </w:r>
      <w:r>
        <w:rPr>
          <w:spacing w:val="40"/>
        </w:rPr>
        <w:t xml:space="preserve"> </w:t>
      </w:r>
      <w:r>
        <w:t>поток любой областью вентилятора равномерно по всей ширине решетного стана.</w:t>
      </w:r>
    </w:p>
    <w:p w:rsidR="002A31EF" w:rsidRDefault="00314DEE">
      <w:pPr>
        <w:pStyle w:val="a3"/>
        <w:ind w:left="107" w:right="278" w:firstLine="283"/>
      </w:pPr>
      <w:r>
        <w:t xml:space="preserve">Значительное внимание уделено дальнейшему совершенствова- нию системы очистки зерна комбайнов серии Lexion фирмы Claas. Применение трехсекционных осевых вентиляторов обеспечивает </w:t>
      </w:r>
      <w:r>
        <w:rPr>
          <w:spacing w:val="-4"/>
        </w:rPr>
        <w:t>равномерное</w:t>
      </w:r>
      <w:r>
        <w:rPr>
          <w:spacing w:val="-10"/>
        </w:rPr>
        <w:t xml:space="preserve"> </w:t>
      </w:r>
      <w:r>
        <w:rPr>
          <w:spacing w:val="-4"/>
        </w:rPr>
        <w:t>распределение</w:t>
      </w:r>
      <w:r>
        <w:rPr>
          <w:spacing w:val="-10"/>
        </w:rPr>
        <w:t xml:space="preserve"> </w:t>
      </w:r>
      <w:r>
        <w:rPr>
          <w:spacing w:val="-4"/>
        </w:rPr>
        <w:t>воздуха</w:t>
      </w:r>
      <w:r>
        <w:rPr>
          <w:spacing w:val="-10"/>
        </w:rPr>
        <w:t xml:space="preserve"> </w:t>
      </w:r>
      <w:r>
        <w:rPr>
          <w:spacing w:val="-4"/>
        </w:rPr>
        <w:t>по</w:t>
      </w:r>
      <w:r>
        <w:rPr>
          <w:spacing w:val="-9"/>
        </w:rPr>
        <w:t xml:space="preserve"> </w:t>
      </w:r>
      <w:r>
        <w:rPr>
          <w:spacing w:val="-4"/>
        </w:rPr>
        <w:t>всей</w:t>
      </w:r>
      <w:r>
        <w:rPr>
          <w:spacing w:val="-10"/>
        </w:rPr>
        <w:t xml:space="preserve"> </w:t>
      </w:r>
      <w:r>
        <w:rPr>
          <w:spacing w:val="-4"/>
        </w:rPr>
        <w:t>площади</w:t>
      </w:r>
      <w:r>
        <w:rPr>
          <w:spacing w:val="-10"/>
        </w:rPr>
        <w:t xml:space="preserve"> </w:t>
      </w:r>
      <w:r>
        <w:rPr>
          <w:spacing w:val="-4"/>
        </w:rPr>
        <w:t>решет.</w:t>
      </w:r>
      <w:r>
        <w:rPr>
          <w:spacing w:val="-10"/>
        </w:rPr>
        <w:t xml:space="preserve"> </w:t>
      </w:r>
      <w:r>
        <w:rPr>
          <w:spacing w:val="-4"/>
        </w:rPr>
        <w:t xml:space="preserve">Мощный </w:t>
      </w:r>
      <w:r>
        <w:t>вентилятор позволяет создать два потока воздуха: один направлен на поток вороха, который сходит с грохота, а другой – непосредст- венно на решета. Решета и грохот секционные, состоят из двух продольных частей. Это позволяет снимать секции решет со стряс- ной доски для очистки их от растительных остатков, что налипают при</w:t>
      </w:r>
      <w:r>
        <w:rPr>
          <w:spacing w:val="40"/>
        </w:rPr>
        <w:t xml:space="preserve"> </w:t>
      </w:r>
      <w:r>
        <w:t>работе</w:t>
      </w:r>
      <w:r>
        <w:rPr>
          <w:spacing w:val="40"/>
        </w:rPr>
        <w:t xml:space="preserve"> </w:t>
      </w:r>
      <w:r>
        <w:t>на</w:t>
      </w:r>
      <w:r>
        <w:rPr>
          <w:spacing w:val="40"/>
        </w:rPr>
        <w:t xml:space="preserve"> </w:t>
      </w:r>
      <w:r>
        <w:t>увлажненных</w:t>
      </w:r>
      <w:r>
        <w:rPr>
          <w:spacing w:val="40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>засоренных</w:t>
      </w:r>
      <w:r>
        <w:rPr>
          <w:spacing w:val="40"/>
        </w:rPr>
        <w:t xml:space="preserve"> </w:t>
      </w:r>
      <w:r>
        <w:t>зерновых</w:t>
      </w:r>
      <w:r>
        <w:rPr>
          <w:spacing w:val="40"/>
        </w:rPr>
        <w:t xml:space="preserve"> </w:t>
      </w:r>
      <w:r>
        <w:t>культурах,</w:t>
      </w:r>
      <w:r>
        <w:rPr>
          <w:spacing w:val="80"/>
        </w:rPr>
        <w:t xml:space="preserve"> </w:t>
      </w:r>
      <w:r>
        <w:t>а также на уборке кукурузы и риса.</w:t>
      </w:r>
    </w:p>
    <w:p w:rsidR="002A31EF" w:rsidRDefault="00314DEE">
      <w:pPr>
        <w:pStyle w:val="a3"/>
        <w:ind w:left="107" w:right="280" w:firstLine="283"/>
      </w:pPr>
      <w:r>
        <w:t>Жатка для уборки зерновых, зернобобовых, рапса и других культур</w:t>
      </w:r>
      <w:r>
        <w:rPr>
          <w:spacing w:val="-11"/>
        </w:rPr>
        <w:t xml:space="preserve"> </w:t>
      </w:r>
      <w:r>
        <w:t>является</w:t>
      </w:r>
      <w:r>
        <w:rPr>
          <w:spacing w:val="-10"/>
        </w:rPr>
        <w:t xml:space="preserve"> </w:t>
      </w:r>
      <w:r>
        <w:t>одним</w:t>
      </w:r>
      <w:r>
        <w:rPr>
          <w:spacing w:val="-12"/>
        </w:rPr>
        <w:t xml:space="preserve"> </w:t>
      </w:r>
      <w:r>
        <w:t>из</w:t>
      </w:r>
      <w:r>
        <w:rPr>
          <w:spacing w:val="-12"/>
        </w:rPr>
        <w:t xml:space="preserve"> </w:t>
      </w:r>
      <w:r>
        <w:t>основных</w:t>
      </w:r>
      <w:r>
        <w:rPr>
          <w:spacing w:val="-11"/>
        </w:rPr>
        <w:t xml:space="preserve"> </w:t>
      </w:r>
      <w:r>
        <w:t>агрегатов,</w:t>
      </w:r>
      <w:r>
        <w:rPr>
          <w:spacing w:val="-11"/>
        </w:rPr>
        <w:t xml:space="preserve"> </w:t>
      </w:r>
      <w:r>
        <w:t>который</w:t>
      </w:r>
      <w:r>
        <w:rPr>
          <w:spacing w:val="-12"/>
        </w:rPr>
        <w:t xml:space="preserve"> </w:t>
      </w:r>
      <w:r>
        <w:t>определяет производительность и качество работы современных комбайнов.</w:t>
      </w:r>
      <w:r>
        <w:rPr>
          <w:spacing w:val="40"/>
        </w:rPr>
        <w:t xml:space="preserve"> </w:t>
      </w:r>
      <w:r>
        <w:t>От того, как настроены основные узлы жатки – режущий аппарат, мотовило, шнек, система выравнивания и копирования поверхно- сти поля, – зависит рабочая скорость комбайна, количество потерь зерна и стабильность работы молотилки.</w:t>
      </w:r>
    </w:p>
    <w:p w:rsidR="002A31EF" w:rsidRDefault="00314DEE">
      <w:pPr>
        <w:pStyle w:val="a3"/>
        <w:ind w:left="107" w:right="281" w:firstLine="283"/>
        <w:jc w:val="right"/>
      </w:pPr>
      <w:r>
        <w:t>Большинство</w:t>
      </w:r>
      <w:r>
        <w:rPr>
          <w:spacing w:val="80"/>
        </w:rPr>
        <w:t xml:space="preserve"> </w:t>
      </w:r>
      <w:r>
        <w:t>современных</w:t>
      </w:r>
      <w:r>
        <w:rPr>
          <w:spacing w:val="40"/>
        </w:rPr>
        <w:t xml:space="preserve"> </w:t>
      </w:r>
      <w:r>
        <w:t>комбайнов</w:t>
      </w:r>
      <w:r>
        <w:rPr>
          <w:spacing w:val="40"/>
        </w:rPr>
        <w:t xml:space="preserve"> </w:t>
      </w:r>
      <w:r>
        <w:t>комплектуются</w:t>
      </w:r>
      <w:r>
        <w:rPr>
          <w:spacing w:val="40"/>
        </w:rPr>
        <w:t xml:space="preserve"> </w:t>
      </w:r>
      <w:r>
        <w:t>двумя типами</w:t>
      </w:r>
      <w:r>
        <w:rPr>
          <w:spacing w:val="20"/>
        </w:rPr>
        <w:t xml:space="preserve"> </w:t>
      </w:r>
      <w:r>
        <w:t>жаток</w:t>
      </w:r>
      <w:r>
        <w:rPr>
          <w:spacing w:val="21"/>
        </w:rPr>
        <w:t xml:space="preserve"> </w:t>
      </w:r>
      <w:r>
        <w:t>–</w:t>
      </w:r>
      <w:r>
        <w:rPr>
          <w:spacing w:val="21"/>
        </w:rPr>
        <w:t xml:space="preserve"> </w:t>
      </w:r>
      <w:r>
        <w:t>стандартными</w:t>
      </w:r>
      <w:r>
        <w:rPr>
          <w:spacing w:val="21"/>
        </w:rPr>
        <w:t xml:space="preserve"> </w:t>
      </w:r>
      <w:r>
        <w:t>и</w:t>
      </w:r>
      <w:r>
        <w:rPr>
          <w:spacing w:val="23"/>
        </w:rPr>
        <w:t xml:space="preserve"> </w:t>
      </w:r>
      <w:r>
        <w:t>универсальными</w:t>
      </w:r>
      <w:r>
        <w:rPr>
          <w:spacing w:val="20"/>
        </w:rPr>
        <w:t xml:space="preserve"> </w:t>
      </w:r>
      <w:r>
        <w:t>–</w:t>
      </w:r>
      <w:r>
        <w:rPr>
          <w:spacing w:val="21"/>
        </w:rPr>
        <w:t xml:space="preserve"> </w:t>
      </w:r>
      <w:r>
        <w:t>с</w:t>
      </w:r>
      <w:r>
        <w:rPr>
          <w:spacing w:val="21"/>
        </w:rPr>
        <w:t xml:space="preserve"> </w:t>
      </w:r>
      <w:r>
        <w:t xml:space="preserve">выдвижным </w:t>
      </w:r>
      <w:r>
        <w:rPr>
          <w:spacing w:val="-6"/>
        </w:rPr>
        <w:t>столом для увеличения площади между</w:t>
      </w:r>
      <w:r>
        <w:rPr>
          <w:spacing w:val="-8"/>
        </w:rPr>
        <w:t xml:space="preserve"> </w:t>
      </w:r>
      <w:r>
        <w:rPr>
          <w:spacing w:val="-6"/>
        </w:rPr>
        <w:t>режущим</w:t>
      </w:r>
      <w:r>
        <w:rPr>
          <w:spacing w:val="-8"/>
        </w:rPr>
        <w:t xml:space="preserve"> </w:t>
      </w:r>
      <w:r>
        <w:rPr>
          <w:spacing w:val="-6"/>
        </w:rPr>
        <w:t xml:space="preserve">аппаратом и шнеком. </w:t>
      </w:r>
      <w:r>
        <w:t>Существуют</w:t>
      </w:r>
      <w:r>
        <w:rPr>
          <w:spacing w:val="40"/>
        </w:rPr>
        <w:t xml:space="preserve"> </w:t>
      </w:r>
      <w:r>
        <w:t>определенные</w:t>
      </w:r>
      <w:r>
        <w:rPr>
          <w:spacing w:val="80"/>
        </w:rPr>
        <w:t xml:space="preserve"> </w:t>
      </w:r>
      <w:r>
        <w:t>особенности</w:t>
      </w:r>
      <w:r>
        <w:rPr>
          <w:spacing w:val="40"/>
        </w:rPr>
        <w:t xml:space="preserve"> </w:t>
      </w:r>
      <w:r>
        <w:t>конструкции</w:t>
      </w:r>
      <w:r>
        <w:rPr>
          <w:spacing w:val="40"/>
        </w:rPr>
        <w:t xml:space="preserve"> </w:t>
      </w:r>
      <w:r>
        <w:t xml:space="preserve">жаток, обусловленные их назначением. Регулярная и равномерная подача технологической массы зависит от частоты хода ножей, от высоты </w:t>
      </w:r>
      <w:r>
        <w:rPr>
          <w:spacing w:val="-4"/>
        </w:rPr>
        <w:t xml:space="preserve">и густоты посева технологической культуры. Конструкция комбайнов </w:t>
      </w:r>
      <w:r>
        <w:t>серии</w:t>
      </w:r>
      <w:r>
        <w:rPr>
          <w:spacing w:val="41"/>
        </w:rPr>
        <w:t xml:space="preserve"> </w:t>
      </w:r>
      <w:r>
        <w:t>CX</w:t>
      </w:r>
      <w:r>
        <w:rPr>
          <w:spacing w:val="45"/>
        </w:rPr>
        <w:t xml:space="preserve"> </w:t>
      </w:r>
      <w:r>
        <w:t>и</w:t>
      </w:r>
      <w:r>
        <w:rPr>
          <w:spacing w:val="43"/>
        </w:rPr>
        <w:t xml:space="preserve"> </w:t>
      </w:r>
      <w:r>
        <w:t>CR</w:t>
      </w:r>
      <w:r>
        <w:rPr>
          <w:spacing w:val="43"/>
        </w:rPr>
        <w:t xml:space="preserve"> </w:t>
      </w:r>
      <w:r>
        <w:t>обеспечивает</w:t>
      </w:r>
      <w:r>
        <w:rPr>
          <w:spacing w:val="45"/>
        </w:rPr>
        <w:t xml:space="preserve"> </w:t>
      </w:r>
      <w:r>
        <w:t>высокую</w:t>
      </w:r>
      <w:r>
        <w:rPr>
          <w:spacing w:val="45"/>
        </w:rPr>
        <w:t xml:space="preserve"> </w:t>
      </w:r>
      <w:r>
        <w:t>пропускную</w:t>
      </w:r>
      <w:r>
        <w:rPr>
          <w:spacing w:val="45"/>
        </w:rPr>
        <w:t xml:space="preserve"> </w:t>
      </w:r>
      <w:r>
        <w:rPr>
          <w:spacing w:val="-2"/>
        </w:rPr>
        <w:t>способность</w:t>
      </w:r>
    </w:p>
    <w:p w:rsidR="002A31EF" w:rsidRDefault="002A31EF">
      <w:pPr>
        <w:jc w:val="right"/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spacing w:before="72"/>
        <w:ind w:left="277" w:right="108"/>
      </w:pPr>
      <w:r>
        <w:lastRenderedPageBreak/>
        <w:t>при работе с любой культурой, а жатки Varifeed активно помогают в этом. Положение ножей жатки Varifeed можно изменять в диапа- зоне 0–500</w:t>
      </w:r>
      <w:r>
        <w:rPr>
          <w:spacing w:val="-2"/>
        </w:rPr>
        <w:t xml:space="preserve"> </w:t>
      </w:r>
      <w:r>
        <w:t xml:space="preserve">мм – вперед или назад по длине платформы жатки. Эти </w:t>
      </w:r>
      <w:r>
        <w:rPr>
          <w:spacing w:val="-2"/>
        </w:rPr>
        <w:t>настройки</w:t>
      </w:r>
      <w:r>
        <w:rPr>
          <w:spacing w:val="-3"/>
        </w:rPr>
        <w:t xml:space="preserve"> </w:t>
      </w:r>
      <w:r>
        <w:rPr>
          <w:spacing w:val="-2"/>
        </w:rPr>
        <w:t>осуществляются</w:t>
      </w:r>
      <w:r>
        <w:rPr>
          <w:spacing w:val="-3"/>
        </w:rPr>
        <w:t xml:space="preserve"> </w:t>
      </w:r>
      <w:r>
        <w:rPr>
          <w:spacing w:val="-2"/>
        </w:rPr>
        <w:t>электрогидравлическим приводом</w:t>
      </w:r>
      <w:r>
        <w:rPr>
          <w:spacing w:val="-3"/>
        </w:rPr>
        <w:t xml:space="preserve"> </w:t>
      </w:r>
      <w:r>
        <w:rPr>
          <w:spacing w:val="-2"/>
        </w:rPr>
        <w:t>и</w:t>
      </w:r>
      <w:r>
        <w:rPr>
          <w:spacing w:val="-3"/>
        </w:rPr>
        <w:t xml:space="preserve"> </w:t>
      </w:r>
      <w:r>
        <w:rPr>
          <w:spacing w:val="-2"/>
        </w:rPr>
        <w:t xml:space="preserve">кон- </w:t>
      </w:r>
      <w:r>
        <w:t>тролируются из кабины. При изменении расстояния между ножами и шнеком важная роль отводится мотовилу жатки – правильно подавать поток технологической массы и управлять им.</w:t>
      </w:r>
    </w:p>
    <w:p w:rsidR="002A31EF" w:rsidRDefault="00314DEE">
      <w:pPr>
        <w:pStyle w:val="a3"/>
        <w:ind w:left="277" w:right="109" w:firstLine="283"/>
      </w:pPr>
      <w:r>
        <w:t>Жатки оборудуются универсальным мотовилом, которое может регулироваться по высоте и по выносу. Высокая скорость резания, низкая высота среза, активная работа мотовила и эффективное копирование жаткой поверхности поля обеспечивают качественное срезание хлебов, в т. ч. полеглых и засоренных. Шнек жатки имеет большой диаметр. Расположенные по всей ширине шнека пальцы исключают возможность наматывания высокостебельных растений и эффективно подают хлебную массу в наклонную камеру.</w:t>
      </w:r>
    </w:p>
    <w:p w:rsidR="002A31EF" w:rsidRDefault="00314DEE">
      <w:pPr>
        <w:pStyle w:val="a3"/>
        <w:ind w:left="277" w:right="106" w:firstLine="283"/>
      </w:pPr>
      <w:r>
        <w:rPr>
          <w:spacing w:val="-4"/>
        </w:rPr>
        <w:t>Выравнивание</w:t>
      </w:r>
      <w:r>
        <w:rPr>
          <w:spacing w:val="-9"/>
        </w:rPr>
        <w:t xml:space="preserve"> </w:t>
      </w:r>
      <w:r>
        <w:rPr>
          <w:spacing w:val="-4"/>
        </w:rPr>
        <w:t>жатки</w:t>
      </w:r>
      <w:r>
        <w:rPr>
          <w:spacing w:val="-10"/>
        </w:rPr>
        <w:t xml:space="preserve"> </w:t>
      </w:r>
      <w:r>
        <w:rPr>
          <w:spacing w:val="-4"/>
        </w:rPr>
        <w:t>осуществляется</w:t>
      </w:r>
      <w:r>
        <w:rPr>
          <w:spacing w:val="-10"/>
        </w:rPr>
        <w:t xml:space="preserve"> </w:t>
      </w:r>
      <w:r>
        <w:rPr>
          <w:spacing w:val="-4"/>
        </w:rPr>
        <w:t>за</w:t>
      </w:r>
      <w:r>
        <w:rPr>
          <w:spacing w:val="-8"/>
        </w:rPr>
        <w:t xml:space="preserve"> </w:t>
      </w:r>
      <w:r>
        <w:rPr>
          <w:spacing w:val="-4"/>
        </w:rPr>
        <w:t>счет</w:t>
      </w:r>
      <w:r>
        <w:rPr>
          <w:spacing w:val="-10"/>
        </w:rPr>
        <w:t xml:space="preserve"> </w:t>
      </w:r>
      <w:r>
        <w:rPr>
          <w:spacing w:val="-4"/>
        </w:rPr>
        <w:t xml:space="preserve">гидропневматической </w:t>
      </w:r>
      <w:r>
        <w:t>системы,</w:t>
      </w:r>
      <w:r>
        <w:rPr>
          <w:spacing w:val="-1"/>
        </w:rPr>
        <w:t xml:space="preserve"> </w:t>
      </w:r>
      <w:r>
        <w:t>позволяющей поддерживать постоянную высоту</w:t>
      </w:r>
      <w:r>
        <w:rPr>
          <w:spacing w:val="-1"/>
        </w:rPr>
        <w:t xml:space="preserve"> </w:t>
      </w:r>
      <w:r>
        <w:t xml:space="preserve">срезания </w:t>
      </w:r>
      <w:r>
        <w:rPr>
          <w:spacing w:val="-2"/>
        </w:rPr>
        <w:t>и</w:t>
      </w:r>
      <w:r>
        <w:rPr>
          <w:spacing w:val="-9"/>
        </w:rPr>
        <w:t xml:space="preserve"> </w:t>
      </w:r>
      <w:r>
        <w:rPr>
          <w:spacing w:val="-2"/>
        </w:rPr>
        <w:t>предотвращать</w:t>
      </w:r>
      <w:r>
        <w:rPr>
          <w:spacing w:val="-5"/>
        </w:rPr>
        <w:t xml:space="preserve"> </w:t>
      </w:r>
      <w:r>
        <w:rPr>
          <w:spacing w:val="-2"/>
        </w:rPr>
        <w:t>забивание</w:t>
      </w:r>
      <w:r>
        <w:rPr>
          <w:spacing w:val="-8"/>
        </w:rPr>
        <w:t xml:space="preserve"> </w:t>
      </w:r>
      <w:r>
        <w:rPr>
          <w:spacing w:val="-2"/>
        </w:rPr>
        <w:t>режущего</w:t>
      </w:r>
      <w:r>
        <w:rPr>
          <w:spacing w:val="-8"/>
        </w:rPr>
        <w:t xml:space="preserve"> </w:t>
      </w:r>
      <w:r>
        <w:rPr>
          <w:spacing w:val="-2"/>
        </w:rPr>
        <w:t>аппарата</w:t>
      </w:r>
      <w:r>
        <w:rPr>
          <w:spacing w:val="-8"/>
        </w:rPr>
        <w:t xml:space="preserve"> </w:t>
      </w:r>
      <w:r>
        <w:rPr>
          <w:spacing w:val="-2"/>
        </w:rPr>
        <w:t>жатки</w:t>
      </w:r>
      <w:r>
        <w:rPr>
          <w:spacing w:val="-9"/>
        </w:rPr>
        <w:t xml:space="preserve"> </w:t>
      </w:r>
      <w:r>
        <w:rPr>
          <w:spacing w:val="-2"/>
        </w:rPr>
        <w:t>почвой.</w:t>
      </w:r>
      <w:r>
        <w:rPr>
          <w:spacing w:val="-6"/>
        </w:rPr>
        <w:t xml:space="preserve"> </w:t>
      </w:r>
      <w:r>
        <w:rPr>
          <w:spacing w:val="-2"/>
        </w:rPr>
        <w:t>В</w:t>
      </w:r>
      <w:r>
        <w:rPr>
          <w:spacing w:val="-7"/>
        </w:rPr>
        <w:t xml:space="preserve"> </w:t>
      </w:r>
      <w:r>
        <w:rPr>
          <w:spacing w:val="-2"/>
        </w:rPr>
        <w:t xml:space="preserve">кон- </w:t>
      </w:r>
      <w:r>
        <w:t>струкции жаток предусмотрена система автоматического копиро- вания</w:t>
      </w:r>
      <w:r>
        <w:rPr>
          <w:spacing w:val="36"/>
        </w:rPr>
        <w:t xml:space="preserve"> </w:t>
      </w:r>
      <w:r>
        <w:t>поверхности</w:t>
      </w:r>
      <w:r>
        <w:rPr>
          <w:spacing w:val="37"/>
        </w:rPr>
        <w:t xml:space="preserve"> </w:t>
      </w:r>
      <w:r>
        <w:t>поля,</w:t>
      </w:r>
      <w:r>
        <w:rPr>
          <w:spacing w:val="37"/>
        </w:rPr>
        <w:t xml:space="preserve"> </w:t>
      </w:r>
      <w:r>
        <w:t>что</w:t>
      </w:r>
      <w:r>
        <w:rPr>
          <w:spacing w:val="37"/>
        </w:rPr>
        <w:t xml:space="preserve"> </w:t>
      </w:r>
      <w:r>
        <w:t>важно</w:t>
      </w:r>
      <w:r>
        <w:rPr>
          <w:spacing w:val="34"/>
        </w:rPr>
        <w:t xml:space="preserve"> </w:t>
      </w:r>
      <w:r>
        <w:t>при</w:t>
      </w:r>
      <w:r>
        <w:rPr>
          <w:spacing w:val="36"/>
        </w:rPr>
        <w:t xml:space="preserve"> </w:t>
      </w:r>
      <w:r>
        <w:t>уборке</w:t>
      </w:r>
      <w:r>
        <w:rPr>
          <w:spacing w:val="35"/>
        </w:rPr>
        <w:t xml:space="preserve"> </w:t>
      </w:r>
      <w:r>
        <w:t>полеглых</w:t>
      </w:r>
      <w:r>
        <w:rPr>
          <w:spacing w:val="37"/>
        </w:rPr>
        <w:t xml:space="preserve"> </w:t>
      </w:r>
      <w:r>
        <w:t>хлебов с</w:t>
      </w:r>
      <w:r>
        <w:rPr>
          <w:spacing w:val="-6"/>
        </w:rPr>
        <w:t xml:space="preserve"> </w:t>
      </w:r>
      <w:r>
        <w:t>низким</w:t>
      </w:r>
      <w:r>
        <w:rPr>
          <w:spacing w:val="-6"/>
        </w:rPr>
        <w:t xml:space="preserve"> </w:t>
      </w:r>
      <w:r>
        <w:t>срезом</w:t>
      </w:r>
      <w:r>
        <w:rPr>
          <w:spacing w:val="-5"/>
        </w:rPr>
        <w:t xml:space="preserve"> </w:t>
      </w:r>
      <w:r>
        <w:t>стеблей,</w:t>
      </w:r>
      <w:r>
        <w:rPr>
          <w:spacing w:val="-4"/>
        </w:rPr>
        <w:t xml:space="preserve"> </w:t>
      </w:r>
      <w:r>
        <w:t>а</w:t>
      </w:r>
      <w:r>
        <w:rPr>
          <w:spacing w:val="-6"/>
        </w:rPr>
        <w:t xml:space="preserve"> </w:t>
      </w:r>
      <w:r>
        <w:t>также</w:t>
      </w:r>
      <w:r>
        <w:rPr>
          <w:spacing w:val="-6"/>
        </w:rPr>
        <w:t xml:space="preserve"> </w:t>
      </w:r>
      <w:r>
        <w:t>для</w:t>
      </w:r>
      <w:r>
        <w:rPr>
          <w:spacing w:val="-6"/>
        </w:rPr>
        <w:t xml:space="preserve"> </w:t>
      </w:r>
      <w:r>
        <w:t>работы</w:t>
      </w:r>
      <w:r>
        <w:rPr>
          <w:spacing w:val="-6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хозяйствах,</w:t>
      </w:r>
      <w:r>
        <w:rPr>
          <w:spacing w:val="-6"/>
        </w:rPr>
        <w:t xml:space="preserve"> </w:t>
      </w:r>
      <w:r>
        <w:t>где</w:t>
      </w:r>
      <w:r>
        <w:rPr>
          <w:spacing w:val="-6"/>
        </w:rPr>
        <w:t xml:space="preserve"> </w:t>
      </w:r>
      <w:r>
        <w:t xml:space="preserve">каче- </w:t>
      </w:r>
      <w:r>
        <w:rPr>
          <w:spacing w:val="-2"/>
        </w:rPr>
        <w:t>ство</w:t>
      </w:r>
      <w:r>
        <w:rPr>
          <w:spacing w:val="-9"/>
        </w:rPr>
        <w:t xml:space="preserve"> </w:t>
      </w:r>
      <w:r>
        <w:rPr>
          <w:spacing w:val="-2"/>
        </w:rPr>
        <w:t>подготовки</w:t>
      </w:r>
      <w:r>
        <w:rPr>
          <w:spacing w:val="-9"/>
        </w:rPr>
        <w:t xml:space="preserve"> </w:t>
      </w:r>
      <w:r>
        <w:rPr>
          <w:spacing w:val="-2"/>
        </w:rPr>
        <w:t>поверхности</w:t>
      </w:r>
      <w:r>
        <w:rPr>
          <w:spacing w:val="-10"/>
        </w:rPr>
        <w:t xml:space="preserve"> </w:t>
      </w:r>
      <w:r>
        <w:rPr>
          <w:spacing w:val="-2"/>
        </w:rPr>
        <w:t>поля</w:t>
      </w:r>
      <w:r>
        <w:rPr>
          <w:spacing w:val="-10"/>
        </w:rPr>
        <w:t xml:space="preserve"> </w:t>
      </w:r>
      <w:r>
        <w:rPr>
          <w:spacing w:val="-2"/>
        </w:rPr>
        <w:t>является</w:t>
      </w:r>
      <w:r>
        <w:rPr>
          <w:spacing w:val="-10"/>
        </w:rPr>
        <w:t xml:space="preserve"> </w:t>
      </w:r>
      <w:r>
        <w:rPr>
          <w:spacing w:val="-2"/>
        </w:rPr>
        <w:t>недостаточным.</w:t>
      </w:r>
      <w:r>
        <w:rPr>
          <w:spacing w:val="-9"/>
        </w:rPr>
        <w:t xml:space="preserve"> </w:t>
      </w:r>
      <w:r>
        <w:rPr>
          <w:spacing w:val="-2"/>
        </w:rPr>
        <w:t xml:space="preserve">Система </w:t>
      </w:r>
      <w:r>
        <w:t>автоматического копирования поверхности поля с помощью авто- матической системы контроля высоты жатки в любых условиях автоматически удерживает жатку параллельно поверхности почвы.</w:t>
      </w:r>
    </w:p>
    <w:p w:rsidR="002A31EF" w:rsidRDefault="00314DEE">
      <w:pPr>
        <w:pStyle w:val="a3"/>
        <w:ind w:left="277" w:right="108" w:firstLine="283"/>
      </w:pPr>
      <w:r>
        <w:t xml:space="preserve">В случае забивания жатки или наклонной камеры механизатор, не выходя из кабины, может устранить его с помощью мощного </w:t>
      </w:r>
      <w:r>
        <w:rPr>
          <w:spacing w:val="-2"/>
        </w:rPr>
        <w:t>электродвигателя,</w:t>
      </w:r>
      <w:r>
        <w:rPr>
          <w:spacing w:val="-9"/>
        </w:rPr>
        <w:t xml:space="preserve"> </w:t>
      </w:r>
      <w:r>
        <w:rPr>
          <w:spacing w:val="-2"/>
        </w:rPr>
        <w:t>обеспечив</w:t>
      </w:r>
      <w:r>
        <w:rPr>
          <w:spacing w:val="-11"/>
        </w:rPr>
        <w:t xml:space="preserve"> </w:t>
      </w:r>
      <w:r>
        <w:rPr>
          <w:spacing w:val="-2"/>
        </w:rPr>
        <w:t>реверс</w:t>
      </w:r>
      <w:r>
        <w:rPr>
          <w:spacing w:val="-9"/>
        </w:rPr>
        <w:t xml:space="preserve"> </w:t>
      </w:r>
      <w:r>
        <w:rPr>
          <w:spacing w:val="-2"/>
        </w:rPr>
        <w:t>прокрутки</w:t>
      </w:r>
      <w:r>
        <w:rPr>
          <w:spacing w:val="-10"/>
        </w:rPr>
        <w:t xml:space="preserve"> </w:t>
      </w:r>
      <w:r>
        <w:rPr>
          <w:spacing w:val="-2"/>
        </w:rPr>
        <w:t>транспортера</w:t>
      </w:r>
      <w:r>
        <w:rPr>
          <w:spacing w:val="-8"/>
        </w:rPr>
        <w:t xml:space="preserve"> </w:t>
      </w:r>
      <w:r>
        <w:rPr>
          <w:spacing w:val="-2"/>
        </w:rPr>
        <w:t xml:space="preserve">наклон- </w:t>
      </w:r>
      <w:r>
        <w:t>ной камеры.</w:t>
      </w:r>
    </w:p>
    <w:p w:rsidR="002A31EF" w:rsidRDefault="00314DEE">
      <w:pPr>
        <w:pStyle w:val="a3"/>
        <w:ind w:left="277" w:right="109" w:firstLine="283"/>
      </w:pPr>
      <w:r>
        <w:t>Для улучшения работы комбайна в сложных условиях режущий аппарат жатки усовершенствован за счет введения в привод ножа планетарного</w:t>
      </w:r>
      <w:r>
        <w:rPr>
          <w:spacing w:val="-16"/>
        </w:rPr>
        <w:t xml:space="preserve"> </w:t>
      </w:r>
      <w:r>
        <w:t>механизма.</w:t>
      </w:r>
      <w:r>
        <w:rPr>
          <w:spacing w:val="-14"/>
        </w:rPr>
        <w:t xml:space="preserve"> </w:t>
      </w:r>
      <w:r>
        <w:t>Это</w:t>
      </w:r>
      <w:r>
        <w:rPr>
          <w:spacing w:val="-14"/>
        </w:rPr>
        <w:t xml:space="preserve"> </w:t>
      </w:r>
      <w:r>
        <w:t>позволяет</w:t>
      </w:r>
      <w:r>
        <w:rPr>
          <w:spacing w:val="-13"/>
        </w:rPr>
        <w:t xml:space="preserve"> </w:t>
      </w:r>
      <w:r>
        <w:t>увеличить</w:t>
      </w:r>
      <w:r>
        <w:rPr>
          <w:spacing w:val="-14"/>
        </w:rPr>
        <w:t xml:space="preserve"> </w:t>
      </w:r>
      <w:r>
        <w:t>ход</w:t>
      </w:r>
      <w:r>
        <w:rPr>
          <w:spacing w:val="-14"/>
        </w:rPr>
        <w:t xml:space="preserve"> </w:t>
      </w:r>
      <w:r>
        <w:t>ножа</w:t>
      </w:r>
      <w:r>
        <w:rPr>
          <w:spacing w:val="-14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>число двойных</w:t>
      </w:r>
      <w:r>
        <w:rPr>
          <w:spacing w:val="-11"/>
        </w:rPr>
        <w:t xml:space="preserve"> </w:t>
      </w:r>
      <w:r>
        <w:t>ходов,</w:t>
      </w:r>
      <w:r>
        <w:rPr>
          <w:spacing w:val="-9"/>
        </w:rPr>
        <w:t xml:space="preserve"> </w:t>
      </w:r>
      <w:r>
        <w:t>уменьшить</w:t>
      </w:r>
      <w:r>
        <w:rPr>
          <w:spacing w:val="-11"/>
        </w:rPr>
        <w:t xml:space="preserve"> </w:t>
      </w:r>
      <w:r>
        <w:t>массу</w:t>
      </w:r>
      <w:r>
        <w:rPr>
          <w:spacing w:val="-12"/>
        </w:rPr>
        <w:t xml:space="preserve"> </w:t>
      </w:r>
      <w:r>
        <w:t>самого</w:t>
      </w:r>
      <w:r>
        <w:rPr>
          <w:spacing w:val="-11"/>
        </w:rPr>
        <w:t xml:space="preserve"> </w:t>
      </w:r>
      <w:r>
        <w:t>ножа</w:t>
      </w:r>
      <w:r>
        <w:rPr>
          <w:spacing w:val="-11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>самоочищающихся сегментов. Сегменты крепятся к спинке ножа при помощи болтов, что позволяет легко и быстро производить их замену.</w:t>
      </w:r>
    </w:p>
    <w:p w:rsidR="002A31EF" w:rsidRDefault="00314DEE">
      <w:pPr>
        <w:pStyle w:val="a3"/>
        <w:spacing w:before="3" w:line="232" w:lineRule="auto"/>
        <w:ind w:left="277" w:right="108" w:firstLine="283"/>
      </w:pPr>
      <w:r>
        <w:t>Чтобы обеспечить работу комбайна с максимальным использо- ванием ширины захвата жатки, фирма Claas начала серийное про- изводство</w:t>
      </w:r>
      <w:r>
        <w:rPr>
          <w:spacing w:val="33"/>
        </w:rPr>
        <w:t xml:space="preserve">  </w:t>
      </w:r>
      <w:r>
        <w:t>автоматических</w:t>
      </w:r>
      <w:r>
        <w:rPr>
          <w:spacing w:val="35"/>
        </w:rPr>
        <w:t xml:space="preserve">  </w:t>
      </w:r>
      <w:r>
        <w:t>систем</w:t>
      </w:r>
      <w:r>
        <w:rPr>
          <w:spacing w:val="34"/>
        </w:rPr>
        <w:t xml:space="preserve">  </w:t>
      </w:r>
      <w:r>
        <w:t>LASER</w:t>
      </w:r>
      <w:r>
        <w:rPr>
          <w:spacing w:val="34"/>
        </w:rPr>
        <w:t xml:space="preserve">  </w:t>
      </w:r>
      <w:r>
        <w:t>PILOT</w:t>
      </w:r>
      <w:r>
        <w:rPr>
          <w:spacing w:val="34"/>
        </w:rPr>
        <w:t xml:space="preserve">  </w:t>
      </w:r>
      <w:r>
        <w:rPr>
          <w:spacing w:val="-2"/>
        </w:rPr>
        <w:t>управления</w:t>
      </w:r>
    </w:p>
    <w:p w:rsidR="002A31EF" w:rsidRDefault="002A31EF">
      <w:pPr>
        <w:spacing w:line="232" w:lineRule="auto"/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spacing w:before="76" w:line="232" w:lineRule="auto"/>
        <w:ind w:left="107" w:right="276"/>
      </w:pPr>
      <w:r>
        <w:lastRenderedPageBreak/>
        <w:t>движением комбайна во время уборки урожая. Принцип работы этой</w:t>
      </w:r>
      <w:r>
        <w:rPr>
          <w:spacing w:val="-3"/>
        </w:rPr>
        <w:t xml:space="preserve"> </w:t>
      </w:r>
      <w:r>
        <w:t>системы</w:t>
      </w:r>
      <w:r>
        <w:rPr>
          <w:spacing w:val="-2"/>
        </w:rPr>
        <w:t xml:space="preserve"> </w:t>
      </w:r>
      <w:r>
        <w:t>построен</w:t>
      </w:r>
      <w:r>
        <w:rPr>
          <w:spacing w:val="-2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использовании</w:t>
      </w:r>
      <w:r>
        <w:rPr>
          <w:spacing w:val="-3"/>
        </w:rPr>
        <w:t xml:space="preserve"> </w:t>
      </w:r>
      <w:r>
        <w:t>оптического</w:t>
      </w:r>
      <w:r>
        <w:rPr>
          <w:spacing w:val="-2"/>
        </w:rPr>
        <w:t xml:space="preserve"> </w:t>
      </w:r>
      <w:r>
        <w:t>лазера,</w:t>
      </w:r>
      <w:r>
        <w:rPr>
          <w:spacing w:val="-2"/>
        </w:rPr>
        <w:t xml:space="preserve"> </w:t>
      </w:r>
      <w:r>
        <w:t>кото- рый посылает импульсы</w:t>
      </w:r>
      <w:r>
        <w:rPr>
          <w:spacing w:val="-1"/>
        </w:rPr>
        <w:t xml:space="preserve"> </w:t>
      </w:r>
      <w:r>
        <w:t>на скошенную и нескошенную часть поля. Из-за разницы во времени прохождения сигнала бортовой компью- тер</w:t>
      </w:r>
      <w:r>
        <w:rPr>
          <w:spacing w:val="80"/>
        </w:rPr>
        <w:t xml:space="preserve"> </w:t>
      </w:r>
      <w:r>
        <w:t>учитывает</w:t>
      </w:r>
      <w:r>
        <w:rPr>
          <w:spacing w:val="80"/>
        </w:rPr>
        <w:t xml:space="preserve"> </w:t>
      </w:r>
      <w:r>
        <w:t>положение</w:t>
      </w:r>
      <w:r>
        <w:rPr>
          <w:spacing w:val="80"/>
        </w:rPr>
        <w:t xml:space="preserve"> </w:t>
      </w:r>
      <w:r>
        <w:t>края</w:t>
      </w:r>
      <w:r>
        <w:rPr>
          <w:spacing w:val="80"/>
        </w:rPr>
        <w:t xml:space="preserve"> </w:t>
      </w:r>
      <w:r>
        <w:t>поля,</w:t>
      </w:r>
      <w:r>
        <w:rPr>
          <w:spacing w:val="80"/>
        </w:rPr>
        <w:t xml:space="preserve"> </w:t>
      </w:r>
      <w:r>
        <w:t>определяет</w:t>
      </w:r>
      <w:r>
        <w:rPr>
          <w:spacing w:val="80"/>
        </w:rPr>
        <w:t xml:space="preserve"> </w:t>
      </w:r>
      <w:r>
        <w:t>траекторию, по</w:t>
      </w:r>
      <w:r>
        <w:rPr>
          <w:spacing w:val="39"/>
        </w:rPr>
        <w:t xml:space="preserve"> </w:t>
      </w:r>
      <w:r>
        <w:t>которой</w:t>
      </w:r>
      <w:r>
        <w:rPr>
          <w:spacing w:val="36"/>
        </w:rPr>
        <w:t xml:space="preserve"> </w:t>
      </w:r>
      <w:r>
        <w:t>движется</w:t>
      </w:r>
      <w:r>
        <w:rPr>
          <w:spacing w:val="39"/>
        </w:rPr>
        <w:t xml:space="preserve"> </w:t>
      </w:r>
      <w:r>
        <w:t>комбайн</w:t>
      </w:r>
      <w:r>
        <w:rPr>
          <w:spacing w:val="39"/>
        </w:rPr>
        <w:t xml:space="preserve"> </w:t>
      </w:r>
      <w:r>
        <w:t>с</w:t>
      </w:r>
      <w:r>
        <w:rPr>
          <w:spacing w:val="39"/>
        </w:rPr>
        <w:t xml:space="preserve"> </w:t>
      </w:r>
      <w:r>
        <w:t>максимальной</w:t>
      </w:r>
      <w:r>
        <w:rPr>
          <w:spacing w:val="37"/>
        </w:rPr>
        <w:t xml:space="preserve"> </w:t>
      </w:r>
      <w:r>
        <w:t>шириной</w:t>
      </w:r>
      <w:r>
        <w:rPr>
          <w:spacing w:val="39"/>
        </w:rPr>
        <w:t xml:space="preserve"> </w:t>
      </w:r>
      <w:r>
        <w:t xml:space="preserve">захвата, </w:t>
      </w:r>
      <w:r>
        <w:rPr>
          <w:spacing w:val="-2"/>
        </w:rPr>
        <w:t xml:space="preserve">и автоматически вносит соответствующие коррективы относительно </w:t>
      </w:r>
      <w:r>
        <w:t>направления его движения.</w:t>
      </w:r>
    </w:p>
    <w:p w:rsidR="002A31EF" w:rsidRDefault="00314DEE">
      <w:pPr>
        <w:pStyle w:val="a3"/>
        <w:spacing w:before="5" w:line="232" w:lineRule="auto"/>
        <w:ind w:left="107" w:right="275" w:firstLine="283"/>
      </w:pPr>
      <w:r>
        <w:t>Для</w:t>
      </w:r>
      <w:r>
        <w:rPr>
          <w:spacing w:val="-1"/>
        </w:rPr>
        <w:t xml:space="preserve"> </w:t>
      </w:r>
      <w:r>
        <w:t>уборки</w:t>
      </w:r>
      <w:r>
        <w:rPr>
          <w:spacing w:val="-1"/>
        </w:rPr>
        <w:t xml:space="preserve"> </w:t>
      </w:r>
      <w:r>
        <w:t>рапса и</w:t>
      </w:r>
      <w:r>
        <w:rPr>
          <w:spacing w:val="-2"/>
        </w:rPr>
        <w:t xml:space="preserve"> </w:t>
      </w:r>
      <w:r>
        <w:t>подсолнечника используется зерновая</w:t>
      </w:r>
      <w:r>
        <w:rPr>
          <w:spacing w:val="-1"/>
        </w:rPr>
        <w:t xml:space="preserve"> </w:t>
      </w:r>
      <w:r>
        <w:t xml:space="preserve">жатка </w:t>
      </w:r>
      <w:r>
        <w:rPr>
          <w:spacing w:val="-4"/>
        </w:rPr>
        <w:t>со</w:t>
      </w:r>
      <w:r>
        <w:rPr>
          <w:spacing w:val="-9"/>
        </w:rPr>
        <w:t xml:space="preserve"> </w:t>
      </w:r>
      <w:r>
        <w:rPr>
          <w:spacing w:val="-4"/>
        </w:rPr>
        <w:t>специальными</w:t>
      </w:r>
      <w:r>
        <w:rPr>
          <w:spacing w:val="-10"/>
        </w:rPr>
        <w:t xml:space="preserve"> </w:t>
      </w:r>
      <w:r>
        <w:rPr>
          <w:spacing w:val="-4"/>
        </w:rPr>
        <w:t>дополнительными</w:t>
      </w:r>
      <w:r>
        <w:rPr>
          <w:spacing w:val="-10"/>
        </w:rPr>
        <w:t xml:space="preserve"> </w:t>
      </w:r>
      <w:r>
        <w:rPr>
          <w:spacing w:val="-4"/>
        </w:rPr>
        <w:t>адаптерами,</w:t>
      </w:r>
      <w:r>
        <w:rPr>
          <w:spacing w:val="-9"/>
        </w:rPr>
        <w:t xml:space="preserve"> </w:t>
      </w:r>
      <w:r>
        <w:rPr>
          <w:spacing w:val="-4"/>
        </w:rPr>
        <w:t>для</w:t>
      </w:r>
      <w:r>
        <w:rPr>
          <w:spacing w:val="-8"/>
        </w:rPr>
        <w:t xml:space="preserve"> </w:t>
      </w:r>
      <w:r>
        <w:rPr>
          <w:spacing w:val="-4"/>
        </w:rPr>
        <w:t>подбора</w:t>
      </w:r>
      <w:r>
        <w:rPr>
          <w:spacing w:val="-8"/>
        </w:rPr>
        <w:t xml:space="preserve"> </w:t>
      </w:r>
      <w:r>
        <w:rPr>
          <w:spacing w:val="-4"/>
        </w:rPr>
        <w:t>валков</w:t>
      </w:r>
      <w:r>
        <w:rPr>
          <w:spacing w:val="-8"/>
        </w:rPr>
        <w:t xml:space="preserve"> </w:t>
      </w:r>
      <w:r>
        <w:rPr>
          <w:spacing w:val="-4"/>
        </w:rPr>
        <w:t xml:space="preserve">– </w:t>
      </w:r>
      <w:r>
        <w:t>полотняно-пальцевый подборщик, для уборки сои – специальная жатка с плавающим режущим аппаратом. Сбор кукурузы обеспе- чивают 4–12-рядные кукурузные приставки, которые оборудуются измельчителями листостебельной массы.</w:t>
      </w:r>
    </w:p>
    <w:p w:rsidR="002A31EF" w:rsidRDefault="00314DEE">
      <w:pPr>
        <w:pStyle w:val="a3"/>
        <w:spacing w:before="3" w:line="232" w:lineRule="auto"/>
        <w:ind w:left="107" w:right="279" w:firstLine="283"/>
      </w:pPr>
      <w:r>
        <w:t>Для повышения производительности комбайны комплектуются системами</w:t>
      </w:r>
      <w:r>
        <w:rPr>
          <w:spacing w:val="80"/>
        </w:rPr>
        <w:t xml:space="preserve"> </w:t>
      </w:r>
      <w:r>
        <w:t>информирования</w:t>
      </w:r>
      <w:r>
        <w:rPr>
          <w:spacing w:val="80"/>
        </w:rPr>
        <w:t xml:space="preserve"> </w:t>
      </w:r>
      <w:r>
        <w:t>о</w:t>
      </w:r>
      <w:r>
        <w:rPr>
          <w:spacing w:val="80"/>
        </w:rPr>
        <w:t xml:space="preserve"> </w:t>
      </w:r>
      <w:r>
        <w:t>потерях</w:t>
      </w:r>
      <w:r>
        <w:rPr>
          <w:spacing w:val="80"/>
        </w:rPr>
        <w:t xml:space="preserve"> </w:t>
      </w:r>
      <w:r>
        <w:t>зерна,</w:t>
      </w:r>
      <w:r>
        <w:rPr>
          <w:spacing w:val="80"/>
        </w:rPr>
        <w:t xml:space="preserve"> </w:t>
      </w:r>
      <w:r>
        <w:t>технологических и кинематических параметрах основных рабочих органов – оборо- тах молотильного барабана (или ротора) и зазорах в подбарабанье МСС. В конструкциях комбайнов ведущих фирм Claas, CNH, John Deer, Massey Ferguson используется элементная база высокого тех- нического</w:t>
      </w:r>
      <w:r>
        <w:rPr>
          <w:spacing w:val="-14"/>
        </w:rPr>
        <w:t xml:space="preserve"> </w:t>
      </w:r>
      <w:r>
        <w:t>уровня,</w:t>
      </w:r>
      <w:r>
        <w:rPr>
          <w:spacing w:val="-14"/>
        </w:rPr>
        <w:t xml:space="preserve"> </w:t>
      </w:r>
      <w:r>
        <w:t>являющаяся</w:t>
      </w:r>
      <w:r>
        <w:rPr>
          <w:spacing w:val="-14"/>
        </w:rPr>
        <w:t xml:space="preserve"> </w:t>
      </w:r>
      <w:r>
        <w:t>фундаментом</w:t>
      </w:r>
      <w:r>
        <w:rPr>
          <w:spacing w:val="-13"/>
        </w:rPr>
        <w:t xml:space="preserve"> </w:t>
      </w:r>
      <w:r>
        <w:t>современного</w:t>
      </w:r>
      <w:r>
        <w:rPr>
          <w:spacing w:val="-14"/>
        </w:rPr>
        <w:t xml:space="preserve"> </w:t>
      </w:r>
      <w:r>
        <w:t>сельско- хозяйственного</w:t>
      </w:r>
      <w:r>
        <w:rPr>
          <w:spacing w:val="40"/>
        </w:rPr>
        <w:t xml:space="preserve"> </w:t>
      </w:r>
      <w:r>
        <w:t>машиностроения.</w:t>
      </w:r>
      <w:r>
        <w:rPr>
          <w:spacing w:val="40"/>
        </w:rPr>
        <w:t xml:space="preserve"> </w:t>
      </w:r>
      <w:r>
        <w:t>Элементная</w:t>
      </w:r>
      <w:r>
        <w:rPr>
          <w:spacing w:val="40"/>
        </w:rPr>
        <w:t xml:space="preserve"> </w:t>
      </w:r>
      <w:r>
        <w:t>база,</w:t>
      </w:r>
      <w:r>
        <w:rPr>
          <w:spacing w:val="40"/>
        </w:rPr>
        <w:t xml:space="preserve"> </w:t>
      </w:r>
      <w:r>
        <w:t>используемая в</w:t>
      </w:r>
      <w:r>
        <w:rPr>
          <w:spacing w:val="-11"/>
        </w:rPr>
        <w:t xml:space="preserve"> </w:t>
      </w:r>
      <w:r>
        <w:t>конструкции</w:t>
      </w:r>
      <w:r>
        <w:rPr>
          <w:spacing w:val="-11"/>
        </w:rPr>
        <w:t xml:space="preserve"> </w:t>
      </w:r>
      <w:r>
        <w:t>комбайна,</w:t>
      </w:r>
      <w:r>
        <w:rPr>
          <w:spacing w:val="-10"/>
        </w:rPr>
        <w:t xml:space="preserve"> </w:t>
      </w:r>
      <w:r>
        <w:t>представлена</w:t>
      </w:r>
      <w:r>
        <w:rPr>
          <w:spacing w:val="-10"/>
        </w:rPr>
        <w:t xml:space="preserve"> </w:t>
      </w:r>
      <w:r>
        <w:t>широкой</w:t>
      </w:r>
      <w:r>
        <w:rPr>
          <w:spacing w:val="-11"/>
        </w:rPr>
        <w:t xml:space="preserve"> </w:t>
      </w:r>
      <w:r>
        <w:t>гаммой</w:t>
      </w:r>
      <w:r>
        <w:rPr>
          <w:spacing w:val="-11"/>
        </w:rPr>
        <w:t xml:space="preserve"> </w:t>
      </w:r>
      <w:r>
        <w:t xml:space="preserve">типоразме- </w:t>
      </w:r>
      <w:r>
        <w:rPr>
          <w:spacing w:val="-2"/>
        </w:rPr>
        <w:t>ров (дизельных двигателей, гидравлики, электроники, трансмиссии), которые</w:t>
      </w:r>
      <w:r>
        <w:rPr>
          <w:spacing w:val="-12"/>
        </w:rPr>
        <w:t xml:space="preserve"> </w:t>
      </w:r>
      <w:r>
        <w:rPr>
          <w:spacing w:val="-2"/>
        </w:rPr>
        <w:t>постоянно</w:t>
      </w:r>
      <w:r>
        <w:rPr>
          <w:spacing w:val="-12"/>
        </w:rPr>
        <w:t xml:space="preserve"> </w:t>
      </w:r>
      <w:r>
        <w:rPr>
          <w:spacing w:val="-2"/>
        </w:rPr>
        <w:t>совершенствуются</w:t>
      </w:r>
      <w:r>
        <w:rPr>
          <w:spacing w:val="-12"/>
        </w:rPr>
        <w:t xml:space="preserve"> </w:t>
      </w:r>
      <w:r>
        <w:rPr>
          <w:spacing w:val="-2"/>
        </w:rPr>
        <w:t>и</w:t>
      </w:r>
      <w:r>
        <w:rPr>
          <w:spacing w:val="-11"/>
        </w:rPr>
        <w:t xml:space="preserve"> </w:t>
      </w:r>
      <w:r>
        <w:rPr>
          <w:spacing w:val="-2"/>
        </w:rPr>
        <w:t>имеют</w:t>
      </w:r>
      <w:r>
        <w:rPr>
          <w:spacing w:val="-12"/>
        </w:rPr>
        <w:t xml:space="preserve"> </w:t>
      </w:r>
      <w:r>
        <w:rPr>
          <w:spacing w:val="-2"/>
        </w:rPr>
        <w:t>высокую</w:t>
      </w:r>
      <w:r>
        <w:rPr>
          <w:spacing w:val="-12"/>
        </w:rPr>
        <w:t xml:space="preserve"> </w:t>
      </w:r>
      <w:r>
        <w:rPr>
          <w:spacing w:val="-2"/>
        </w:rPr>
        <w:t>надежность.</w:t>
      </w:r>
    </w:p>
    <w:p w:rsidR="002A31EF" w:rsidRDefault="00314DEE">
      <w:pPr>
        <w:pStyle w:val="a3"/>
        <w:spacing w:before="6" w:line="232" w:lineRule="auto"/>
        <w:ind w:left="107" w:right="278" w:firstLine="283"/>
      </w:pPr>
      <w:r>
        <w:t>Несмотря на то что мировой рынок зерноуборочных комбайнов относительно стабилен, рост спроса на высокопроизводительные машины побуждает ученых и конструкторов вести поиск новых технических решений в комбайностроении, которые дали бы воз- можность повысить пропускную способность и производитель- ность,</w:t>
      </w:r>
      <w:r>
        <w:rPr>
          <w:spacing w:val="-1"/>
        </w:rPr>
        <w:t xml:space="preserve"> </w:t>
      </w:r>
      <w:r>
        <w:t>увеличить</w:t>
      </w:r>
      <w:r>
        <w:rPr>
          <w:spacing w:val="-1"/>
        </w:rPr>
        <w:t xml:space="preserve"> </w:t>
      </w:r>
      <w:r>
        <w:t>сезонную наработку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улучшить</w:t>
      </w:r>
      <w:r>
        <w:rPr>
          <w:spacing w:val="-1"/>
        </w:rPr>
        <w:t xml:space="preserve"> </w:t>
      </w:r>
      <w:r>
        <w:t>качество работы. Основными тенденциями в развитии и совершенствовании зерно- уборочных комбайнов остаются:</w:t>
      </w:r>
    </w:p>
    <w:p w:rsidR="002A31EF" w:rsidRDefault="00314DEE">
      <w:pPr>
        <w:pStyle w:val="a4"/>
        <w:numPr>
          <w:ilvl w:val="0"/>
          <w:numId w:val="24"/>
        </w:numPr>
        <w:tabs>
          <w:tab w:val="left" w:pos="550"/>
        </w:tabs>
        <w:spacing w:before="5" w:line="232" w:lineRule="auto"/>
        <w:ind w:right="281" w:firstLine="283"/>
      </w:pPr>
      <w:r>
        <w:t>повышение</w:t>
      </w:r>
      <w:r>
        <w:rPr>
          <w:spacing w:val="-9"/>
        </w:rPr>
        <w:t xml:space="preserve"> </w:t>
      </w:r>
      <w:r>
        <w:t>производительности</w:t>
      </w:r>
      <w:r>
        <w:rPr>
          <w:spacing w:val="-9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универсальности</w:t>
      </w:r>
      <w:r>
        <w:rPr>
          <w:spacing w:val="-9"/>
        </w:rPr>
        <w:t xml:space="preserve"> </w:t>
      </w:r>
      <w:r>
        <w:t>комбайнов за счет оптимизации процессов подачи, обмолота и сепарации поступающей</w:t>
      </w:r>
      <w:r>
        <w:rPr>
          <w:spacing w:val="-14"/>
        </w:rPr>
        <w:t xml:space="preserve"> </w:t>
      </w:r>
      <w:r>
        <w:t>массы,</w:t>
      </w:r>
      <w:r>
        <w:rPr>
          <w:spacing w:val="-14"/>
        </w:rPr>
        <w:t xml:space="preserve"> </w:t>
      </w:r>
      <w:r>
        <w:t>уровня</w:t>
      </w:r>
      <w:r>
        <w:rPr>
          <w:spacing w:val="-14"/>
        </w:rPr>
        <w:t xml:space="preserve"> </w:t>
      </w:r>
      <w:r>
        <w:t>комфортности</w:t>
      </w:r>
      <w:r>
        <w:rPr>
          <w:spacing w:val="-13"/>
        </w:rPr>
        <w:t xml:space="preserve"> </w:t>
      </w:r>
      <w:r>
        <w:t>обслуживания,</w:t>
      </w:r>
      <w:r>
        <w:rPr>
          <w:spacing w:val="-14"/>
        </w:rPr>
        <w:t xml:space="preserve"> </w:t>
      </w:r>
      <w:r>
        <w:t>удобства в эксплуатации;</w:t>
      </w:r>
    </w:p>
    <w:p w:rsidR="002A31EF" w:rsidRDefault="00314DEE">
      <w:pPr>
        <w:pStyle w:val="a4"/>
        <w:numPr>
          <w:ilvl w:val="0"/>
          <w:numId w:val="24"/>
        </w:numPr>
        <w:tabs>
          <w:tab w:val="left" w:pos="555"/>
        </w:tabs>
        <w:spacing w:line="235" w:lineRule="auto"/>
        <w:ind w:right="280" w:firstLine="283"/>
      </w:pPr>
      <w:r>
        <w:t>снижение</w:t>
      </w:r>
      <w:r>
        <w:rPr>
          <w:spacing w:val="-2"/>
        </w:rPr>
        <w:t xml:space="preserve"> </w:t>
      </w:r>
      <w:r>
        <w:t>до</w:t>
      </w:r>
      <w:r>
        <w:rPr>
          <w:spacing w:val="-3"/>
        </w:rPr>
        <w:t xml:space="preserve"> </w:t>
      </w:r>
      <w:r>
        <w:t>минимума</w:t>
      </w:r>
      <w:r>
        <w:rPr>
          <w:spacing w:val="-5"/>
        </w:rPr>
        <w:t xml:space="preserve"> </w:t>
      </w:r>
      <w:r>
        <w:t>потерь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травмирования</w:t>
      </w:r>
      <w:r>
        <w:rPr>
          <w:spacing w:val="-3"/>
        </w:rPr>
        <w:t xml:space="preserve"> </w:t>
      </w:r>
      <w:r>
        <w:t>зерна,</w:t>
      </w:r>
      <w:r>
        <w:rPr>
          <w:spacing w:val="-3"/>
        </w:rPr>
        <w:t xml:space="preserve"> </w:t>
      </w:r>
      <w:r>
        <w:t>а</w:t>
      </w:r>
      <w:r>
        <w:rPr>
          <w:spacing w:val="-2"/>
        </w:rPr>
        <w:t xml:space="preserve"> </w:t>
      </w:r>
      <w:r>
        <w:t>также расхода топлива;</w:t>
      </w:r>
    </w:p>
    <w:p w:rsidR="002A31EF" w:rsidRDefault="002A31EF">
      <w:pPr>
        <w:spacing w:line="235" w:lineRule="auto"/>
        <w:jc w:val="both"/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a4"/>
        <w:numPr>
          <w:ilvl w:val="0"/>
          <w:numId w:val="24"/>
        </w:numPr>
        <w:tabs>
          <w:tab w:val="left" w:pos="710"/>
        </w:tabs>
        <w:spacing w:before="72"/>
        <w:ind w:left="277" w:right="112" w:firstLine="283"/>
      </w:pPr>
      <w:r>
        <w:rPr>
          <w:spacing w:val="-6"/>
        </w:rPr>
        <w:lastRenderedPageBreak/>
        <w:t>обеспечение</w:t>
      </w:r>
      <w:r>
        <w:t xml:space="preserve"> </w:t>
      </w:r>
      <w:r>
        <w:rPr>
          <w:spacing w:val="-6"/>
        </w:rPr>
        <w:t xml:space="preserve">устойчивости протекания технологического процесса </w:t>
      </w:r>
      <w:r>
        <w:t>уборки</w:t>
      </w:r>
      <w:r>
        <w:rPr>
          <w:spacing w:val="-14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различных</w:t>
      </w:r>
      <w:r>
        <w:rPr>
          <w:spacing w:val="-14"/>
        </w:rPr>
        <w:t xml:space="preserve"> </w:t>
      </w:r>
      <w:r>
        <w:t>агротехнических</w:t>
      </w:r>
      <w:r>
        <w:rPr>
          <w:spacing w:val="-13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климатических</w:t>
      </w:r>
      <w:r>
        <w:rPr>
          <w:spacing w:val="-14"/>
        </w:rPr>
        <w:t xml:space="preserve"> </w:t>
      </w:r>
      <w:r>
        <w:t>условиях;</w:t>
      </w:r>
    </w:p>
    <w:p w:rsidR="002A31EF" w:rsidRDefault="00314DEE">
      <w:pPr>
        <w:pStyle w:val="a4"/>
        <w:numPr>
          <w:ilvl w:val="0"/>
          <w:numId w:val="24"/>
        </w:numPr>
        <w:tabs>
          <w:tab w:val="left" w:pos="725"/>
        </w:tabs>
        <w:ind w:left="277" w:right="110" w:firstLine="283"/>
      </w:pPr>
      <w:r>
        <w:t>упрощение конструкции комбайнов за счет уменьшения их габаритов, количества приводов и точек смазки;</w:t>
      </w:r>
    </w:p>
    <w:p w:rsidR="002A31EF" w:rsidRDefault="00314DEE">
      <w:pPr>
        <w:pStyle w:val="a4"/>
        <w:numPr>
          <w:ilvl w:val="0"/>
          <w:numId w:val="24"/>
        </w:numPr>
        <w:tabs>
          <w:tab w:val="left" w:pos="725"/>
        </w:tabs>
        <w:ind w:left="725" w:hanging="165"/>
      </w:pPr>
      <w:r>
        <w:t>повышение</w:t>
      </w:r>
      <w:r>
        <w:rPr>
          <w:spacing w:val="-10"/>
        </w:rPr>
        <w:t xml:space="preserve"> </w:t>
      </w:r>
      <w:r>
        <w:t>комфортабельности</w:t>
      </w:r>
      <w:r>
        <w:rPr>
          <w:spacing w:val="-6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безопасности</w:t>
      </w:r>
      <w:r>
        <w:rPr>
          <w:spacing w:val="-4"/>
        </w:rPr>
        <w:t xml:space="preserve"> </w:t>
      </w:r>
      <w:r>
        <w:rPr>
          <w:spacing w:val="-2"/>
        </w:rPr>
        <w:t>эксплуатации;</w:t>
      </w:r>
    </w:p>
    <w:p w:rsidR="002A31EF" w:rsidRDefault="00314DEE">
      <w:pPr>
        <w:pStyle w:val="a4"/>
        <w:numPr>
          <w:ilvl w:val="0"/>
          <w:numId w:val="24"/>
        </w:numPr>
        <w:tabs>
          <w:tab w:val="left" w:pos="725"/>
        </w:tabs>
        <w:ind w:left="277" w:right="109" w:firstLine="283"/>
      </w:pPr>
      <w:r>
        <w:t>снижение отрицательного воздействия на почву путем умень- шения</w:t>
      </w:r>
      <w:r>
        <w:rPr>
          <w:spacing w:val="40"/>
        </w:rPr>
        <w:t xml:space="preserve"> </w:t>
      </w:r>
      <w:r>
        <w:t>удельного</w:t>
      </w:r>
      <w:r>
        <w:rPr>
          <w:spacing w:val="40"/>
        </w:rPr>
        <w:t xml:space="preserve"> </w:t>
      </w:r>
      <w:r>
        <w:t>давления</w:t>
      </w:r>
      <w:r>
        <w:rPr>
          <w:spacing w:val="40"/>
        </w:rPr>
        <w:t xml:space="preserve"> </w:t>
      </w:r>
      <w:r>
        <w:t>на</w:t>
      </w:r>
      <w:r>
        <w:rPr>
          <w:spacing w:val="40"/>
        </w:rPr>
        <w:t xml:space="preserve"> </w:t>
      </w:r>
      <w:r>
        <w:t>нее,</w:t>
      </w:r>
      <w:r>
        <w:rPr>
          <w:spacing w:val="40"/>
        </w:rPr>
        <w:t xml:space="preserve"> </w:t>
      </w:r>
      <w:r>
        <w:t>а</w:t>
      </w:r>
      <w:r>
        <w:rPr>
          <w:spacing w:val="40"/>
        </w:rPr>
        <w:t xml:space="preserve"> </w:t>
      </w:r>
      <w:r>
        <w:t>также</w:t>
      </w:r>
      <w:r>
        <w:rPr>
          <w:spacing w:val="40"/>
        </w:rPr>
        <w:t xml:space="preserve"> </w:t>
      </w:r>
      <w:r>
        <w:t>внедрения</w:t>
      </w:r>
      <w:r>
        <w:rPr>
          <w:spacing w:val="40"/>
        </w:rPr>
        <w:t xml:space="preserve"> </w:t>
      </w:r>
      <w:r>
        <w:t>привода</w:t>
      </w:r>
      <w:r>
        <w:rPr>
          <w:spacing w:val="40"/>
        </w:rPr>
        <w:t xml:space="preserve"> </w:t>
      </w:r>
      <w:r>
        <w:t>на все колеса;</w:t>
      </w:r>
    </w:p>
    <w:p w:rsidR="002A31EF" w:rsidRDefault="00314DEE">
      <w:pPr>
        <w:pStyle w:val="a4"/>
        <w:numPr>
          <w:ilvl w:val="0"/>
          <w:numId w:val="24"/>
        </w:numPr>
        <w:tabs>
          <w:tab w:val="left" w:pos="725"/>
        </w:tabs>
        <w:ind w:left="277" w:right="108" w:firstLine="283"/>
      </w:pPr>
      <w:r>
        <w:t>широкое применение современных систем автоматизации управления и контроля технологических процессов на базе элек- тронных</w:t>
      </w:r>
      <w:r>
        <w:rPr>
          <w:spacing w:val="-14"/>
        </w:rPr>
        <w:t xml:space="preserve"> </w:t>
      </w:r>
      <w:r>
        <w:t>вычислительных</w:t>
      </w:r>
      <w:r>
        <w:rPr>
          <w:spacing w:val="-14"/>
        </w:rPr>
        <w:t xml:space="preserve"> </w:t>
      </w:r>
      <w:r>
        <w:t>устройств,</w:t>
      </w:r>
      <w:r>
        <w:rPr>
          <w:spacing w:val="-14"/>
        </w:rPr>
        <w:t xml:space="preserve"> </w:t>
      </w:r>
      <w:r>
        <w:t>вплоть</w:t>
      </w:r>
      <w:r>
        <w:rPr>
          <w:spacing w:val="-13"/>
        </w:rPr>
        <w:t xml:space="preserve"> </w:t>
      </w:r>
      <w:r>
        <w:t>до</w:t>
      </w:r>
      <w:r>
        <w:rPr>
          <w:spacing w:val="-14"/>
        </w:rPr>
        <w:t xml:space="preserve"> </w:t>
      </w:r>
      <w:r>
        <w:t>спутниковых</w:t>
      </w:r>
      <w:r>
        <w:rPr>
          <w:spacing w:val="-14"/>
        </w:rPr>
        <w:t xml:space="preserve"> </w:t>
      </w:r>
      <w:r>
        <w:t>систем определения координат комбайна для подсчета убранной площади и средней урожайности отдельных участков полей;</w:t>
      </w:r>
    </w:p>
    <w:p w:rsidR="002A31EF" w:rsidRDefault="00314DEE">
      <w:pPr>
        <w:pStyle w:val="a4"/>
        <w:numPr>
          <w:ilvl w:val="0"/>
          <w:numId w:val="24"/>
        </w:numPr>
        <w:tabs>
          <w:tab w:val="left" w:pos="720"/>
        </w:tabs>
        <w:ind w:left="277" w:right="109" w:firstLine="283"/>
      </w:pPr>
      <w:r>
        <w:t>максимальная</w:t>
      </w:r>
      <w:r>
        <w:rPr>
          <w:spacing w:val="-7"/>
        </w:rPr>
        <w:t xml:space="preserve"> </w:t>
      </w:r>
      <w:r>
        <w:t>приспособленность</w:t>
      </w:r>
      <w:r>
        <w:rPr>
          <w:spacing w:val="-6"/>
        </w:rPr>
        <w:t xml:space="preserve"> </w:t>
      </w:r>
      <w:r>
        <w:t>конструкций</w:t>
      </w:r>
      <w:r>
        <w:rPr>
          <w:spacing w:val="-7"/>
        </w:rPr>
        <w:t xml:space="preserve"> </w:t>
      </w:r>
      <w:r>
        <w:t>жаток</w:t>
      </w:r>
      <w:r>
        <w:rPr>
          <w:spacing w:val="-6"/>
        </w:rPr>
        <w:t xml:space="preserve"> </w:t>
      </w:r>
      <w:r>
        <w:t>к</w:t>
      </w:r>
      <w:r>
        <w:rPr>
          <w:spacing w:val="-6"/>
        </w:rPr>
        <w:t xml:space="preserve"> </w:t>
      </w:r>
      <w:r>
        <w:t>уборке целого</w:t>
      </w:r>
      <w:r>
        <w:rPr>
          <w:spacing w:val="29"/>
        </w:rPr>
        <w:t xml:space="preserve"> </w:t>
      </w:r>
      <w:r>
        <w:t>ряда</w:t>
      </w:r>
      <w:r>
        <w:rPr>
          <w:spacing w:val="29"/>
        </w:rPr>
        <w:t xml:space="preserve"> </w:t>
      </w:r>
      <w:r>
        <w:t>культур,</w:t>
      </w:r>
      <w:r>
        <w:rPr>
          <w:spacing w:val="31"/>
        </w:rPr>
        <w:t xml:space="preserve"> </w:t>
      </w:r>
      <w:r>
        <w:t>что</w:t>
      </w:r>
      <w:r>
        <w:rPr>
          <w:spacing w:val="31"/>
        </w:rPr>
        <w:t xml:space="preserve"> </w:t>
      </w:r>
      <w:r>
        <w:t>позволяет</w:t>
      </w:r>
      <w:r>
        <w:rPr>
          <w:spacing w:val="31"/>
        </w:rPr>
        <w:t xml:space="preserve"> </w:t>
      </w:r>
      <w:r>
        <w:t>уменьшить</w:t>
      </w:r>
      <w:r>
        <w:rPr>
          <w:spacing w:val="29"/>
        </w:rPr>
        <w:t xml:space="preserve"> </w:t>
      </w:r>
      <w:r>
        <w:t>количество</w:t>
      </w:r>
      <w:r>
        <w:rPr>
          <w:spacing w:val="29"/>
        </w:rPr>
        <w:t xml:space="preserve"> </w:t>
      </w:r>
      <w:r>
        <w:t>жаток и адаптеров для эффективного использования комбайнов.</w:t>
      </w:r>
    </w:p>
    <w:p w:rsidR="002A31EF" w:rsidRDefault="00314DEE">
      <w:pPr>
        <w:pStyle w:val="a3"/>
        <w:ind w:left="277" w:right="108" w:firstLine="283"/>
      </w:pPr>
      <w:r>
        <w:t>Основная масса потерь зерна комбайнами с барабанными моло- тильными аппаратами приходится на зерно, которое не выделяется из соломистого вороха. В основном это наблюдается во время уборки высокоурожайных хлебов или хлебов с повышенной влаж- ностью и засоренностью. Главная причина таких потерь – быстро- течность процесса обмолота хлебной массы и сепарации зернового вороха в молотильно-сепарирующем устройстве барабанных моло- тильных аппаратов комбайнов.</w:t>
      </w:r>
    </w:p>
    <w:p w:rsidR="002A31EF" w:rsidRDefault="00314DEE">
      <w:pPr>
        <w:pStyle w:val="a3"/>
        <w:ind w:left="277" w:right="108" w:firstLine="283"/>
      </w:pPr>
      <w:r>
        <w:t>В роторных комбайнах обмолот хлебной массы и сепарация зернового вороха проходят в едином рабочем органе, который одновременно</w:t>
      </w:r>
      <w:r>
        <w:rPr>
          <w:spacing w:val="-12"/>
        </w:rPr>
        <w:t xml:space="preserve"> </w:t>
      </w:r>
      <w:r>
        <w:t>обмолачивает</w:t>
      </w:r>
      <w:r>
        <w:rPr>
          <w:spacing w:val="-12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полностью</w:t>
      </w:r>
      <w:r>
        <w:rPr>
          <w:spacing w:val="-11"/>
        </w:rPr>
        <w:t xml:space="preserve"> </w:t>
      </w:r>
      <w:r>
        <w:t>сепарирует</w:t>
      </w:r>
      <w:r>
        <w:rPr>
          <w:spacing w:val="-12"/>
        </w:rPr>
        <w:t xml:space="preserve"> </w:t>
      </w:r>
      <w:r>
        <w:t>зерно</w:t>
      </w:r>
      <w:r>
        <w:rPr>
          <w:spacing w:val="-12"/>
        </w:rPr>
        <w:t xml:space="preserve"> </w:t>
      </w:r>
      <w:r>
        <w:t>из</w:t>
      </w:r>
      <w:r>
        <w:rPr>
          <w:spacing w:val="-12"/>
        </w:rPr>
        <w:t xml:space="preserve"> </w:t>
      </w:r>
      <w:r>
        <w:t>хлеб- ной массы. При работе комбайна хлебная масса подается наклон- ным транспортером с жатки в роторное молотильно-сепарирующее устройство (МСУ), где перемещается по спирали в осевом направ- лении бичами и направляющими, размещенными на поверхности подбарабанья, сепарирующей решетке и верхней части глухого цилиндрического кожуха, в котором вращается ротор. Обмолот производится в результате трения и центробежного воздействия рабочих</w:t>
      </w:r>
      <w:r>
        <w:rPr>
          <w:spacing w:val="-14"/>
        </w:rPr>
        <w:t xml:space="preserve"> </w:t>
      </w:r>
      <w:r>
        <w:t>элементов</w:t>
      </w:r>
      <w:r>
        <w:rPr>
          <w:spacing w:val="-14"/>
        </w:rPr>
        <w:t xml:space="preserve"> </w:t>
      </w:r>
      <w:r>
        <w:t>молотильно-сепарирующего</w:t>
      </w:r>
      <w:r>
        <w:rPr>
          <w:spacing w:val="-14"/>
        </w:rPr>
        <w:t xml:space="preserve"> </w:t>
      </w:r>
      <w:r>
        <w:t>устройства</w:t>
      </w:r>
      <w:r>
        <w:rPr>
          <w:spacing w:val="-13"/>
        </w:rPr>
        <w:t xml:space="preserve"> </w:t>
      </w:r>
      <w:r>
        <w:t>на</w:t>
      </w:r>
      <w:r>
        <w:rPr>
          <w:spacing w:val="-14"/>
        </w:rPr>
        <w:t xml:space="preserve"> </w:t>
      </w:r>
      <w:r>
        <w:t>хлеб- ную массу, проходящую в направлении, параллельном оси ротора. При</w:t>
      </w:r>
      <w:r>
        <w:rPr>
          <w:spacing w:val="-14"/>
        </w:rPr>
        <w:t xml:space="preserve"> </w:t>
      </w:r>
      <w:r>
        <w:t>одинаковых</w:t>
      </w:r>
      <w:r>
        <w:rPr>
          <w:spacing w:val="-14"/>
        </w:rPr>
        <w:t xml:space="preserve"> </w:t>
      </w:r>
      <w:r>
        <w:t>габаритах</w:t>
      </w:r>
      <w:r>
        <w:rPr>
          <w:spacing w:val="-14"/>
        </w:rPr>
        <w:t xml:space="preserve"> </w:t>
      </w:r>
      <w:r>
        <w:t>комбайнов</w:t>
      </w:r>
      <w:r>
        <w:rPr>
          <w:spacing w:val="-13"/>
        </w:rPr>
        <w:t xml:space="preserve"> </w:t>
      </w:r>
      <w:r>
        <w:t>зона</w:t>
      </w:r>
      <w:r>
        <w:rPr>
          <w:spacing w:val="-14"/>
        </w:rPr>
        <w:t xml:space="preserve"> </w:t>
      </w:r>
      <w:r>
        <w:t>обмолота</w:t>
      </w:r>
      <w:r>
        <w:rPr>
          <w:spacing w:val="-14"/>
        </w:rPr>
        <w:t xml:space="preserve"> </w:t>
      </w:r>
      <w:r>
        <w:t>хлебной</w:t>
      </w:r>
      <w:r>
        <w:rPr>
          <w:spacing w:val="-14"/>
        </w:rPr>
        <w:t xml:space="preserve"> </w:t>
      </w:r>
      <w:r>
        <w:t>массы в</w:t>
      </w:r>
      <w:r>
        <w:rPr>
          <w:spacing w:val="6"/>
        </w:rPr>
        <w:t xml:space="preserve"> </w:t>
      </w:r>
      <w:r>
        <w:t>роторном</w:t>
      </w:r>
      <w:r>
        <w:rPr>
          <w:spacing w:val="9"/>
        </w:rPr>
        <w:t xml:space="preserve"> </w:t>
      </w:r>
      <w:r>
        <w:t>МСУ</w:t>
      </w:r>
      <w:r>
        <w:rPr>
          <w:spacing w:val="9"/>
        </w:rPr>
        <w:t xml:space="preserve"> </w:t>
      </w:r>
      <w:r>
        <w:t>увеличивается</w:t>
      </w:r>
      <w:r>
        <w:rPr>
          <w:spacing w:val="11"/>
        </w:rPr>
        <w:t xml:space="preserve"> </w:t>
      </w:r>
      <w:r>
        <w:t>в</w:t>
      </w:r>
      <w:r>
        <w:rPr>
          <w:spacing w:val="8"/>
        </w:rPr>
        <w:t xml:space="preserve"> </w:t>
      </w:r>
      <w:r>
        <w:t>4,5–5,5</w:t>
      </w:r>
      <w:r>
        <w:rPr>
          <w:spacing w:val="7"/>
        </w:rPr>
        <w:t xml:space="preserve"> </w:t>
      </w:r>
      <w:r>
        <w:t>раза.</w:t>
      </w:r>
      <w:r>
        <w:rPr>
          <w:spacing w:val="7"/>
        </w:rPr>
        <w:t xml:space="preserve"> </w:t>
      </w:r>
      <w:r>
        <w:t>За</w:t>
      </w:r>
      <w:r>
        <w:rPr>
          <w:spacing w:val="7"/>
        </w:rPr>
        <w:t xml:space="preserve"> </w:t>
      </w:r>
      <w:r>
        <w:t>счет</w:t>
      </w:r>
      <w:r>
        <w:rPr>
          <w:spacing w:val="10"/>
        </w:rPr>
        <w:t xml:space="preserve"> </w:t>
      </w:r>
      <w:r>
        <w:t>этого</w:t>
      </w:r>
      <w:r>
        <w:rPr>
          <w:spacing w:val="10"/>
        </w:rPr>
        <w:t xml:space="preserve"> </w:t>
      </w:r>
      <w:r>
        <w:rPr>
          <w:spacing w:val="-2"/>
        </w:rPr>
        <w:t>время</w:t>
      </w:r>
    </w:p>
    <w:p w:rsidR="002A31EF" w:rsidRDefault="002A31EF">
      <w:pPr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spacing w:before="72"/>
        <w:ind w:left="107" w:right="278"/>
      </w:pPr>
      <w:r>
        <w:lastRenderedPageBreak/>
        <w:t>пребывания хлебной массы в молотильном зазоре и количество воздействий</w:t>
      </w:r>
      <w:r>
        <w:rPr>
          <w:spacing w:val="-2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хлебную</w:t>
      </w:r>
      <w:r>
        <w:rPr>
          <w:spacing w:val="-1"/>
        </w:rPr>
        <w:t xml:space="preserve"> </w:t>
      </w:r>
      <w:r>
        <w:t>массу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роторных</w:t>
      </w:r>
      <w:r>
        <w:rPr>
          <w:spacing w:val="-2"/>
        </w:rPr>
        <w:t xml:space="preserve"> </w:t>
      </w:r>
      <w:r>
        <w:t>МСУ</w:t>
      </w:r>
      <w:r>
        <w:rPr>
          <w:spacing w:val="-3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4–10</w:t>
      </w:r>
      <w:r>
        <w:rPr>
          <w:spacing w:val="-2"/>
        </w:rPr>
        <w:t xml:space="preserve"> </w:t>
      </w:r>
      <w:r>
        <w:t>раз</w:t>
      </w:r>
      <w:r>
        <w:rPr>
          <w:spacing w:val="-3"/>
        </w:rPr>
        <w:t xml:space="preserve"> </w:t>
      </w:r>
      <w:r>
        <w:t>больше, чем в барабанных, но интенсивность механических воздействий уменьшена. Это способствует снижению как потерь, так и травми- рования зерна. Благодаря интенсивности процесса сепарации в ро- торных молотильно-сепарирующих устройствах обеспечиваются минимальные потери</w:t>
      </w:r>
      <w:r>
        <w:rPr>
          <w:spacing w:val="-1"/>
        </w:rPr>
        <w:t xml:space="preserve"> </w:t>
      </w:r>
      <w:r>
        <w:t>зерна даже при</w:t>
      </w:r>
      <w:r>
        <w:rPr>
          <w:spacing w:val="-1"/>
        </w:rPr>
        <w:t xml:space="preserve"> </w:t>
      </w:r>
      <w:r>
        <w:t>высокой</w:t>
      </w:r>
      <w:r>
        <w:rPr>
          <w:spacing w:val="-1"/>
        </w:rPr>
        <w:t xml:space="preserve"> </w:t>
      </w:r>
      <w:r>
        <w:t>производительности. Преимуществом роторных комбайнов является обмолот хлебной массы при мягком режиме работы МСУ, что уменьшает дробление и травмирование зерна и дает возможность повысить его посевные и товарные качества. Большая часть зерна в роторных МСУ выде- ляется благодаря вытиранию их из колосков, а не ударом бичей,</w:t>
      </w:r>
      <w:r>
        <w:rPr>
          <w:spacing w:val="40"/>
        </w:rPr>
        <w:t xml:space="preserve"> </w:t>
      </w:r>
      <w:r>
        <w:t>как в барабанных МСУ.</w:t>
      </w:r>
    </w:p>
    <w:p w:rsidR="002A31EF" w:rsidRDefault="00314DEE">
      <w:pPr>
        <w:pStyle w:val="a3"/>
        <w:ind w:left="107" w:right="279" w:firstLine="283"/>
      </w:pPr>
      <w:r>
        <w:t xml:space="preserve">Простота конструкции, ее надежность и высокая произ- водительность – характерные признаки роторных молотильно- </w:t>
      </w:r>
      <w:r>
        <w:rPr>
          <w:spacing w:val="-2"/>
        </w:rPr>
        <w:t>сепарирующих</w:t>
      </w:r>
      <w:r>
        <w:rPr>
          <w:spacing w:val="-12"/>
        </w:rPr>
        <w:t xml:space="preserve"> </w:t>
      </w:r>
      <w:r>
        <w:rPr>
          <w:spacing w:val="-2"/>
        </w:rPr>
        <w:t>устройств,</w:t>
      </w:r>
      <w:r>
        <w:rPr>
          <w:spacing w:val="-10"/>
        </w:rPr>
        <w:t xml:space="preserve"> </w:t>
      </w:r>
      <w:r>
        <w:rPr>
          <w:spacing w:val="-2"/>
        </w:rPr>
        <w:t>обеспечивающих</w:t>
      </w:r>
      <w:r>
        <w:rPr>
          <w:spacing w:val="-12"/>
        </w:rPr>
        <w:t xml:space="preserve"> </w:t>
      </w:r>
      <w:r>
        <w:rPr>
          <w:spacing w:val="-2"/>
        </w:rPr>
        <w:t>мягкий</w:t>
      </w:r>
      <w:r>
        <w:rPr>
          <w:spacing w:val="-11"/>
        </w:rPr>
        <w:t xml:space="preserve"> </w:t>
      </w:r>
      <w:r>
        <w:rPr>
          <w:spacing w:val="-2"/>
        </w:rPr>
        <w:t>режим</w:t>
      </w:r>
      <w:r>
        <w:rPr>
          <w:spacing w:val="-12"/>
        </w:rPr>
        <w:t xml:space="preserve"> </w:t>
      </w:r>
      <w:r>
        <w:rPr>
          <w:spacing w:val="-2"/>
        </w:rPr>
        <w:t xml:space="preserve">обмолота. </w:t>
      </w:r>
      <w:r>
        <w:t>Конструкция выполнена так, что каждый последующий элемент ротора и подбарабанья обеспечивают «растягивание», а не сжатие, даже влажной и засоренной хлебной массы, тем самым предотвра- щая ее скручивание в жгуты и забивание. Такая система подачи хлебной массы обеспечивает равномерную загрузку роторного МСУ. При прохождении хлебной массы через роторное МСУ она не прессуется, а разрыхляется, вследствие чего уменьшаются затраты мощности на обмолот и снижается травмирование зерна. Использование роторных МСУ дает возможность применить два параллельных, аксиально расположенных ротора, что позволяет разделить</w:t>
      </w:r>
      <w:r>
        <w:rPr>
          <w:spacing w:val="34"/>
        </w:rPr>
        <w:t xml:space="preserve"> </w:t>
      </w:r>
      <w:r>
        <w:t>общий</w:t>
      </w:r>
      <w:r>
        <w:rPr>
          <w:spacing w:val="33"/>
        </w:rPr>
        <w:t xml:space="preserve"> </w:t>
      </w:r>
      <w:r>
        <w:t>поток</w:t>
      </w:r>
      <w:r>
        <w:rPr>
          <w:spacing w:val="31"/>
        </w:rPr>
        <w:t xml:space="preserve"> </w:t>
      </w:r>
      <w:r>
        <w:t>массы</w:t>
      </w:r>
      <w:r>
        <w:rPr>
          <w:spacing w:val="34"/>
        </w:rPr>
        <w:t xml:space="preserve"> </w:t>
      </w:r>
      <w:r>
        <w:t>на</w:t>
      </w:r>
      <w:r>
        <w:rPr>
          <w:spacing w:val="33"/>
        </w:rPr>
        <w:t xml:space="preserve"> </w:t>
      </w:r>
      <w:r>
        <w:t>два</w:t>
      </w:r>
      <w:r>
        <w:rPr>
          <w:spacing w:val="33"/>
        </w:rPr>
        <w:t xml:space="preserve"> </w:t>
      </w:r>
      <w:r>
        <w:t>с</w:t>
      </w:r>
      <w:r>
        <w:rPr>
          <w:spacing w:val="33"/>
        </w:rPr>
        <w:t xml:space="preserve"> </w:t>
      </w:r>
      <w:r>
        <w:t>целью</w:t>
      </w:r>
      <w:r>
        <w:rPr>
          <w:spacing w:val="34"/>
        </w:rPr>
        <w:t xml:space="preserve"> </w:t>
      </w:r>
      <w:r>
        <w:t>лучшей</w:t>
      </w:r>
      <w:r>
        <w:rPr>
          <w:spacing w:val="33"/>
        </w:rPr>
        <w:t xml:space="preserve"> </w:t>
      </w:r>
      <w:r>
        <w:t>сепарации и повышения производительности. В роторных МСУ от соломы отделяется не менее 99 % зерна. Соломистая часть вороха выбра- сывается из ротора(ов), а зерновой ворох поступает на очистку. Поэтому соломотряс становится ненужным, размеры комбайна уменьшаются,</w:t>
      </w:r>
      <w:r>
        <w:rPr>
          <w:spacing w:val="-9"/>
        </w:rPr>
        <w:t xml:space="preserve"> </w:t>
      </w:r>
      <w:r>
        <w:t>конструкция</w:t>
      </w:r>
      <w:r>
        <w:rPr>
          <w:spacing w:val="-10"/>
        </w:rPr>
        <w:t xml:space="preserve"> </w:t>
      </w:r>
      <w:r>
        <w:t>упрощается.</w:t>
      </w:r>
      <w:r>
        <w:rPr>
          <w:spacing w:val="-9"/>
        </w:rPr>
        <w:t xml:space="preserve"> </w:t>
      </w:r>
      <w:r>
        <w:t>Таким</w:t>
      </w:r>
      <w:r>
        <w:rPr>
          <w:spacing w:val="-9"/>
        </w:rPr>
        <w:t xml:space="preserve"> </w:t>
      </w:r>
      <w:r>
        <w:t>образом,</w:t>
      </w:r>
      <w:r>
        <w:rPr>
          <w:spacing w:val="-9"/>
        </w:rPr>
        <w:t xml:space="preserve"> </w:t>
      </w:r>
      <w:r>
        <w:t>разработка роторных МСУ является значимым инновационным техническим решением в комбайностроении, позволившим существенно повы- сить производительность и упростить конструкцию комбайнов, уменьшить травмирование зерна при обмолоте.</w:t>
      </w:r>
    </w:p>
    <w:p w:rsidR="002A31EF" w:rsidRDefault="00314DEE">
      <w:pPr>
        <w:pStyle w:val="a3"/>
        <w:spacing w:line="235" w:lineRule="auto"/>
        <w:ind w:left="107" w:right="278" w:firstLine="283"/>
      </w:pPr>
      <w:r>
        <w:t>Роторная система обмолота обеспечивает высокую производи- тельность</w:t>
      </w:r>
      <w:r>
        <w:rPr>
          <w:spacing w:val="12"/>
        </w:rPr>
        <w:t xml:space="preserve"> </w:t>
      </w:r>
      <w:r>
        <w:t>даже</w:t>
      </w:r>
      <w:r>
        <w:rPr>
          <w:spacing w:val="17"/>
        </w:rPr>
        <w:t xml:space="preserve"> </w:t>
      </w:r>
      <w:r>
        <w:t>при</w:t>
      </w:r>
      <w:r>
        <w:rPr>
          <w:spacing w:val="16"/>
        </w:rPr>
        <w:t xml:space="preserve"> </w:t>
      </w:r>
      <w:r>
        <w:t>самых</w:t>
      </w:r>
      <w:r>
        <w:rPr>
          <w:spacing w:val="17"/>
        </w:rPr>
        <w:t xml:space="preserve"> </w:t>
      </w:r>
      <w:r>
        <w:t>тяжелых</w:t>
      </w:r>
      <w:r>
        <w:rPr>
          <w:spacing w:val="16"/>
        </w:rPr>
        <w:t xml:space="preserve"> </w:t>
      </w:r>
      <w:r>
        <w:t>условиях</w:t>
      </w:r>
      <w:r>
        <w:rPr>
          <w:spacing w:val="17"/>
        </w:rPr>
        <w:t xml:space="preserve"> </w:t>
      </w:r>
      <w:r>
        <w:t>эксплуатации</w:t>
      </w:r>
      <w:r>
        <w:rPr>
          <w:spacing w:val="17"/>
        </w:rPr>
        <w:t xml:space="preserve"> </w:t>
      </w:r>
      <w:r>
        <w:rPr>
          <w:spacing w:val="-2"/>
        </w:rPr>
        <w:t>благо-</w:t>
      </w:r>
    </w:p>
    <w:p w:rsidR="002A31EF" w:rsidRDefault="002A31EF">
      <w:pPr>
        <w:spacing w:line="235" w:lineRule="auto"/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spacing w:before="76" w:line="232" w:lineRule="auto"/>
        <w:ind w:left="277" w:right="108"/>
      </w:pPr>
      <w:r>
        <w:lastRenderedPageBreak/>
        <w:t>даря большой длине ротора, его загрузке на 360°, иной ориентации бичей, гидростатическому приводу ротора, обеспечивающему бес- ступенчатое регулирование частоты его вращения, и наличию реверса для устранения забивания хлебной массы, а также прямой выгрузке массы и отличной приспосабливаемости ротора к различ- ным условиям уборки. Ротор использует одну движущуюся часть для обмолота и сепарации по сравнению с шестнадцатью в обыч- ном комбайне с соломотрясом.</w:t>
      </w:r>
    </w:p>
    <w:p w:rsidR="002A31EF" w:rsidRDefault="00314DEE">
      <w:pPr>
        <w:pStyle w:val="a3"/>
        <w:spacing w:before="5" w:line="232" w:lineRule="auto"/>
        <w:ind w:left="277" w:firstLine="283"/>
        <w:jc w:val="left"/>
      </w:pPr>
      <w:r>
        <w:rPr>
          <w:spacing w:val="-4"/>
        </w:rPr>
        <w:t xml:space="preserve">Преимущества комбайнов с роторным молотильно-сепарирующим </w:t>
      </w:r>
      <w:r>
        <w:rPr>
          <w:spacing w:val="-2"/>
        </w:rPr>
        <w:t>устройством:</w:t>
      </w:r>
    </w:p>
    <w:p w:rsidR="002A31EF" w:rsidRDefault="00314DEE">
      <w:pPr>
        <w:pStyle w:val="a4"/>
        <w:numPr>
          <w:ilvl w:val="0"/>
          <w:numId w:val="24"/>
        </w:numPr>
        <w:tabs>
          <w:tab w:val="left" w:pos="725"/>
        </w:tabs>
        <w:spacing w:line="244" w:lineRule="exact"/>
        <w:ind w:left="725" w:hanging="165"/>
        <w:jc w:val="left"/>
      </w:pPr>
      <w:r>
        <w:t>компактность</w:t>
      </w:r>
      <w:r>
        <w:rPr>
          <w:spacing w:val="-9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уменьшение</w:t>
      </w:r>
      <w:r>
        <w:rPr>
          <w:spacing w:val="-6"/>
        </w:rPr>
        <w:t xml:space="preserve"> </w:t>
      </w:r>
      <w:r>
        <w:t>количества</w:t>
      </w:r>
      <w:r>
        <w:rPr>
          <w:spacing w:val="-5"/>
        </w:rPr>
        <w:t xml:space="preserve"> </w:t>
      </w:r>
      <w:r>
        <w:t>приводных</w:t>
      </w:r>
      <w:r>
        <w:rPr>
          <w:spacing w:val="-6"/>
        </w:rPr>
        <w:t xml:space="preserve"> </w:t>
      </w:r>
      <w:r>
        <w:rPr>
          <w:spacing w:val="-2"/>
        </w:rPr>
        <w:t>устройств;</w:t>
      </w:r>
    </w:p>
    <w:p w:rsidR="002A31EF" w:rsidRDefault="00314DEE">
      <w:pPr>
        <w:pStyle w:val="a4"/>
        <w:numPr>
          <w:ilvl w:val="0"/>
          <w:numId w:val="24"/>
        </w:numPr>
        <w:tabs>
          <w:tab w:val="left" w:pos="725"/>
        </w:tabs>
        <w:spacing w:line="246" w:lineRule="exact"/>
        <w:ind w:left="725" w:hanging="165"/>
        <w:jc w:val="left"/>
      </w:pPr>
      <w:r>
        <w:t>низкое</w:t>
      </w:r>
      <w:r>
        <w:rPr>
          <w:spacing w:val="-5"/>
        </w:rPr>
        <w:t xml:space="preserve"> </w:t>
      </w:r>
      <w:r>
        <w:t>расположение</w:t>
      </w:r>
      <w:r>
        <w:rPr>
          <w:spacing w:val="-5"/>
        </w:rPr>
        <w:t xml:space="preserve"> </w:t>
      </w:r>
      <w:r>
        <w:t>центра</w:t>
      </w:r>
      <w:r>
        <w:rPr>
          <w:spacing w:val="-4"/>
        </w:rPr>
        <w:t xml:space="preserve"> </w:t>
      </w:r>
      <w:r>
        <w:rPr>
          <w:spacing w:val="-2"/>
        </w:rPr>
        <w:t>тяжести;</w:t>
      </w:r>
    </w:p>
    <w:p w:rsidR="002A31EF" w:rsidRDefault="00314DEE">
      <w:pPr>
        <w:pStyle w:val="a4"/>
        <w:numPr>
          <w:ilvl w:val="0"/>
          <w:numId w:val="24"/>
        </w:numPr>
        <w:tabs>
          <w:tab w:val="left" w:pos="725"/>
        </w:tabs>
        <w:spacing w:line="246" w:lineRule="exact"/>
        <w:ind w:left="725" w:hanging="165"/>
        <w:jc w:val="left"/>
      </w:pPr>
      <w:r>
        <w:t>хороший</w:t>
      </w:r>
      <w:r>
        <w:rPr>
          <w:spacing w:val="-11"/>
        </w:rPr>
        <w:t xml:space="preserve"> </w:t>
      </w:r>
      <w:r>
        <w:t>доступ</w:t>
      </w:r>
      <w:r>
        <w:rPr>
          <w:spacing w:val="-6"/>
        </w:rPr>
        <w:t xml:space="preserve"> </w:t>
      </w:r>
      <w:r>
        <w:t>к</w:t>
      </w:r>
      <w:r>
        <w:rPr>
          <w:spacing w:val="-6"/>
        </w:rPr>
        <w:t xml:space="preserve"> </w:t>
      </w:r>
      <w:r>
        <w:t>молотильно-сепарирующему</w:t>
      </w:r>
      <w:r>
        <w:rPr>
          <w:spacing w:val="-7"/>
        </w:rPr>
        <w:t xml:space="preserve"> </w:t>
      </w:r>
      <w:r>
        <w:rPr>
          <w:spacing w:val="-2"/>
        </w:rPr>
        <w:t>устройству;</w:t>
      </w:r>
    </w:p>
    <w:p w:rsidR="002A31EF" w:rsidRDefault="00314DEE">
      <w:pPr>
        <w:pStyle w:val="a4"/>
        <w:numPr>
          <w:ilvl w:val="0"/>
          <w:numId w:val="24"/>
        </w:numPr>
        <w:tabs>
          <w:tab w:val="left" w:pos="725"/>
        </w:tabs>
        <w:spacing w:line="246" w:lineRule="exact"/>
        <w:ind w:left="725" w:hanging="165"/>
        <w:jc w:val="left"/>
      </w:pPr>
      <w:r>
        <w:t>возможность</w:t>
      </w:r>
      <w:r>
        <w:rPr>
          <w:spacing w:val="-6"/>
        </w:rPr>
        <w:t xml:space="preserve"> </w:t>
      </w:r>
      <w:r>
        <w:t>увеличения</w:t>
      </w:r>
      <w:r>
        <w:rPr>
          <w:spacing w:val="-5"/>
        </w:rPr>
        <w:t xml:space="preserve"> </w:t>
      </w:r>
      <w:r>
        <w:t>емкости</w:t>
      </w:r>
      <w:r>
        <w:rPr>
          <w:spacing w:val="-5"/>
        </w:rPr>
        <w:t xml:space="preserve"> </w:t>
      </w:r>
      <w:r>
        <w:t>бункера</w:t>
      </w:r>
      <w:r>
        <w:rPr>
          <w:spacing w:val="-5"/>
        </w:rPr>
        <w:t xml:space="preserve"> </w:t>
      </w:r>
      <w:r>
        <w:t>для</w:t>
      </w:r>
      <w:r>
        <w:rPr>
          <w:spacing w:val="-6"/>
        </w:rPr>
        <w:t xml:space="preserve"> </w:t>
      </w:r>
      <w:r>
        <w:rPr>
          <w:spacing w:val="-2"/>
        </w:rPr>
        <w:t>зерна;</w:t>
      </w:r>
    </w:p>
    <w:p w:rsidR="002A31EF" w:rsidRDefault="00314DEE">
      <w:pPr>
        <w:pStyle w:val="a4"/>
        <w:numPr>
          <w:ilvl w:val="0"/>
          <w:numId w:val="24"/>
        </w:numPr>
        <w:tabs>
          <w:tab w:val="left" w:pos="715"/>
        </w:tabs>
        <w:spacing w:line="246" w:lineRule="exact"/>
        <w:ind w:left="715" w:hanging="155"/>
        <w:jc w:val="left"/>
      </w:pPr>
      <w:r>
        <w:t>широкое</w:t>
      </w:r>
      <w:r>
        <w:rPr>
          <w:spacing w:val="-6"/>
        </w:rPr>
        <w:t xml:space="preserve"> </w:t>
      </w:r>
      <w:r>
        <w:t>применение</w:t>
      </w:r>
      <w:r>
        <w:rPr>
          <w:spacing w:val="-5"/>
        </w:rPr>
        <w:t xml:space="preserve"> </w:t>
      </w:r>
      <w:r>
        <w:rPr>
          <w:spacing w:val="-2"/>
        </w:rPr>
        <w:t>гидроприводов;</w:t>
      </w:r>
    </w:p>
    <w:p w:rsidR="002A31EF" w:rsidRDefault="00314DEE">
      <w:pPr>
        <w:pStyle w:val="a4"/>
        <w:numPr>
          <w:ilvl w:val="0"/>
          <w:numId w:val="24"/>
        </w:numPr>
        <w:tabs>
          <w:tab w:val="left" w:pos="725"/>
        </w:tabs>
        <w:spacing w:before="2" w:line="232" w:lineRule="auto"/>
        <w:ind w:left="277" w:right="110" w:firstLine="283"/>
      </w:pPr>
      <w:r>
        <w:t>надежность работы на склоновых полях, т. к. обмолачиваемая масса перемещается вдоль ротора, а зерно сепарируется под дейст- вием центробежных сил;</w:t>
      </w:r>
    </w:p>
    <w:p w:rsidR="002A31EF" w:rsidRDefault="00314DEE">
      <w:pPr>
        <w:pStyle w:val="a4"/>
        <w:numPr>
          <w:ilvl w:val="0"/>
          <w:numId w:val="24"/>
        </w:numPr>
        <w:tabs>
          <w:tab w:val="left" w:pos="725"/>
        </w:tabs>
        <w:spacing w:before="3" w:line="232" w:lineRule="auto"/>
        <w:ind w:left="277" w:right="109" w:firstLine="283"/>
      </w:pPr>
      <w:r>
        <w:t>повышенная в 1,5–2,0 раза производительность МСУ, которая практически не зависит от способа уборки.</w:t>
      </w:r>
    </w:p>
    <w:p w:rsidR="002A31EF" w:rsidRDefault="00314DEE">
      <w:pPr>
        <w:pStyle w:val="a3"/>
        <w:spacing w:before="1" w:line="232" w:lineRule="auto"/>
        <w:ind w:left="277" w:right="108" w:firstLine="283"/>
      </w:pPr>
      <w:r>
        <w:t>Уменьшение количества сложных технических решений, тради- ционно подверженных повышенному износу, эффективная ротор- ная система обмолота, бережная обработка урожая на всех рабочих стадиях – все это позволило роторным комбайнам занять лиди- рующие позиции на рынке. Кроме того, роторные комбайны более приспособлены к уборке кукурузы, сои и подсолнечника, чем ком- байны с классической схемой МСУ.</w:t>
      </w:r>
    </w:p>
    <w:p w:rsidR="002A31EF" w:rsidRDefault="00314DEE">
      <w:pPr>
        <w:pStyle w:val="a3"/>
        <w:spacing w:before="3" w:line="232" w:lineRule="auto"/>
        <w:ind w:left="277" w:right="111" w:firstLine="283"/>
      </w:pPr>
      <w:r>
        <w:t>Эффективна система очистки зерна с динамическим уравнове- шиванием и турбинным вентилятором, создающим два потока. Первый выделяет легковесные примеси из вороха, сепарируемого</w:t>
      </w:r>
      <w:r>
        <w:rPr>
          <w:spacing w:val="80"/>
          <w:w w:val="150"/>
        </w:rPr>
        <w:t xml:space="preserve"> </w:t>
      </w:r>
      <w:r>
        <w:t xml:space="preserve">в МСУ, а второй – на решетах за счет равномерного распределения воздушного потока по их площади. Равномерность распределения воздушного потока по площади решет достигается тем, что забор </w:t>
      </w:r>
      <w:r>
        <w:rPr>
          <w:spacing w:val="-4"/>
        </w:rPr>
        <w:t>воздуха этим вентилятором осуществляется по всей ширине турбины.</w:t>
      </w:r>
    </w:p>
    <w:p w:rsidR="002A31EF" w:rsidRDefault="00314DEE">
      <w:pPr>
        <w:pStyle w:val="a3"/>
        <w:spacing w:before="2"/>
        <w:ind w:left="277" w:right="108" w:firstLine="283"/>
      </w:pPr>
      <w:r>
        <w:rPr>
          <w:spacing w:val="-4"/>
        </w:rPr>
        <w:t>К</w:t>
      </w:r>
      <w:r>
        <w:rPr>
          <w:spacing w:val="-8"/>
        </w:rPr>
        <w:t xml:space="preserve"> </w:t>
      </w:r>
      <w:r>
        <w:rPr>
          <w:spacing w:val="-4"/>
        </w:rPr>
        <w:t>инновационным</w:t>
      </w:r>
      <w:r>
        <w:rPr>
          <w:spacing w:val="-8"/>
        </w:rPr>
        <w:t xml:space="preserve"> </w:t>
      </w:r>
      <w:r>
        <w:rPr>
          <w:spacing w:val="-4"/>
        </w:rPr>
        <w:t>направлениям</w:t>
      </w:r>
      <w:r>
        <w:rPr>
          <w:spacing w:val="-8"/>
        </w:rPr>
        <w:t xml:space="preserve"> </w:t>
      </w:r>
      <w:r>
        <w:rPr>
          <w:spacing w:val="-4"/>
        </w:rPr>
        <w:t>следует</w:t>
      </w:r>
      <w:r>
        <w:rPr>
          <w:spacing w:val="-6"/>
        </w:rPr>
        <w:t xml:space="preserve"> </w:t>
      </w:r>
      <w:r>
        <w:rPr>
          <w:spacing w:val="-4"/>
        </w:rPr>
        <w:t>отнести</w:t>
      </w:r>
      <w:r>
        <w:rPr>
          <w:spacing w:val="-6"/>
        </w:rPr>
        <w:t xml:space="preserve"> </w:t>
      </w:r>
      <w:r>
        <w:rPr>
          <w:spacing w:val="-4"/>
        </w:rPr>
        <w:t>и</w:t>
      </w:r>
      <w:r>
        <w:rPr>
          <w:spacing w:val="-8"/>
        </w:rPr>
        <w:t xml:space="preserve"> </w:t>
      </w:r>
      <w:r>
        <w:rPr>
          <w:spacing w:val="-4"/>
        </w:rPr>
        <w:t xml:space="preserve">автоматизацию </w:t>
      </w:r>
      <w:r>
        <w:t xml:space="preserve">технологических и производственных процессов уборки сельско- </w:t>
      </w:r>
      <w:r>
        <w:rPr>
          <w:spacing w:val="-6"/>
        </w:rPr>
        <w:t>хозяйственных культур с применением современных</w:t>
      </w:r>
      <w:r>
        <w:t xml:space="preserve"> </w:t>
      </w:r>
      <w:r>
        <w:rPr>
          <w:spacing w:val="-6"/>
        </w:rPr>
        <w:t xml:space="preserve">информационных </w:t>
      </w:r>
      <w:r>
        <w:t>технологий, синхронизацией частоты вращения МСУ со скоростью движения</w:t>
      </w:r>
      <w:r>
        <w:rPr>
          <w:spacing w:val="26"/>
        </w:rPr>
        <w:t xml:space="preserve"> </w:t>
      </w:r>
      <w:r>
        <w:t>комбайна,</w:t>
      </w:r>
      <w:r>
        <w:rPr>
          <w:spacing w:val="31"/>
        </w:rPr>
        <w:t xml:space="preserve"> </w:t>
      </w:r>
      <w:r>
        <w:t>реверсом</w:t>
      </w:r>
      <w:r>
        <w:rPr>
          <w:spacing w:val="29"/>
        </w:rPr>
        <w:t xml:space="preserve"> </w:t>
      </w:r>
      <w:r>
        <w:t>с</w:t>
      </w:r>
      <w:r>
        <w:rPr>
          <w:spacing w:val="31"/>
        </w:rPr>
        <w:t xml:space="preserve"> </w:t>
      </w:r>
      <w:r>
        <w:t>помощью</w:t>
      </w:r>
      <w:r>
        <w:rPr>
          <w:spacing w:val="29"/>
        </w:rPr>
        <w:t xml:space="preserve"> </w:t>
      </w:r>
      <w:r>
        <w:t>гидромотора</w:t>
      </w:r>
      <w:r>
        <w:rPr>
          <w:spacing w:val="32"/>
        </w:rPr>
        <w:t xml:space="preserve"> </w:t>
      </w:r>
      <w:r>
        <w:rPr>
          <w:spacing w:val="-2"/>
        </w:rPr>
        <w:t>вращения</w:t>
      </w:r>
    </w:p>
    <w:p w:rsidR="002A31EF" w:rsidRDefault="002A31EF">
      <w:pPr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spacing w:before="72"/>
        <w:ind w:left="107" w:right="276"/>
      </w:pPr>
      <w:r>
        <w:lastRenderedPageBreak/>
        <w:t>рабочих органов жатки с управлением из кабины. На жатках уста- навливаются режущие аппараты с дополнительной верхней проти- ворежущей пластиной и планетарным приводом ножей фирмы Schumacher. Режущая система включает секционный нож, двойные пальцы</w:t>
      </w:r>
      <w:r>
        <w:rPr>
          <w:spacing w:val="79"/>
        </w:rPr>
        <w:t xml:space="preserve"> </w:t>
      </w:r>
      <w:r>
        <w:t>и</w:t>
      </w:r>
      <w:r>
        <w:rPr>
          <w:spacing w:val="80"/>
        </w:rPr>
        <w:t xml:space="preserve"> </w:t>
      </w:r>
      <w:r>
        <w:t>планетарный</w:t>
      </w:r>
      <w:r>
        <w:rPr>
          <w:spacing w:val="79"/>
        </w:rPr>
        <w:t xml:space="preserve"> </w:t>
      </w:r>
      <w:r>
        <w:t>привод</w:t>
      </w:r>
      <w:r>
        <w:rPr>
          <w:spacing w:val="80"/>
        </w:rPr>
        <w:t xml:space="preserve"> </w:t>
      </w:r>
      <w:r>
        <w:t>ножа.</w:t>
      </w:r>
      <w:r>
        <w:rPr>
          <w:spacing w:val="78"/>
        </w:rPr>
        <w:t xml:space="preserve"> </w:t>
      </w:r>
      <w:r>
        <w:t>Сегменты</w:t>
      </w:r>
      <w:r>
        <w:rPr>
          <w:spacing w:val="80"/>
        </w:rPr>
        <w:t xml:space="preserve"> </w:t>
      </w:r>
      <w:r>
        <w:t>изготавливают и закаляют по специальной технологии, причем закаливают весь сегмент, а не только режущие кромки. В</w:t>
      </w:r>
      <w:r>
        <w:rPr>
          <w:spacing w:val="-1"/>
        </w:rPr>
        <w:t xml:space="preserve"> </w:t>
      </w:r>
      <w:r>
        <w:t>отличие от режущих аппа- ратов</w:t>
      </w:r>
      <w:r>
        <w:rPr>
          <w:spacing w:val="-14"/>
        </w:rPr>
        <w:t xml:space="preserve"> </w:t>
      </w:r>
      <w:r>
        <w:t>традиционного</w:t>
      </w:r>
      <w:r>
        <w:rPr>
          <w:spacing w:val="-14"/>
        </w:rPr>
        <w:t xml:space="preserve"> </w:t>
      </w:r>
      <w:r>
        <w:t>типа,</w:t>
      </w:r>
      <w:r>
        <w:rPr>
          <w:spacing w:val="-14"/>
        </w:rPr>
        <w:t xml:space="preserve"> </w:t>
      </w:r>
      <w:r>
        <w:t>в</w:t>
      </w:r>
      <w:r>
        <w:rPr>
          <w:spacing w:val="-13"/>
        </w:rPr>
        <w:t xml:space="preserve"> </w:t>
      </w:r>
      <w:r>
        <w:t>аппаратах</w:t>
      </w:r>
      <w:r>
        <w:rPr>
          <w:spacing w:val="-14"/>
        </w:rPr>
        <w:t xml:space="preserve"> </w:t>
      </w:r>
      <w:r>
        <w:t>фирмы</w:t>
      </w:r>
      <w:r>
        <w:rPr>
          <w:spacing w:val="-14"/>
        </w:rPr>
        <w:t xml:space="preserve"> </w:t>
      </w:r>
      <w:r>
        <w:t>Schumacher</w:t>
      </w:r>
      <w:r>
        <w:rPr>
          <w:spacing w:val="-14"/>
        </w:rPr>
        <w:t xml:space="preserve"> </w:t>
      </w:r>
      <w:r>
        <w:t>сегменты соединяют со спинкой ножа не заклепками, а специальными бол- тами с конусной накаткой на стержне. При затяжке вследствие смятия накатки стержень такого болта плотно входит в отверстие, обеспечивая надежное крепление сегмента и возможность его бы- строй замены в полевых условиях. Высокая скорость перемещения ножа позволила увеличить рабочую скорость комбайна до 12 км/ч</w:t>
      </w:r>
      <w:r>
        <w:rPr>
          <w:spacing w:val="40"/>
        </w:rPr>
        <w:t xml:space="preserve"> </w:t>
      </w:r>
      <w:r>
        <w:t>и тем самым повысить его производительность. В конструкции комбайна предусмотрена постановка механизма автоматического копирования рельефа поля в продольном и поперечном направле- ниях «Автоконтур». Изменена конструкция башмаков жатки, что позволяет</w:t>
      </w:r>
      <w:r>
        <w:rPr>
          <w:spacing w:val="-4"/>
        </w:rPr>
        <w:t xml:space="preserve"> </w:t>
      </w:r>
      <w:r>
        <w:t>использовать</w:t>
      </w:r>
      <w:r>
        <w:rPr>
          <w:spacing w:val="-4"/>
        </w:rPr>
        <w:t xml:space="preserve"> </w:t>
      </w:r>
      <w:r>
        <w:t>их</w:t>
      </w:r>
      <w:r>
        <w:rPr>
          <w:spacing w:val="-4"/>
        </w:rPr>
        <w:t xml:space="preserve"> </w:t>
      </w:r>
      <w:r>
        <w:t>как</w:t>
      </w:r>
      <w:r>
        <w:rPr>
          <w:spacing w:val="-3"/>
        </w:rPr>
        <w:t xml:space="preserve"> </w:t>
      </w:r>
      <w:r>
        <w:t>сенсоры</w:t>
      </w:r>
      <w:r>
        <w:rPr>
          <w:spacing w:val="-3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системы</w:t>
      </w:r>
      <w:r>
        <w:rPr>
          <w:spacing w:val="-2"/>
        </w:rPr>
        <w:t xml:space="preserve"> </w:t>
      </w:r>
      <w:r>
        <w:t>«Автоконтур». На</w:t>
      </w:r>
      <w:r>
        <w:rPr>
          <w:spacing w:val="40"/>
        </w:rPr>
        <w:t xml:space="preserve"> </w:t>
      </w:r>
      <w:r>
        <w:t>жатке</w:t>
      </w:r>
      <w:r>
        <w:rPr>
          <w:spacing w:val="40"/>
        </w:rPr>
        <w:t xml:space="preserve"> </w:t>
      </w:r>
      <w:r>
        <w:t>предусмотрен</w:t>
      </w:r>
      <w:r>
        <w:rPr>
          <w:spacing w:val="40"/>
        </w:rPr>
        <w:t xml:space="preserve"> </w:t>
      </w:r>
      <w:r>
        <w:t>механизм</w:t>
      </w:r>
      <w:r>
        <w:rPr>
          <w:spacing w:val="40"/>
        </w:rPr>
        <w:t xml:space="preserve"> </w:t>
      </w:r>
      <w:r>
        <w:t>для</w:t>
      </w:r>
      <w:r>
        <w:rPr>
          <w:spacing w:val="40"/>
        </w:rPr>
        <w:t xml:space="preserve"> </w:t>
      </w:r>
      <w:r>
        <w:t>быстрого</w:t>
      </w:r>
      <w:r>
        <w:rPr>
          <w:spacing w:val="40"/>
        </w:rPr>
        <w:t xml:space="preserve"> </w:t>
      </w:r>
      <w:r>
        <w:t>подсоединения</w:t>
      </w:r>
      <w:r>
        <w:rPr>
          <w:spacing w:val="80"/>
        </w:rPr>
        <w:t xml:space="preserve"> </w:t>
      </w:r>
      <w:r>
        <w:t>к</w:t>
      </w:r>
      <w:r>
        <w:rPr>
          <w:spacing w:val="-10"/>
        </w:rPr>
        <w:t xml:space="preserve"> </w:t>
      </w:r>
      <w:r>
        <w:t>комбайну</w:t>
      </w:r>
      <w:r>
        <w:rPr>
          <w:spacing w:val="-13"/>
        </w:rPr>
        <w:t xml:space="preserve"> </w:t>
      </w:r>
      <w:r>
        <w:t>без</w:t>
      </w:r>
      <w:r>
        <w:rPr>
          <w:spacing w:val="-12"/>
        </w:rPr>
        <w:t xml:space="preserve"> </w:t>
      </w:r>
      <w:r>
        <w:t>применения</w:t>
      </w:r>
      <w:r>
        <w:rPr>
          <w:spacing w:val="-12"/>
        </w:rPr>
        <w:t xml:space="preserve"> </w:t>
      </w:r>
      <w:r>
        <w:t>инструментов</w:t>
      </w:r>
      <w:r>
        <w:rPr>
          <w:spacing w:val="-12"/>
        </w:rPr>
        <w:t xml:space="preserve"> </w:t>
      </w:r>
      <w:r>
        <w:t>в</w:t>
      </w:r>
      <w:r>
        <w:rPr>
          <w:spacing w:val="-12"/>
        </w:rPr>
        <w:t xml:space="preserve"> </w:t>
      </w:r>
      <w:r>
        <w:t>течение</w:t>
      </w:r>
      <w:r>
        <w:rPr>
          <w:spacing w:val="-11"/>
        </w:rPr>
        <w:t xml:space="preserve"> </w:t>
      </w:r>
      <w:r>
        <w:t>5</w:t>
      </w:r>
      <w:r>
        <w:rPr>
          <w:spacing w:val="-11"/>
        </w:rPr>
        <w:t xml:space="preserve"> </w:t>
      </w:r>
      <w:r>
        <w:t>мин.</w:t>
      </w:r>
      <w:r>
        <w:rPr>
          <w:spacing w:val="-11"/>
        </w:rPr>
        <w:t xml:space="preserve"> </w:t>
      </w:r>
      <w:r>
        <w:t>Комбайн комплектуется высокопроизводительными адаптерами для уборки кукурузы</w:t>
      </w:r>
      <w:r>
        <w:rPr>
          <w:spacing w:val="-2"/>
        </w:rPr>
        <w:t xml:space="preserve"> </w:t>
      </w:r>
      <w:r>
        <w:t>(8,</w:t>
      </w:r>
      <w:r>
        <w:rPr>
          <w:spacing w:val="-3"/>
        </w:rPr>
        <w:t xml:space="preserve"> </w:t>
      </w:r>
      <w:r>
        <w:t>12</w:t>
      </w:r>
      <w:r>
        <w:rPr>
          <w:spacing w:val="-3"/>
        </w:rPr>
        <w:t xml:space="preserve"> </w:t>
      </w:r>
      <w:r>
        <w:t>рядков),</w:t>
      </w:r>
      <w:r>
        <w:rPr>
          <w:spacing w:val="-3"/>
        </w:rPr>
        <w:t xml:space="preserve"> </w:t>
      </w:r>
      <w:r>
        <w:t>подсолнечника</w:t>
      </w:r>
      <w:r>
        <w:rPr>
          <w:spacing w:val="-2"/>
        </w:rPr>
        <w:t xml:space="preserve"> </w:t>
      </w:r>
      <w:r>
        <w:t>(8,</w:t>
      </w:r>
      <w:r>
        <w:rPr>
          <w:spacing w:val="-3"/>
        </w:rPr>
        <w:t xml:space="preserve"> </w:t>
      </w:r>
      <w:r>
        <w:t>10,</w:t>
      </w:r>
      <w:r>
        <w:rPr>
          <w:spacing w:val="-3"/>
        </w:rPr>
        <w:t xml:space="preserve"> </w:t>
      </w:r>
      <w:r>
        <w:t>12</w:t>
      </w:r>
      <w:r>
        <w:rPr>
          <w:spacing w:val="-3"/>
        </w:rPr>
        <w:t xml:space="preserve"> </w:t>
      </w:r>
      <w:r>
        <w:t>рядков).</w:t>
      </w:r>
      <w:r>
        <w:rPr>
          <w:spacing w:val="-3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приме- нением</w:t>
      </w:r>
      <w:r>
        <w:rPr>
          <w:spacing w:val="-13"/>
        </w:rPr>
        <w:t xml:space="preserve"> </w:t>
      </w:r>
      <w:r>
        <w:t>дополнительных</w:t>
      </w:r>
      <w:r>
        <w:rPr>
          <w:spacing w:val="-11"/>
        </w:rPr>
        <w:t xml:space="preserve"> </w:t>
      </w:r>
      <w:r>
        <w:t>приспособлений</w:t>
      </w:r>
      <w:r>
        <w:rPr>
          <w:spacing w:val="-13"/>
        </w:rPr>
        <w:t xml:space="preserve"> </w:t>
      </w:r>
      <w:r>
        <w:t>может</w:t>
      </w:r>
      <w:r>
        <w:rPr>
          <w:spacing w:val="-13"/>
        </w:rPr>
        <w:t xml:space="preserve"> </w:t>
      </w:r>
      <w:r>
        <w:t>убирать</w:t>
      </w:r>
      <w:r>
        <w:rPr>
          <w:spacing w:val="-13"/>
        </w:rPr>
        <w:t xml:space="preserve"> </w:t>
      </w:r>
      <w:r>
        <w:t>рис,</w:t>
      </w:r>
      <w:r>
        <w:rPr>
          <w:spacing w:val="-13"/>
        </w:rPr>
        <w:t xml:space="preserve"> </w:t>
      </w:r>
      <w:r>
        <w:t>горох, сою, рапс, семенники трав и другие культуры. При уборке стелю- щихся культур и полеглых хлебов применяют стеблеподъемники.</w:t>
      </w:r>
    </w:p>
    <w:p w:rsidR="002A31EF" w:rsidRDefault="00314DEE">
      <w:pPr>
        <w:pStyle w:val="a3"/>
        <w:ind w:left="107" w:right="280" w:firstLine="283"/>
      </w:pPr>
      <w:r>
        <w:t>Фирма John Deere (США) поставляет сельскохозяйственным производителям роторные комбайны серии SТS (модели 9570,</w:t>
      </w:r>
      <w:r>
        <w:rPr>
          <w:spacing w:val="40"/>
        </w:rPr>
        <w:t xml:space="preserve"> </w:t>
      </w:r>
      <w:r>
        <w:t>9650,</w:t>
      </w:r>
      <w:r>
        <w:rPr>
          <w:spacing w:val="40"/>
        </w:rPr>
        <w:t xml:space="preserve"> </w:t>
      </w:r>
      <w:r>
        <w:t>9660,</w:t>
      </w:r>
      <w:r>
        <w:rPr>
          <w:spacing w:val="42"/>
        </w:rPr>
        <w:t xml:space="preserve"> </w:t>
      </w:r>
      <w:r>
        <w:t>9670,</w:t>
      </w:r>
      <w:r>
        <w:rPr>
          <w:spacing w:val="43"/>
        </w:rPr>
        <w:t xml:space="preserve"> </w:t>
      </w:r>
      <w:r>
        <w:t>9760,</w:t>
      </w:r>
      <w:r>
        <w:rPr>
          <w:spacing w:val="40"/>
        </w:rPr>
        <w:t xml:space="preserve"> </w:t>
      </w:r>
      <w:r>
        <w:t>9770,</w:t>
      </w:r>
      <w:r>
        <w:rPr>
          <w:spacing w:val="43"/>
        </w:rPr>
        <w:t xml:space="preserve"> </w:t>
      </w:r>
      <w:r>
        <w:t>9860,</w:t>
      </w:r>
      <w:r>
        <w:rPr>
          <w:spacing w:val="42"/>
        </w:rPr>
        <w:t xml:space="preserve"> </w:t>
      </w:r>
      <w:r>
        <w:t>9870,</w:t>
      </w:r>
      <w:r>
        <w:rPr>
          <w:spacing w:val="42"/>
        </w:rPr>
        <w:t xml:space="preserve"> </w:t>
      </w:r>
      <w:r>
        <w:t>89601,</w:t>
      </w:r>
      <w:r>
        <w:rPr>
          <w:spacing w:val="41"/>
        </w:rPr>
        <w:t xml:space="preserve"> </w:t>
      </w:r>
      <w:r>
        <w:t>95601</w:t>
      </w:r>
      <w:r>
        <w:rPr>
          <w:spacing w:val="42"/>
        </w:rPr>
        <w:t xml:space="preserve"> </w:t>
      </w:r>
      <w:r>
        <w:t>и</w:t>
      </w:r>
      <w:r>
        <w:rPr>
          <w:spacing w:val="42"/>
        </w:rPr>
        <w:t xml:space="preserve"> </w:t>
      </w:r>
      <w:r>
        <w:rPr>
          <w:spacing w:val="-2"/>
        </w:rPr>
        <w:t>98801).</w:t>
      </w:r>
    </w:p>
    <w:p w:rsidR="002A31EF" w:rsidRDefault="00314DEE">
      <w:pPr>
        <w:pStyle w:val="a3"/>
        <w:ind w:left="107" w:right="278"/>
      </w:pPr>
      <w:r>
        <w:t>Комбайны имеют одинаковую принципиальную компоновку рабо- чих органов. Наиболее производительными из них являются ком- байны 9880 8Т8 и 86901. На них установлены шестицилиндровые дизельные двигатели мощностью 347 и 395 кВт с усилением мощ- ности для получения дополнительного крутящего момента и до- полнительной мощности при работе в сложных условиях или выгрузке зерна на ходу для сохранения режимов работы рабочих органов комбайна и скорости перемещения. Двигатели оснащены турбонаддувом,</w:t>
      </w:r>
      <w:r>
        <w:rPr>
          <w:spacing w:val="46"/>
        </w:rPr>
        <w:t xml:space="preserve"> </w:t>
      </w:r>
      <w:r>
        <w:t>охладителем</w:t>
      </w:r>
      <w:r>
        <w:rPr>
          <w:spacing w:val="50"/>
        </w:rPr>
        <w:t xml:space="preserve"> </w:t>
      </w:r>
      <w:r>
        <w:t>наддувочного</w:t>
      </w:r>
      <w:r>
        <w:rPr>
          <w:spacing w:val="49"/>
        </w:rPr>
        <w:t xml:space="preserve"> </w:t>
      </w:r>
      <w:r>
        <w:t>воздуха,</w:t>
      </w:r>
      <w:r>
        <w:rPr>
          <w:spacing w:val="49"/>
        </w:rPr>
        <w:t xml:space="preserve"> </w:t>
      </w:r>
      <w:r>
        <w:rPr>
          <w:spacing w:val="-2"/>
        </w:rPr>
        <w:t>топливными</w:t>
      </w:r>
    </w:p>
    <w:p w:rsidR="002A31EF" w:rsidRDefault="002A31EF">
      <w:pPr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spacing w:before="72"/>
        <w:ind w:left="277" w:right="112"/>
      </w:pPr>
      <w:r>
        <w:rPr>
          <w:spacing w:val="-4"/>
        </w:rPr>
        <w:lastRenderedPageBreak/>
        <w:t>насос-форсунками,</w:t>
      </w:r>
      <w:r>
        <w:rPr>
          <w:spacing w:val="-10"/>
        </w:rPr>
        <w:t xml:space="preserve"> </w:t>
      </w:r>
      <w:r>
        <w:rPr>
          <w:spacing w:val="-4"/>
        </w:rPr>
        <w:t>четырьмя</w:t>
      </w:r>
      <w:r>
        <w:rPr>
          <w:spacing w:val="-10"/>
        </w:rPr>
        <w:t xml:space="preserve"> </w:t>
      </w:r>
      <w:r>
        <w:rPr>
          <w:spacing w:val="-4"/>
        </w:rPr>
        <w:t>клапанами</w:t>
      </w:r>
      <w:r>
        <w:rPr>
          <w:spacing w:val="-10"/>
        </w:rPr>
        <w:t xml:space="preserve"> </w:t>
      </w:r>
      <w:r>
        <w:rPr>
          <w:spacing w:val="-4"/>
        </w:rPr>
        <w:t>на</w:t>
      </w:r>
      <w:r>
        <w:rPr>
          <w:spacing w:val="-9"/>
        </w:rPr>
        <w:t xml:space="preserve"> </w:t>
      </w:r>
      <w:r>
        <w:rPr>
          <w:spacing w:val="-4"/>
        </w:rPr>
        <w:t>каждый</w:t>
      </w:r>
      <w:r>
        <w:rPr>
          <w:spacing w:val="-10"/>
        </w:rPr>
        <w:t xml:space="preserve"> </w:t>
      </w:r>
      <w:r>
        <w:rPr>
          <w:spacing w:val="-4"/>
        </w:rPr>
        <w:t>цилиндр</w:t>
      </w:r>
      <w:r>
        <w:rPr>
          <w:spacing w:val="-10"/>
        </w:rPr>
        <w:t xml:space="preserve"> </w:t>
      </w:r>
      <w:r>
        <w:rPr>
          <w:spacing w:val="-4"/>
        </w:rPr>
        <w:t>в</w:t>
      </w:r>
      <w:r>
        <w:rPr>
          <w:spacing w:val="-10"/>
        </w:rPr>
        <w:t xml:space="preserve"> </w:t>
      </w:r>
      <w:r>
        <w:rPr>
          <w:spacing w:val="-4"/>
        </w:rPr>
        <w:t xml:space="preserve">системе </w:t>
      </w:r>
      <w:r>
        <w:t>газораспределения</w:t>
      </w:r>
      <w:r>
        <w:rPr>
          <w:spacing w:val="-5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электронной</w:t>
      </w:r>
      <w:r>
        <w:rPr>
          <w:spacing w:val="-7"/>
        </w:rPr>
        <w:t xml:space="preserve"> </w:t>
      </w:r>
      <w:r>
        <w:t>системой</w:t>
      </w:r>
      <w:r>
        <w:rPr>
          <w:spacing w:val="-6"/>
        </w:rPr>
        <w:t xml:space="preserve"> </w:t>
      </w:r>
      <w:r>
        <w:t>регулирования</w:t>
      </w:r>
      <w:r>
        <w:rPr>
          <w:spacing w:val="-7"/>
        </w:rPr>
        <w:t xml:space="preserve"> </w:t>
      </w:r>
      <w:r>
        <w:t xml:space="preserve">впрыска </w:t>
      </w:r>
      <w:r>
        <w:rPr>
          <w:spacing w:val="-2"/>
        </w:rPr>
        <w:t>топлива.</w:t>
      </w:r>
    </w:p>
    <w:p w:rsidR="002A31EF" w:rsidRDefault="00314DEE">
      <w:pPr>
        <w:pStyle w:val="a3"/>
        <w:ind w:left="277" w:right="106" w:firstLine="283"/>
      </w:pPr>
      <w:r>
        <w:t>Стабильную подачу</w:t>
      </w:r>
      <w:r>
        <w:rPr>
          <w:spacing w:val="-1"/>
        </w:rPr>
        <w:t xml:space="preserve"> </w:t>
      </w:r>
      <w:r>
        <w:t>массы в молотильно-сепарирующее устрой- ство обеспечивает наклонная камера, которая великолепно справ- ляется</w:t>
      </w:r>
      <w:r>
        <w:rPr>
          <w:spacing w:val="-14"/>
        </w:rPr>
        <w:t xml:space="preserve"> </w:t>
      </w:r>
      <w:r>
        <w:t>с</w:t>
      </w:r>
      <w:r>
        <w:rPr>
          <w:spacing w:val="-14"/>
        </w:rPr>
        <w:t xml:space="preserve"> </w:t>
      </w:r>
      <w:r>
        <w:t>неравномерным</w:t>
      </w:r>
      <w:r>
        <w:rPr>
          <w:spacing w:val="-14"/>
        </w:rPr>
        <w:t xml:space="preserve"> </w:t>
      </w:r>
      <w:r>
        <w:t>потоком</w:t>
      </w:r>
      <w:r>
        <w:rPr>
          <w:spacing w:val="-13"/>
        </w:rPr>
        <w:t xml:space="preserve"> </w:t>
      </w:r>
      <w:r>
        <w:t>материала,</w:t>
      </w:r>
      <w:r>
        <w:rPr>
          <w:spacing w:val="-14"/>
        </w:rPr>
        <w:t xml:space="preserve"> </w:t>
      </w:r>
      <w:r>
        <w:t>превращая</w:t>
      </w:r>
      <w:r>
        <w:rPr>
          <w:spacing w:val="-14"/>
        </w:rPr>
        <w:t xml:space="preserve"> </w:t>
      </w:r>
      <w:r>
        <w:t>его</w:t>
      </w:r>
      <w:r>
        <w:rPr>
          <w:spacing w:val="-14"/>
        </w:rPr>
        <w:t xml:space="preserve"> </w:t>
      </w:r>
      <w:r>
        <w:t>на</w:t>
      </w:r>
      <w:r>
        <w:rPr>
          <w:spacing w:val="-13"/>
        </w:rPr>
        <w:t xml:space="preserve"> </w:t>
      </w:r>
      <w:r>
        <w:t>входе в зону обмолота в равномерный и однородный слой. Наклонная камера расположена под малым углом к молотильно-сепарирую- щему</w:t>
      </w:r>
      <w:r>
        <w:rPr>
          <w:spacing w:val="40"/>
        </w:rPr>
        <w:t xml:space="preserve"> </w:t>
      </w:r>
      <w:r>
        <w:t>устройству,</w:t>
      </w:r>
      <w:r>
        <w:rPr>
          <w:spacing w:val="40"/>
        </w:rPr>
        <w:t xml:space="preserve"> </w:t>
      </w:r>
      <w:r>
        <w:t>благодаря</w:t>
      </w:r>
      <w:r>
        <w:rPr>
          <w:spacing w:val="40"/>
        </w:rPr>
        <w:t xml:space="preserve"> </w:t>
      </w:r>
      <w:r>
        <w:t>чему</w:t>
      </w:r>
      <w:r>
        <w:rPr>
          <w:spacing w:val="40"/>
        </w:rPr>
        <w:t xml:space="preserve"> </w:t>
      </w:r>
      <w:r>
        <w:t>срезанная</w:t>
      </w:r>
      <w:r>
        <w:rPr>
          <w:spacing w:val="40"/>
        </w:rPr>
        <w:t xml:space="preserve"> </w:t>
      </w:r>
      <w:r>
        <w:t>масса</w:t>
      </w:r>
      <w:r>
        <w:rPr>
          <w:spacing w:val="40"/>
        </w:rPr>
        <w:t xml:space="preserve"> </w:t>
      </w:r>
      <w:r>
        <w:t>направляется</w:t>
      </w:r>
      <w:r>
        <w:rPr>
          <w:spacing w:val="40"/>
        </w:rPr>
        <w:t xml:space="preserve"> </w:t>
      </w:r>
      <w:r>
        <w:t>в зону обмолота без резких изгибов, при этом отсутствуют острые углы,</w:t>
      </w:r>
      <w:r>
        <w:rPr>
          <w:spacing w:val="-14"/>
        </w:rPr>
        <w:t xml:space="preserve"> </w:t>
      </w:r>
      <w:r>
        <w:t>замедляющие</w:t>
      </w:r>
      <w:r>
        <w:rPr>
          <w:spacing w:val="-14"/>
        </w:rPr>
        <w:t xml:space="preserve"> </w:t>
      </w:r>
      <w:r>
        <w:t>поток</w:t>
      </w:r>
      <w:r>
        <w:rPr>
          <w:spacing w:val="-14"/>
        </w:rPr>
        <w:t xml:space="preserve"> </w:t>
      </w:r>
      <w:r>
        <w:t>материала.</w:t>
      </w:r>
      <w:r>
        <w:rPr>
          <w:spacing w:val="-13"/>
        </w:rPr>
        <w:t xml:space="preserve"> </w:t>
      </w:r>
      <w:r>
        <w:t>Увеличенная</w:t>
      </w:r>
      <w:r>
        <w:rPr>
          <w:spacing w:val="-14"/>
        </w:rPr>
        <w:t xml:space="preserve"> </w:t>
      </w:r>
      <w:r>
        <w:t>длина</w:t>
      </w:r>
      <w:r>
        <w:rPr>
          <w:spacing w:val="-14"/>
        </w:rPr>
        <w:t xml:space="preserve"> </w:t>
      </w:r>
      <w:r>
        <w:t>наклонной камеры обеспечивает хороший обзор рабочей зоны жатки. Подача хлебной массы к МСУ осуществляется цепочно-планчатым транс- портером. На комбайнах фирмы John Deere может использоваться привод наклонной камеры с фиксированной частотой вращения вала</w:t>
      </w:r>
      <w:r>
        <w:rPr>
          <w:spacing w:val="-1"/>
        </w:rPr>
        <w:t xml:space="preserve"> </w:t>
      </w:r>
      <w:r>
        <w:t>привода транспортера</w:t>
      </w:r>
      <w:r>
        <w:rPr>
          <w:spacing w:val="-1"/>
        </w:rPr>
        <w:t xml:space="preserve"> </w:t>
      </w:r>
      <w:r>
        <w:t>520</w:t>
      </w:r>
      <w:r>
        <w:rPr>
          <w:spacing w:val="-1"/>
        </w:rPr>
        <w:t xml:space="preserve"> </w:t>
      </w:r>
      <w:r>
        <w:t>мин</w:t>
      </w:r>
      <w:r>
        <w:rPr>
          <w:vertAlign w:val="superscript"/>
        </w:rPr>
        <w:t>–1</w:t>
      </w:r>
      <w:r>
        <w:rPr>
          <w:spacing w:val="-1"/>
        </w:rPr>
        <w:t xml:space="preserve"> </w:t>
      </w:r>
      <w:r>
        <w:t>или</w:t>
      </w:r>
      <w:r>
        <w:rPr>
          <w:spacing w:val="-2"/>
        </w:rPr>
        <w:t xml:space="preserve"> </w:t>
      </w:r>
      <w:r>
        <w:t>многоскоростной</w:t>
      </w:r>
      <w:r>
        <w:rPr>
          <w:spacing w:val="-1"/>
        </w:rPr>
        <w:t xml:space="preserve"> </w:t>
      </w:r>
      <w:r>
        <w:t>привод. Многоскоростной</w:t>
      </w:r>
      <w:r>
        <w:rPr>
          <w:spacing w:val="-3"/>
        </w:rPr>
        <w:t xml:space="preserve"> </w:t>
      </w:r>
      <w:r>
        <w:t>привод</w:t>
      </w:r>
      <w:r>
        <w:rPr>
          <w:spacing w:val="-3"/>
        </w:rPr>
        <w:t xml:space="preserve"> </w:t>
      </w:r>
      <w:r>
        <w:t>наклонной</w:t>
      </w:r>
      <w:r>
        <w:rPr>
          <w:spacing w:val="-4"/>
        </w:rPr>
        <w:t xml:space="preserve"> </w:t>
      </w:r>
      <w:r>
        <w:t>камеры,</w:t>
      </w:r>
      <w:r>
        <w:rPr>
          <w:spacing w:val="-3"/>
        </w:rPr>
        <w:t xml:space="preserve"> </w:t>
      </w:r>
      <w:r>
        <w:t>предназначенный</w:t>
      </w:r>
      <w:r>
        <w:rPr>
          <w:spacing w:val="-3"/>
        </w:rPr>
        <w:t xml:space="preserve"> </w:t>
      </w:r>
      <w:r>
        <w:t>для работы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любыми</w:t>
      </w:r>
      <w:r>
        <w:rPr>
          <w:spacing w:val="-2"/>
        </w:rPr>
        <w:t xml:space="preserve"> </w:t>
      </w:r>
      <w:r>
        <w:t>культурами,</w:t>
      </w:r>
      <w:r>
        <w:rPr>
          <w:spacing w:val="-1"/>
        </w:rPr>
        <w:t xml:space="preserve"> </w:t>
      </w:r>
      <w:r>
        <w:t>позволяет</w:t>
      </w:r>
      <w:r>
        <w:rPr>
          <w:spacing w:val="-2"/>
        </w:rPr>
        <w:t xml:space="preserve"> </w:t>
      </w:r>
      <w:r>
        <w:t>выбрать одну</w:t>
      </w:r>
      <w:r>
        <w:rPr>
          <w:spacing w:val="-4"/>
        </w:rPr>
        <w:t xml:space="preserve"> </w:t>
      </w:r>
      <w:r>
        <w:t>из</w:t>
      </w:r>
      <w:r>
        <w:rPr>
          <w:spacing w:val="-2"/>
        </w:rPr>
        <w:t xml:space="preserve"> </w:t>
      </w:r>
      <w:r>
        <w:t>пяти</w:t>
      </w:r>
      <w:r>
        <w:rPr>
          <w:spacing w:val="-2"/>
        </w:rPr>
        <w:t xml:space="preserve"> </w:t>
      </w:r>
      <w:r>
        <w:t>ско- ростей</w:t>
      </w:r>
      <w:r>
        <w:rPr>
          <w:spacing w:val="40"/>
        </w:rPr>
        <w:t xml:space="preserve"> </w:t>
      </w:r>
      <w:r>
        <w:t>транспортера</w:t>
      </w:r>
      <w:r>
        <w:rPr>
          <w:spacing w:val="40"/>
        </w:rPr>
        <w:t xml:space="preserve"> </w:t>
      </w:r>
      <w:r>
        <w:t>из</w:t>
      </w:r>
      <w:r>
        <w:rPr>
          <w:spacing w:val="40"/>
        </w:rPr>
        <w:t xml:space="preserve"> </w:t>
      </w:r>
      <w:r>
        <w:t>кабины</w:t>
      </w:r>
      <w:r>
        <w:rPr>
          <w:spacing w:val="40"/>
        </w:rPr>
        <w:t xml:space="preserve"> </w:t>
      </w:r>
      <w:r>
        <w:t>оператора</w:t>
      </w:r>
      <w:r>
        <w:rPr>
          <w:spacing w:val="40"/>
        </w:rPr>
        <w:t xml:space="preserve"> </w:t>
      </w:r>
      <w:r>
        <w:t>во</w:t>
      </w:r>
      <w:r>
        <w:rPr>
          <w:spacing w:val="40"/>
        </w:rPr>
        <w:t xml:space="preserve"> </w:t>
      </w:r>
      <w:r>
        <w:t>время</w:t>
      </w:r>
      <w:r>
        <w:rPr>
          <w:spacing w:val="40"/>
        </w:rPr>
        <w:t xml:space="preserve"> </w:t>
      </w:r>
      <w:r>
        <w:t>движения. Для</w:t>
      </w:r>
      <w:r>
        <w:rPr>
          <w:spacing w:val="-14"/>
        </w:rPr>
        <w:t xml:space="preserve"> </w:t>
      </w:r>
      <w:r>
        <w:t>оптимального</w:t>
      </w:r>
      <w:r>
        <w:rPr>
          <w:spacing w:val="-14"/>
        </w:rPr>
        <w:t xml:space="preserve"> </w:t>
      </w:r>
      <w:r>
        <w:t>высвобождения</w:t>
      </w:r>
      <w:r>
        <w:rPr>
          <w:spacing w:val="-13"/>
        </w:rPr>
        <w:t xml:space="preserve"> </w:t>
      </w:r>
      <w:r>
        <w:t>хлебной</w:t>
      </w:r>
      <w:r>
        <w:rPr>
          <w:spacing w:val="-13"/>
        </w:rPr>
        <w:t xml:space="preserve"> </w:t>
      </w:r>
      <w:r>
        <w:t>массы</w:t>
      </w:r>
      <w:r>
        <w:rPr>
          <w:spacing w:val="-13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ее</w:t>
      </w:r>
      <w:r>
        <w:rPr>
          <w:spacing w:val="-12"/>
        </w:rPr>
        <w:t xml:space="preserve"> </w:t>
      </w:r>
      <w:r>
        <w:t>вспушивания расстояние между пластинами в зоне сепарации больше, чем</w:t>
      </w:r>
      <w:r>
        <w:rPr>
          <w:spacing w:val="-1"/>
        </w:rPr>
        <w:t xml:space="preserve"> </w:t>
      </w:r>
      <w:r>
        <w:t>в зоне обмолота. Данное решение не только улучшает обмолот и сепара- цию, но и требует меньших затрат мощности, снижает расход топ- лива за счет рационального продвижения хлебной массы от входа</w:t>
      </w:r>
      <w:r>
        <w:rPr>
          <w:spacing w:val="80"/>
          <w:w w:val="150"/>
        </w:rPr>
        <w:t xml:space="preserve"> </w:t>
      </w:r>
      <w:r>
        <w:rPr>
          <w:spacing w:val="-2"/>
        </w:rPr>
        <w:t>к</w:t>
      </w:r>
      <w:r>
        <w:rPr>
          <w:spacing w:val="-3"/>
        </w:rPr>
        <w:t xml:space="preserve"> </w:t>
      </w:r>
      <w:r>
        <w:rPr>
          <w:spacing w:val="-2"/>
        </w:rPr>
        <w:t>выходу</w:t>
      </w:r>
      <w:r>
        <w:rPr>
          <w:spacing w:val="-6"/>
        </w:rPr>
        <w:t xml:space="preserve"> </w:t>
      </w:r>
      <w:r>
        <w:rPr>
          <w:spacing w:val="-2"/>
        </w:rPr>
        <w:t>и</w:t>
      </w:r>
      <w:r>
        <w:rPr>
          <w:spacing w:val="-4"/>
        </w:rPr>
        <w:t xml:space="preserve"> </w:t>
      </w:r>
      <w:r>
        <w:rPr>
          <w:spacing w:val="-2"/>
        </w:rPr>
        <w:t>повышает</w:t>
      </w:r>
      <w:r>
        <w:rPr>
          <w:spacing w:val="-4"/>
        </w:rPr>
        <w:t xml:space="preserve"> </w:t>
      </w:r>
      <w:r>
        <w:rPr>
          <w:spacing w:val="-2"/>
        </w:rPr>
        <w:t>уровень «грохочения»,</w:t>
      </w:r>
      <w:r>
        <w:rPr>
          <w:spacing w:val="-3"/>
        </w:rPr>
        <w:t xml:space="preserve"> </w:t>
      </w:r>
      <w:r>
        <w:rPr>
          <w:spacing w:val="-2"/>
        </w:rPr>
        <w:t>уменьшает</w:t>
      </w:r>
      <w:r>
        <w:rPr>
          <w:spacing w:val="-4"/>
        </w:rPr>
        <w:t xml:space="preserve"> </w:t>
      </w:r>
      <w:r>
        <w:rPr>
          <w:spacing w:val="-2"/>
        </w:rPr>
        <w:t xml:space="preserve">вероятность </w:t>
      </w:r>
      <w:r>
        <w:t>образования соломистых жгутов, не требует регулировки положе- ния направляющих. Рифы молотильных элементов и направляю- щие</w:t>
      </w:r>
      <w:r>
        <w:rPr>
          <w:spacing w:val="40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кожухе</w:t>
      </w:r>
      <w:r>
        <w:rPr>
          <w:spacing w:val="40"/>
        </w:rPr>
        <w:t xml:space="preserve"> </w:t>
      </w:r>
      <w:r>
        <w:t>способствуют</w:t>
      </w:r>
      <w:r>
        <w:rPr>
          <w:spacing w:val="40"/>
        </w:rPr>
        <w:t xml:space="preserve"> </w:t>
      </w:r>
      <w:r>
        <w:t>равномерному</w:t>
      </w:r>
      <w:r>
        <w:rPr>
          <w:spacing w:val="40"/>
        </w:rPr>
        <w:t xml:space="preserve"> </w:t>
      </w:r>
      <w:r>
        <w:t>прохождению</w:t>
      </w:r>
      <w:r>
        <w:rPr>
          <w:spacing w:val="40"/>
        </w:rPr>
        <w:t xml:space="preserve"> </w:t>
      </w:r>
      <w:r>
        <w:t>массы и</w:t>
      </w:r>
      <w:r>
        <w:rPr>
          <w:spacing w:val="-8"/>
        </w:rPr>
        <w:t xml:space="preserve"> </w:t>
      </w:r>
      <w:r>
        <w:t>повышению</w:t>
      </w:r>
      <w:r>
        <w:rPr>
          <w:spacing w:val="-7"/>
        </w:rPr>
        <w:t xml:space="preserve"> </w:t>
      </w:r>
      <w:r>
        <w:t>общей</w:t>
      </w:r>
      <w:r>
        <w:rPr>
          <w:spacing w:val="-6"/>
        </w:rPr>
        <w:t xml:space="preserve"> </w:t>
      </w:r>
      <w:r>
        <w:t>эффективности</w:t>
      </w:r>
      <w:r>
        <w:rPr>
          <w:spacing w:val="-6"/>
        </w:rPr>
        <w:t xml:space="preserve"> </w:t>
      </w:r>
      <w:r>
        <w:t>процесса</w:t>
      </w:r>
      <w:r>
        <w:rPr>
          <w:spacing w:val="-7"/>
        </w:rPr>
        <w:t xml:space="preserve"> </w:t>
      </w:r>
      <w:r>
        <w:t>обмолота.</w:t>
      </w:r>
      <w:r>
        <w:rPr>
          <w:spacing w:val="-8"/>
        </w:rPr>
        <w:t xml:space="preserve"> </w:t>
      </w:r>
      <w:r>
        <w:t>На</w:t>
      </w:r>
      <w:r>
        <w:rPr>
          <w:spacing w:val="-6"/>
        </w:rPr>
        <w:t xml:space="preserve"> </w:t>
      </w:r>
      <w:r>
        <w:t>выходе из молотильно-сепарирующего устройства солома подается к раз- грузочному битеру, под которым установлена дека. Обмолоченный зерновой ворох сепарируется через подбарабанья МСУ и деку раз- грузочного битера и подается на очистку.</w:t>
      </w:r>
    </w:p>
    <w:p w:rsidR="002A31EF" w:rsidRDefault="00314DEE">
      <w:pPr>
        <w:pStyle w:val="a3"/>
        <w:spacing w:before="3" w:line="237" w:lineRule="auto"/>
        <w:ind w:left="277" w:right="108" w:firstLine="283"/>
      </w:pPr>
      <w:r>
        <w:t>Какими бы высокопроизводительными ни были системы среза, подачи</w:t>
      </w:r>
      <w:r>
        <w:rPr>
          <w:spacing w:val="40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>обмолота</w:t>
      </w:r>
      <w:r>
        <w:rPr>
          <w:spacing w:val="40"/>
        </w:rPr>
        <w:t xml:space="preserve"> </w:t>
      </w:r>
      <w:r>
        <w:t>хлебной</w:t>
      </w:r>
      <w:r>
        <w:rPr>
          <w:spacing w:val="40"/>
        </w:rPr>
        <w:t xml:space="preserve"> </w:t>
      </w:r>
      <w:r>
        <w:t>массы,</w:t>
      </w:r>
      <w:r>
        <w:rPr>
          <w:spacing w:val="40"/>
        </w:rPr>
        <w:t xml:space="preserve"> </w:t>
      </w:r>
      <w:r>
        <w:t>комбайн</w:t>
      </w:r>
      <w:r>
        <w:rPr>
          <w:spacing w:val="40"/>
        </w:rPr>
        <w:t xml:space="preserve"> </w:t>
      </w:r>
      <w:r>
        <w:t>не</w:t>
      </w:r>
      <w:r>
        <w:rPr>
          <w:spacing w:val="40"/>
        </w:rPr>
        <w:t xml:space="preserve"> </w:t>
      </w:r>
      <w:r>
        <w:t>будет</w:t>
      </w:r>
      <w:r>
        <w:rPr>
          <w:spacing w:val="40"/>
        </w:rPr>
        <w:t xml:space="preserve"> </w:t>
      </w:r>
      <w:r>
        <w:t>работать по-настоящему эффективно при перегруженной системе очистки. Система очистки состоит из транспортирующих шнеков, решета грубой</w:t>
      </w:r>
      <w:r>
        <w:rPr>
          <w:spacing w:val="36"/>
        </w:rPr>
        <w:t xml:space="preserve"> </w:t>
      </w:r>
      <w:r>
        <w:t>очистки,</w:t>
      </w:r>
      <w:r>
        <w:rPr>
          <w:spacing w:val="37"/>
        </w:rPr>
        <w:t xml:space="preserve"> </w:t>
      </w:r>
      <w:r>
        <w:t>верхнего</w:t>
      </w:r>
      <w:r>
        <w:rPr>
          <w:spacing w:val="37"/>
        </w:rPr>
        <w:t xml:space="preserve"> </w:t>
      </w:r>
      <w:r>
        <w:t>и</w:t>
      </w:r>
      <w:r>
        <w:rPr>
          <w:spacing w:val="37"/>
        </w:rPr>
        <w:t xml:space="preserve"> </w:t>
      </w:r>
      <w:r>
        <w:t>нижнего</w:t>
      </w:r>
      <w:r>
        <w:rPr>
          <w:spacing w:val="37"/>
        </w:rPr>
        <w:t xml:space="preserve"> </w:t>
      </w:r>
      <w:r>
        <w:t>решет,</w:t>
      </w:r>
      <w:r>
        <w:rPr>
          <w:spacing w:val="37"/>
        </w:rPr>
        <w:t xml:space="preserve"> </w:t>
      </w:r>
      <w:r>
        <w:t>вентилятора</w:t>
      </w:r>
      <w:r>
        <w:rPr>
          <w:spacing w:val="38"/>
        </w:rPr>
        <w:t xml:space="preserve"> </w:t>
      </w:r>
      <w:r>
        <w:t>и</w:t>
      </w:r>
      <w:r>
        <w:rPr>
          <w:spacing w:val="37"/>
        </w:rPr>
        <w:t xml:space="preserve"> </w:t>
      </w:r>
      <w:r>
        <w:rPr>
          <w:spacing w:val="-2"/>
        </w:rPr>
        <w:t>меха-</w:t>
      </w:r>
    </w:p>
    <w:p w:rsidR="002A31EF" w:rsidRDefault="002A31EF">
      <w:pPr>
        <w:spacing w:line="237" w:lineRule="auto"/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spacing w:before="76" w:line="237" w:lineRule="auto"/>
        <w:ind w:left="107" w:right="278"/>
      </w:pPr>
      <w:r>
        <w:rPr>
          <w:spacing w:val="-4"/>
        </w:rPr>
        <w:lastRenderedPageBreak/>
        <w:t xml:space="preserve">низмов привода всех рабочих элементов очистки. Транспортирующие </w:t>
      </w:r>
      <w:r>
        <w:t>шнеки, расположенные под обмолачивающей зоной МСУ, переме- щают</w:t>
      </w:r>
      <w:r>
        <w:rPr>
          <w:spacing w:val="-11"/>
        </w:rPr>
        <w:t xml:space="preserve"> </w:t>
      </w:r>
      <w:r>
        <w:t>материал</w:t>
      </w:r>
      <w:r>
        <w:rPr>
          <w:spacing w:val="-11"/>
        </w:rPr>
        <w:t xml:space="preserve"> </w:t>
      </w:r>
      <w:r>
        <w:t>к</w:t>
      </w:r>
      <w:r>
        <w:rPr>
          <w:spacing w:val="-10"/>
        </w:rPr>
        <w:t xml:space="preserve"> </w:t>
      </w:r>
      <w:r>
        <w:t>системе</w:t>
      </w:r>
      <w:r>
        <w:rPr>
          <w:spacing w:val="-10"/>
        </w:rPr>
        <w:t xml:space="preserve"> </w:t>
      </w:r>
      <w:r>
        <w:t>очистки.</w:t>
      </w:r>
      <w:r>
        <w:rPr>
          <w:spacing w:val="-10"/>
        </w:rPr>
        <w:t xml:space="preserve"> </w:t>
      </w:r>
      <w:r>
        <w:t>Глубокие</w:t>
      </w:r>
      <w:r>
        <w:rPr>
          <w:spacing w:val="-9"/>
        </w:rPr>
        <w:t xml:space="preserve"> </w:t>
      </w:r>
      <w:r>
        <w:t>витки</w:t>
      </w:r>
      <w:r>
        <w:rPr>
          <w:spacing w:val="-10"/>
        </w:rPr>
        <w:t xml:space="preserve"> </w:t>
      </w:r>
      <w:r>
        <w:t>шнека</w:t>
      </w:r>
      <w:r>
        <w:rPr>
          <w:spacing w:val="-10"/>
        </w:rPr>
        <w:t xml:space="preserve"> </w:t>
      </w:r>
      <w:r>
        <w:t>обеспечи- вают</w:t>
      </w:r>
      <w:r>
        <w:rPr>
          <w:spacing w:val="-4"/>
        </w:rPr>
        <w:t xml:space="preserve"> </w:t>
      </w:r>
      <w:r>
        <w:t>равномерную</w:t>
      </w:r>
      <w:r>
        <w:rPr>
          <w:spacing w:val="-3"/>
        </w:rPr>
        <w:t xml:space="preserve"> </w:t>
      </w:r>
      <w:r>
        <w:t>подачу</w:t>
      </w:r>
      <w:r>
        <w:rPr>
          <w:spacing w:val="-6"/>
        </w:rPr>
        <w:t xml:space="preserve"> </w:t>
      </w:r>
      <w:r>
        <w:t>материала</w:t>
      </w:r>
      <w:r>
        <w:rPr>
          <w:spacing w:val="-3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системе</w:t>
      </w:r>
      <w:r>
        <w:rPr>
          <w:spacing w:val="-3"/>
        </w:rPr>
        <w:t xml:space="preserve"> </w:t>
      </w:r>
      <w:r>
        <w:t>очистки</w:t>
      </w:r>
      <w:r>
        <w:rPr>
          <w:spacing w:val="-4"/>
        </w:rPr>
        <w:t xml:space="preserve"> </w:t>
      </w:r>
      <w:r>
        <w:t>при</w:t>
      </w:r>
      <w:r>
        <w:rPr>
          <w:spacing w:val="-2"/>
        </w:rPr>
        <w:t xml:space="preserve"> </w:t>
      </w:r>
      <w:r>
        <w:t>уборке различных</w:t>
      </w:r>
      <w:r>
        <w:rPr>
          <w:spacing w:val="40"/>
        </w:rPr>
        <w:t xml:space="preserve"> </w:t>
      </w:r>
      <w:r>
        <w:t>сельскохозяйственных</w:t>
      </w:r>
      <w:r>
        <w:rPr>
          <w:spacing w:val="40"/>
        </w:rPr>
        <w:t xml:space="preserve"> </w:t>
      </w:r>
      <w:r>
        <w:t>культур,</w:t>
      </w:r>
      <w:r>
        <w:rPr>
          <w:spacing w:val="40"/>
        </w:rPr>
        <w:t xml:space="preserve"> </w:t>
      </w:r>
      <w:r>
        <w:t>особенно</w:t>
      </w:r>
      <w:r>
        <w:rPr>
          <w:spacing w:val="40"/>
        </w:rPr>
        <w:t xml:space="preserve"> </w:t>
      </w:r>
      <w:r>
        <w:t>при</w:t>
      </w:r>
      <w:r>
        <w:rPr>
          <w:spacing w:val="40"/>
        </w:rPr>
        <w:t xml:space="preserve"> </w:t>
      </w:r>
      <w:r>
        <w:t xml:space="preserve">работе на склонах и в условиях повышенной влажности. Высокая эффек- тивность шнеков заметна при уборке высокоурожайных культур, например кукурузы, но в то же время шнеки больше травмируют </w:t>
      </w:r>
      <w:r>
        <w:rPr>
          <w:spacing w:val="-2"/>
        </w:rPr>
        <w:t>зерно.</w:t>
      </w:r>
      <w:r>
        <w:rPr>
          <w:spacing w:val="-6"/>
        </w:rPr>
        <w:t xml:space="preserve"> </w:t>
      </w:r>
      <w:r>
        <w:rPr>
          <w:spacing w:val="-2"/>
        </w:rPr>
        <w:t>Установленные</w:t>
      </w:r>
      <w:r>
        <w:rPr>
          <w:spacing w:val="-4"/>
        </w:rPr>
        <w:t xml:space="preserve"> </w:t>
      </w:r>
      <w:r>
        <w:rPr>
          <w:spacing w:val="-2"/>
        </w:rPr>
        <w:t>за</w:t>
      </w:r>
      <w:r>
        <w:rPr>
          <w:spacing w:val="-4"/>
        </w:rPr>
        <w:t xml:space="preserve"> </w:t>
      </w:r>
      <w:r>
        <w:rPr>
          <w:spacing w:val="-2"/>
        </w:rPr>
        <w:t>шнеками</w:t>
      </w:r>
      <w:r>
        <w:rPr>
          <w:spacing w:val="-6"/>
        </w:rPr>
        <w:t xml:space="preserve"> </w:t>
      </w:r>
      <w:r>
        <w:rPr>
          <w:spacing w:val="-2"/>
        </w:rPr>
        <w:t>перегородки</w:t>
      </w:r>
      <w:r>
        <w:rPr>
          <w:spacing w:val="-7"/>
        </w:rPr>
        <w:t xml:space="preserve"> </w:t>
      </w:r>
      <w:r>
        <w:rPr>
          <w:spacing w:val="-2"/>
        </w:rPr>
        <w:t>обеспечивают</w:t>
      </w:r>
      <w:r>
        <w:rPr>
          <w:spacing w:val="-6"/>
        </w:rPr>
        <w:t xml:space="preserve"> </w:t>
      </w:r>
      <w:r>
        <w:rPr>
          <w:spacing w:val="-2"/>
        </w:rPr>
        <w:t xml:space="preserve">равно- </w:t>
      </w:r>
      <w:r>
        <w:t>мерную загрузку решета грубой очистки и соломоизмельчителя.</w:t>
      </w:r>
    </w:p>
    <w:p w:rsidR="002A31EF" w:rsidRDefault="00314DEE">
      <w:pPr>
        <w:pStyle w:val="a3"/>
        <w:spacing w:line="237" w:lineRule="auto"/>
        <w:ind w:left="107" w:right="278" w:firstLine="283"/>
      </w:pPr>
      <w:r>
        <w:t>Зерноуборочные комбайны машиностроительного концерна CHN, в который входят фирмы Case IH и New Holland, первыми полностью перешли на производство однороторных комбайнов. Они предлагают потребителям семь моделей, одна из которых – рисоуборочная</w:t>
      </w:r>
      <w:r>
        <w:rPr>
          <w:spacing w:val="-2"/>
        </w:rPr>
        <w:t xml:space="preserve"> </w:t>
      </w:r>
      <w:r>
        <w:t>(АР</w:t>
      </w:r>
      <w:r>
        <w:rPr>
          <w:spacing w:val="-2"/>
        </w:rPr>
        <w:t xml:space="preserve"> </w:t>
      </w:r>
      <w:r>
        <w:t>2399).</w:t>
      </w:r>
      <w:r>
        <w:rPr>
          <w:spacing w:val="-4"/>
        </w:rPr>
        <w:t xml:space="preserve"> </w:t>
      </w:r>
      <w:r>
        <w:t>Из</w:t>
      </w:r>
      <w:r>
        <w:rPr>
          <w:spacing w:val="-3"/>
        </w:rPr>
        <w:t xml:space="preserve"> </w:t>
      </w:r>
      <w:r>
        <w:t>зерноуборочных</w:t>
      </w:r>
      <w:r>
        <w:rPr>
          <w:spacing w:val="-1"/>
        </w:rPr>
        <w:t xml:space="preserve"> </w:t>
      </w:r>
      <w:r>
        <w:t>моделей</w:t>
      </w:r>
      <w:r>
        <w:rPr>
          <w:spacing w:val="-2"/>
        </w:rPr>
        <w:t xml:space="preserve"> </w:t>
      </w:r>
      <w:r>
        <w:t xml:space="preserve">наибольшее </w:t>
      </w:r>
      <w:r>
        <w:rPr>
          <w:spacing w:val="-4"/>
        </w:rPr>
        <w:t>распространение</w:t>
      </w:r>
      <w:r>
        <w:rPr>
          <w:spacing w:val="-10"/>
        </w:rPr>
        <w:t xml:space="preserve"> </w:t>
      </w:r>
      <w:r>
        <w:rPr>
          <w:spacing w:val="-4"/>
        </w:rPr>
        <w:t>получили</w:t>
      </w:r>
      <w:r>
        <w:rPr>
          <w:spacing w:val="-10"/>
        </w:rPr>
        <w:t xml:space="preserve"> </w:t>
      </w:r>
      <w:r>
        <w:rPr>
          <w:spacing w:val="-4"/>
        </w:rPr>
        <w:t>АF</w:t>
      </w:r>
      <w:r>
        <w:rPr>
          <w:spacing w:val="-10"/>
        </w:rPr>
        <w:t xml:space="preserve"> </w:t>
      </w:r>
      <w:r>
        <w:rPr>
          <w:spacing w:val="-4"/>
        </w:rPr>
        <w:t>2388,</w:t>
      </w:r>
      <w:r>
        <w:rPr>
          <w:spacing w:val="-9"/>
        </w:rPr>
        <w:t xml:space="preserve"> </w:t>
      </w:r>
      <w:r>
        <w:rPr>
          <w:spacing w:val="-4"/>
        </w:rPr>
        <w:t>АFX</w:t>
      </w:r>
      <w:r>
        <w:rPr>
          <w:spacing w:val="-10"/>
        </w:rPr>
        <w:t xml:space="preserve"> </w:t>
      </w:r>
      <w:r>
        <w:rPr>
          <w:spacing w:val="-4"/>
        </w:rPr>
        <w:t>7010,</w:t>
      </w:r>
      <w:r>
        <w:rPr>
          <w:spacing w:val="-10"/>
        </w:rPr>
        <w:t xml:space="preserve"> </w:t>
      </w:r>
      <w:r>
        <w:rPr>
          <w:spacing w:val="-4"/>
        </w:rPr>
        <w:t>АFX</w:t>
      </w:r>
      <w:r>
        <w:rPr>
          <w:spacing w:val="-10"/>
        </w:rPr>
        <w:t xml:space="preserve"> </w:t>
      </w:r>
      <w:r>
        <w:rPr>
          <w:spacing w:val="-4"/>
        </w:rPr>
        <w:t>8010</w:t>
      </w:r>
      <w:r>
        <w:rPr>
          <w:spacing w:val="-9"/>
        </w:rPr>
        <w:t xml:space="preserve"> </w:t>
      </w:r>
      <w:r>
        <w:rPr>
          <w:spacing w:val="-4"/>
        </w:rPr>
        <w:t>и</w:t>
      </w:r>
      <w:r>
        <w:rPr>
          <w:spacing w:val="-10"/>
        </w:rPr>
        <w:t xml:space="preserve"> </w:t>
      </w:r>
      <w:r>
        <w:rPr>
          <w:spacing w:val="-4"/>
        </w:rPr>
        <w:t>АFX</w:t>
      </w:r>
      <w:r>
        <w:rPr>
          <w:spacing w:val="-10"/>
        </w:rPr>
        <w:t xml:space="preserve"> </w:t>
      </w:r>
      <w:r>
        <w:rPr>
          <w:spacing w:val="-4"/>
        </w:rPr>
        <w:t xml:space="preserve">9010. </w:t>
      </w:r>
      <w:r>
        <w:rPr>
          <w:spacing w:val="-2"/>
        </w:rPr>
        <w:t>Вторая</w:t>
      </w:r>
      <w:r>
        <w:rPr>
          <w:spacing w:val="-9"/>
        </w:rPr>
        <w:t xml:space="preserve"> </w:t>
      </w:r>
      <w:r>
        <w:rPr>
          <w:spacing w:val="-2"/>
        </w:rPr>
        <w:t>фирма</w:t>
      </w:r>
      <w:r>
        <w:rPr>
          <w:spacing w:val="-7"/>
        </w:rPr>
        <w:t xml:space="preserve"> </w:t>
      </w:r>
      <w:r>
        <w:rPr>
          <w:spacing w:val="-2"/>
        </w:rPr>
        <w:t>выпускает</w:t>
      </w:r>
      <w:r>
        <w:rPr>
          <w:spacing w:val="-7"/>
        </w:rPr>
        <w:t xml:space="preserve"> </w:t>
      </w:r>
      <w:r>
        <w:rPr>
          <w:spacing w:val="-2"/>
        </w:rPr>
        <w:t>двухроторные</w:t>
      </w:r>
      <w:r>
        <w:rPr>
          <w:spacing w:val="-8"/>
        </w:rPr>
        <w:t xml:space="preserve"> </w:t>
      </w:r>
      <w:r>
        <w:rPr>
          <w:spacing w:val="-2"/>
        </w:rPr>
        <w:t>комбайны</w:t>
      </w:r>
      <w:r>
        <w:rPr>
          <w:spacing w:val="-8"/>
        </w:rPr>
        <w:t xml:space="preserve"> </w:t>
      </w:r>
      <w:r>
        <w:rPr>
          <w:spacing w:val="-2"/>
        </w:rPr>
        <w:t>СR</w:t>
      </w:r>
      <w:r>
        <w:rPr>
          <w:spacing w:val="-9"/>
        </w:rPr>
        <w:t xml:space="preserve"> </w:t>
      </w:r>
      <w:r>
        <w:rPr>
          <w:spacing w:val="-2"/>
        </w:rPr>
        <w:t>9060,</w:t>
      </w:r>
      <w:r>
        <w:rPr>
          <w:spacing w:val="-9"/>
        </w:rPr>
        <w:t xml:space="preserve"> </w:t>
      </w:r>
      <w:r>
        <w:rPr>
          <w:spacing w:val="-2"/>
        </w:rPr>
        <w:t>СR</w:t>
      </w:r>
      <w:r>
        <w:rPr>
          <w:spacing w:val="-9"/>
        </w:rPr>
        <w:t xml:space="preserve"> </w:t>
      </w:r>
      <w:r>
        <w:rPr>
          <w:spacing w:val="-2"/>
        </w:rPr>
        <w:t xml:space="preserve">9070, </w:t>
      </w:r>
      <w:r>
        <w:t>СR 9080, СR 9090, СR 9070 Elevation и СR 9080 Elevation (марки- ровка «Elevation» указывает на оснащение их более мощным двигателем и автоматической системой загрузки молотилки IntelliCruise, что позволяет повысить производительность на 10 %). Комбайны оснащены двигателями Iveco Cursor; модель АБ 2388 имеет электронную систему подачи топлива Common Rail, осталь- ные – насос-форсунку. Фирма Сase IH – первопроходец в произ- водстве роторных комбайнов. Первый роторный комбайн был освоен более 50 лет назад. Богатый опыт и технологические инно- вации воплотились в модели АБ 2388.</w:t>
      </w:r>
    </w:p>
    <w:p w:rsidR="002A31EF" w:rsidRDefault="00314DEE">
      <w:pPr>
        <w:pStyle w:val="3"/>
        <w:spacing w:before="242"/>
        <w:ind w:left="390" w:right="2966"/>
      </w:pPr>
      <w:r>
        <w:t>Современные</w:t>
      </w:r>
      <w:r>
        <w:rPr>
          <w:spacing w:val="-14"/>
        </w:rPr>
        <w:t xml:space="preserve"> </w:t>
      </w:r>
      <w:r>
        <w:t>тенденции</w:t>
      </w:r>
      <w:r>
        <w:rPr>
          <w:spacing w:val="-14"/>
        </w:rPr>
        <w:t xml:space="preserve"> </w:t>
      </w:r>
      <w:r>
        <w:t>развития машин для заготовки кормов</w:t>
      </w:r>
    </w:p>
    <w:p w:rsidR="002A31EF" w:rsidRDefault="00314DEE">
      <w:pPr>
        <w:pStyle w:val="a3"/>
        <w:spacing w:before="117" w:line="237" w:lineRule="auto"/>
        <w:ind w:left="107" w:right="276" w:firstLine="283"/>
      </w:pPr>
      <w:r>
        <w:rPr>
          <w:spacing w:val="-2"/>
        </w:rPr>
        <w:t>Способам</w:t>
      </w:r>
      <w:r>
        <w:rPr>
          <w:spacing w:val="-5"/>
        </w:rPr>
        <w:t xml:space="preserve"> </w:t>
      </w:r>
      <w:r>
        <w:rPr>
          <w:spacing w:val="-2"/>
        </w:rPr>
        <w:t>и</w:t>
      </w:r>
      <w:r>
        <w:rPr>
          <w:spacing w:val="-6"/>
        </w:rPr>
        <w:t xml:space="preserve"> </w:t>
      </w:r>
      <w:r>
        <w:rPr>
          <w:spacing w:val="-2"/>
        </w:rPr>
        <w:t>средствам</w:t>
      </w:r>
      <w:r>
        <w:rPr>
          <w:spacing w:val="-4"/>
        </w:rPr>
        <w:t xml:space="preserve"> </w:t>
      </w:r>
      <w:r>
        <w:rPr>
          <w:spacing w:val="-2"/>
        </w:rPr>
        <w:t>механизации</w:t>
      </w:r>
      <w:r>
        <w:rPr>
          <w:spacing w:val="-5"/>
        </w:rPr>
        <w:t xml:space="preserve"> </w:t>
      </w:r>
      <w:r>
        <w:rPr>
          <w:spacing w:val="-2"/>
        </w:rPr>
        <w:t>для</w:t>
      </w:r>
      <w:r>
        <w:rPr>
          <w:spacing w:val="-4"/>
        </w:rPr>
        <w:t xml:space="preserve"> </w:t>
      </w:r>
      <w:r>
        <w:rPr>
          <w:spacing w:val="-2"/>
        </w:rPr>
        <w:t>заготовки</w:t>
      </w:r>
      <w:r>
        <w:rPr>
          <w:spacing w:val="-5"/>
        </w:rPr>
        <w:t xml:space="preserve"> </w:t>
      </w:r>
      <w:r>
        <w:rPr>
          <w:spacing w:val="-2"/>
        </w:rPr>
        <w:t>кормов</w:t>
      </w:r>
      <w:r>
        <w:rPr>
          <w:spacing w:val="-4"/>
        </w:rPr>
        <w:t xml:space="preserve"> </w:t>
      </w:r>
      <w:r>
        <w:rPr>
          <w:spacing w:val="-2"/>
        </w:rPr>
        <w:t>в</w:t>
      </w:r>
      <w:r>
        <w:rPr>
          <w:spacing w:val="-4"/>
        </w:rPr>
        <w:t xml:space="preserve"> </w:t>
      </w:r>
      <w:r>
        <w:rPr>
          <w:spacing w:val="-2"/>
        </w:rPr>
        <w:t xml:space="preserve">миро- </w:t>
      </w:r>
      <w:r>
        <w:t>вой практике уделяется особое внимание. Об этом свидетельствует производство</w:t>
      </w:r>
      <w:r>
        <w:rPr>
          <w:spacing w:val="-14"/>
        </w:rPr>
        <w:t xml:space="preserve"> </w:t>
      </w:r>
      <w:r>
        <w:t>фирм</w:t>
      </w:r>
      <w:r>
        <w:rPr>
          <w:spacing w:val="-14"/>
        </w:rPr>
        <w:t xml:space="preserve"> </w:t>
      </w:r>
      <w:r>
        <w:t>–</w:t>
      </w:r>
      <w:r>
        <w:rPr>
          <w:spacing w:val="-14"/>
        </w:rPr>
        <w:t xml:space="preserve"> </w:t>
      </w:r>
      <w:r>
        <w:t>изготовителей</w:t>
      </w:r>
      <w:r>
        <w:rPr>
          <w:spacing w:val="-13"/>
        </w:rPr>
        <w:t xml:space="preserve"> </w:t>
      </w:r>
      <w:r>
        <w:t>кормоуборочной</w:t>
      </w:r>
      <w:r>
        <w:rPr>
          <w:spacing w:val="-14"/>
        </w:rPr>
        <w:t xml:space="preserve"> </w:t>
      </w:r>
      <w:r>
        <w:t>техники,</w:t>
      </w:r>
      <w:r>
        <w:rPr>
          <w:spacing w:val="-14"/>
        </w:rPr>
        <w:t xml:space="preserve"> </w:t>
      </w:r>
      <w:r>
        <w:t>кото- рое можно объединить по основным направлениям: машины для уборки</w:t>
      </w:r>
      <w:r>
        <w:rPr>
          <w:spacing w:val="-2"/>
        </w:rPr>
        <w:t xml:space="preserve"> </w:t>
      </w:r>
      <w:r>
        <w:t>кормов,</w:t>
      </w:r>
      <w:r>
        <w:rPr>
          <w:spacing w:val="-1"/>
        </w:rPr>
        <w:t xml:space="preserve"> </w:t>
      </w:r>
      <w:r>
        <w:t>кормоуборочные</w:t>
      </w:r>
      <w:r>
        <w:rPr>
          <w:spacing w:val="-3"/>
        </w:rPr>
        <w:t xml:space="preserve"> </w:t>
      </w:r>
      <w:r>
        <w:t>комбайны,</w:t>
      </w:r>
      <w:r>
        <w:rPr>
          <w:spacing w:val="-1"/>
        </w:rPr>
        <w:t xml:space="preserve"> </w:t>
      </w:r>
      <w:r>
        <w:t>транспортные и</w:t>
      </w:r>
      <w:r>
        <w:rPr>
          <w:spacing w:val="-2"/>
        </w:rPr>
        <w:t xml:space="preserve"> </w:t>
      </w:r>
      <w:r>
        <w:t>погру- зочные средства, хранение и консервирование кормов. Основными машинами для скашивания трав являются различные виды косилок с</w:t>
      </w:r>
      <w:r>
        <w:rPr>
          <w:spacing w:val="21"/>
        </w:rPr>
        <w:t xml:space="preserve"> </w:t>
      </w:r>
      <w:r>
        <w:t>кондиционерами</w:t>
      </w:r>
      <w:r>
        <w:rPr>
          <w:spacing w:val="23"/>
        </w:rPr>
        <w:t xml:space="preserve"> </w:t>
      </w:r>
      <w:r>
        <w:t>или</w:t>
      </w:r>
      <w:r>
        <w:rPr>
          <w:spacing w:val="23"/>
        </w:rPr>
        <w:t xml:space="preserve"> </w:t>
      </w:r>
      <w:r>
        <w:t>плющильными</w:t>
      </w:r>
      <w:r>
        <w:rPr>
          <w:spacing w:val="23"/>
        </w:rPr>
        <w:t xml:space="preserve"> </w:t>
      </w:r>
      <w:r>
        <w:t>вальцами.</w:t>
      </w:r>
      <w:r>
        <w:rPr>
          <w:spacing w:val="21"/>
        </w:rPr>
        <w:t xml:space="preserve"> </w:t>
      </w:r>
      <w:r>
        <w:t>Практически</w:t>
      </w:r>
      <w:r>
        <w:rPr>
          <w:spacing w:val="23"/>
        </w:rPr>
        <w:t xml:space="preserve"> </w:t>
      </w:r>
      <w:r>
        <w:rPr>
          <w:spacing w:val="-5"/>
        </w:rPr>
        <w:t>все</w:t>
      </w:r>
    </w:p>
    <w:p w:rsidR="002A31EF" w:rsidRDefault="002A31EF">
      <w:pPr>
        <w:spacing w:line="237" w:lineRule="auto"/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spacing w:before="76" w:line="237" w:lineRule="auto"/>
        <w:ind w:left="277" w:right="107"/>
      </w:pPr>
      <w:r>
        <w:lastRenderedPageBreak/>
        <w:t>ведущие фирмы (Claas, Deutz-Fahr, JF Stol, Krone, Kuhn, Fella, Poettinger, Lely, Ziegler, New Holland, John Deere, Kverneland и др.) изготавливают</w:t>
      </w:r>
      <w:r>
        <w:rPr>
          <w:spacing w:val="-6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основном</w:t>
      </w:r>
      <w:r>
        <w:rPr>
          <w:spacing w:val="-8"/>
        </w:rPr>
        <w:t xml:space="preserve"> </w:t>
      </w:r>
      <w:r>
        <w:t>комплексы</w:t>
      </w:r>
      <w:r>
        <w:rPr>
          <w:spacing w:val="-8"/>
        </w:rPr>
        <w:t xml:space="preserve"> </w:t>
      </w:r>
      <w:r>
        <w:t>машин,</w:t>
      </w:r>
      <w:r>
        <w:rPr>
          <w:spacing w:val="-8"/>
        </w:rPr>
        <w:t xml:space="preserve"> </w:t>
      </w:r>
      <w:r>
        <w:t>а</w:t>
      </w:r>
      <w:r>
        <w:rPr>
          <w:spacing w:val="-8"/>
        </w:rPr>
        <w:t xml:space="preserve"> </w:t>
      </w:r>
      <w:r>
        <w:t>некоторые</w:t>
      </w:r>
      <w:r>
        <w:rPr>
          <w:spacing w:val="-7"/>
        </w:rPr>
        <w:t xml:space="preserve"> </w:t>
      </w:r>
      <w:r>
        <w:t>фирмы</w:t>
      </w:r>
      <w:r>
        <w:rPr>
          <w:spacing w:val="-8"/>
        </w:rPr>
        <w:t xml:space="preserve"> </w:t>
      </w:r>
      <w:r>
        <w:t>– отдельные машины или приспособления для реализации современ- ных</w:t>
      </w:r>
      <w:r>
        <w:rPr>
          <w:spacing w:val="-9"/>
        </w:rPr>
        <w:t xml:space="preserve"> </w:t>
      </w:r>
      <w:r>
        <w:t>способов</w:t>
      </w:r>
      <w:r>
        <w:rPr>
          <w:spacing w:val="-10"/>
        </w:rPr>
        <w:t xml:space="preserve"> </w:t>
      </w:r>
      <w:r>
        <w:t>(технологий)</w:t>
      </w:r>
      <w:r>
        <w:rPr>
          <w:spacing w:val="-9"/>
        </w:rPr>
        <w:t xml:space="preserve"> </w:t>
      </w:r>
      <w:r>
        <w:t>заготовки</w:t>
      </w:r>
      <w:r>
        <w:rPr>
          <w:spacing w:val="-10"/>
        </w:rPr>
        <w:t xml:space="preserve"> </w:t>
      </w:r>
      <w:r>
        <w:t>кормов</w:t>
      </w:r>
      <w:r>
        <w:rPr>
          <w:spacing w:val="-11"/>
        </w:rPr>
        <w:t xml:space="preserve"> </w:t>
      </w:r>
      <w:r>
        <w:t>из</w:t>
      </w:r>
      <w:r>
        <w:rPr>
          <w:spacing w:val="-8"/>
        </w:rPr>
        <w:t xml:space="preserve"> </w:t>
      </w:r>
      <w:r>
        <w:t>трав</w:t>
      </w:r>
      <w:r>
        <w:rPr>
          <w:spacing w:val="-10"/>
        </w:rPr>
        <w:t xml:space="preserve"> </w:t>
      </w:r>
      <w:r>
        <w:t>–</w:t>
      </w:r>
      <w:r>
        <w:rPr>
          <w:spacing w:val="-9"/>
        </w:rPr>
        <w:t xml:space="preserve"> </w:t>
      </w:r>
      <w:r>
        <w:t>сена,</w:t>
      </w:r>
      <w:r>
        <w:rPr>
          <w:spacing w:val="-9"/>
        </w:rPr>
        <w:t xml:space="preserve"> </w:t>
      </w:r>
      <w:r>
        <w:t>сенажа, силоса, включая упаковку в полимерные рукава, сетку и пленку.</w:t>
      </w:r>
    </w:p>
    <w:p w:rsidR="002A31EF" w:rsidRDefault="00314DEE">
      <w:pPr>
        <w:pStyle w:val="a3"/>
        <w:ind w:left="277" w:right="106" w:firstLine="283"/>
      </w:pPr>
      <w:r>
        <w:t>Наблюдается</w:t>
      </w:r>
      <w:r>
        <w:rPr>
          <w:spacing w:val="-7"/>
        </w:rPr>
        <w:t xml:space="preserve"> </w:t>
      </w:r>
      <w:r>
        <w:t>тенденция</w:t>
      </w:r>
      <w:r>
        <w:rPr>
          <w:spacing w:val="-8"/>
        </w:rPr>
        <w:t xml:space="preserve"> </w:t>
      </w:r>
      <w:r>
        <w:t>дальнейшей</w:t>
      </w:r>
      <w:r>
        <w:rPr>
          <w:spacing w:val="-7"/>
        </w:rPr>
        <w:t xml:space="preserve"> </w:t>
      </w:r>
      <w:r>
        <w:t>интенсификации</w:t>
      </w:r>
      <w:r>
        <w:rPr>
          <w:spacing w:val="-8"/>
        </w:rPr>
        <w:t xml:space="preserve"> </w:t>
      </w:r>
      <w:r>
        <w:t xml:space="preserve">процессов заготовки и повышения качества кормов путем применения соз- </w:t>
      </w:r>
      <w:r>
        <w:rPr>
          <w:spacing w:val="-4"/>
        </w:rPr>
        <w:t xml:space="preserve">данных для этой цели высокопроизводительных и энергонасыщенных </w:t>
      </w:r>
      <w:r>
        <w:t xml:space="preserve">кормоуборочных машин, оснащенных специальными дополни- тельными устройствами и приспособлениями. Особое внимание </w:t>
      </w:r>
      <w:r>
        <w:rPr>
          <w:spacing w:val="-2"/>
        </w:rPr>
        <w:t>фирмы</w:t>
      </w:r>
      <w:r>
        <w:rPr>
          <w:spacing w:val="-5"/>
        </w:rPr>
        <w:t xml:space="preserve"> </w:t>
      </w:r>
      <w:r>
        <w:rPr>
          <w:spacing w:val="-2"/>
        </w:rPr>
        <w:t>уделяют</w:t>
      </w:r>
      <w:r>
        <w:rPr>
          <w:spacing w:val="-4"/>
        </w:rPr>
        <w:t xml:space="preserve"> </w:t>
      </w:r>
      <w:r>
        <w:rPr>
          <w:spacing w:val="-2"/>
        </w:rPr>
        <w:t>вопросам</w:t>
      </w:r>
      <w:r>
        <w:rPr>
          <w:spacing w:val="-3"/>
        </w:rPr>
        <w:t xml:space="preserve"> </w:t>
      </w:r>
      <w:r>
        <w:rPr>
          <w:spacing w:val="-2"/>
        </w:rPr>
        <w:t>надежности</w:t>
      </w:r>
      <w:r>
        <w:rPr>
          <w:spacing w:val="-6"/>
        </w:rPr>
        <w:t xml:space="preserve"> </w:t>
      </w:r>
      <w:r>
        <w:rPr>
          <w:spacing w:val="-2"/>
        </w:rPr>
        <w:t>машин:</w:t>
      </w:r>
      <w:r>
        <w:rPr>
          <w:spacing w:val="-5"/>
        </w:rPr>
        <w:t xml:space="preserve"> </w:t>
      </w:r>
      <w:r>
        <w:rPr>
          <w:spacing w:val="-2"/>
        </w:rPr>
        <w:t>создают</w:t>
      </w:r>
      <w:r>
        <w:rPr>
          <w:spacing w:val="-6"/>
        </w:rPr>
        <w:t xml:space="preserve"> </w:t>
      </w:r>
      <w:r>
        <w:rPr>
          <w:spacing w:val="-2"/>
        </w:rPr>
        <w:t xml:space="preserve">конструкции, </w:t>
      </w:r>
      <w:r>
        <w:t>адаптивные</w:t>
      </w:r>
      <w:r>
        <w:rPr>
          <w:spacing w:val="-2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условиям</w:t>
      </w:r>
      <w:r>
        <w:rPr>
          <w:spacing w:val="-3"/>
        </w:rPr>
        <w:t xml:space="preserve"> </w:t>
      </w:r>
      <w:r>
        <w:t>эксплуатации,</w:t>
      </w:r>
      <w:r>
        <w:rPr>
          <w:spacing w:val="-2"/>
        </w:rPr>
        <w:t xml:space="preserve"> </w:t>
      </w:r>
      <w:r>
        <w:t>применяют</w:t>
      </w:r>
      <w:r>
        <w:rPr>
          <w:spacing w:val="-1"/>
        </w:rPr>
        <w:t xml:space="preserve"> </w:t>
      </w:r>
      <w:r>
        <w:t>материалы</w:t>
      </w:r>
      <w:r>
        <w:rPr>
          <w:spacing w:val="-3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 xml:space="preserve">осо- </w:t>
      </w:r>
      <w:r>
        <w:rPr>
          <w:spacing w:val="-4"/>
        </w:rPr>
        <w:t>быми</w:t>
      </w:r>
      <w:r>
        <w:rPr>
          <w:spacing w:val="-13"/>
        </w:rPr>
        <w:t xml:space="preserve"> </w:t>
      </w:r>
      <w:r>
        <w:rPr>
          <w:spacing w:val="-4"/>
        </w:rPr>
        <w:t>свойствами</w:t>
      </w:r>
      <w:r>
        <w:rPr>
          <w:spacing w:val="-13"/>
        </w:rPr>
        <w:t xml:space="preserve"> </w:t>
      </w:r>
      <w:r>
        <w:rPr>
          <w:spacing w:val="-4"/>
        </w:rPr>
        <w:t>и</w:t>
      </w:r>
      <w:r>
        <w:rPr>
          <w:spacing w:val="-13"/>
        </w:rPr>
        <w:t xml:space="preserve"> </w:t>
      </w:r>
      <w:r>
        <w:rPr>
          <w:spacing w:val="-4"/>
        </w:rPr>
        <w:t>специальные</w:t>
      </w:r>
      <w:r>
        <w:rPr>
          <w:spacing w:val="-12"/>
        </w:rPr>
        <w:t xml:space="preserve"> </w:t>
      </w:r>
      <w:r>
        <w:rPr>
          <w:spacing w:val="-4"/>
        </w:rPr>
        <w:t>(закрытые)</w:t>
      </w:r>
      <w:r>
        <w:rPr>
          <w:spacing w:val="-11"/>
        </w:rPr>
        <w:t xml:space="preserve"> </w:t>
      </w:r>
      <w:r>
        <w:rPr>
          <w:spacing w:val="-4"/>
        </w:rPr>
        <w:t>технологии</w:t>
      </w:r>
      <w:r>
        <w:rPr>
          <w:spacing w:val="-13"/>
        </w:rPr>
        <w:t xml:space="preserve"> </w:t>
      </w:r>
      <w:r>
        <w:rPr>
          <w:spacing w:val="-4"/>
        </w:rPr>
        <w:t>изготовления.</w:t>
      </w:r>
    </w:p>
    <w:p w:rsidR="002A31EF" w:rsidRDefault="00314DEE">
      <w:pPr>
        <w:pStyle w:val="a3"/>
        <w:ind w:left="277" w:right="108" w:firstLine="283"/>
      </w:pPr>
      <w:r>
        <w:t>Фирмы создают кормоуборочные машины и агрегаты на базе апробированных, отработанных и освоенных в производстве тех- нических решений, а также новых внесенных в конструкцию усо- вершенствований, дополнений и изменений. Для скашивания трав зарубежными фирмами создана широкая гамма косилок, которые можно сгруппировать по типу рабочих органов, агрегатированию, ширине захвата, оснащению дополнительными приспособлениями, защите рабочих органов.</w:t>
      </w:r>
    </w:p>
    <w:p w:rsidR="002A31EF" w:rsidRDefault="00314DEE">
      <w:pPr>
        <w:pStyle w:val="a3"/>
        <w:ind w:left="277" w:right="108" w:firstLine="283"/>
      </w:pPr>
      <w:r>
        <w:rPr>
          <w:spacing w:val="-4"/>
        </w:rPr>
        <w:t>Ротационные</w:t>
      </w:r>
      <w:r>
        <w:rPr>
          <w:spacing w:val="-10"/>
        </w:rPr>
        <w:t xml:space="preserve"> </w:t>
      </w:r>
      <w:r>
        <w:rPr>
          <w:spacing w:val="-4"/>
        </w:rPr>
        <w:t>рабочие</w:t>
      </w:r>
      <w:r>
        <w:rPr>
          <w:spacing w:val="-9"/>
        </w:rPr>
        <w:t xml:space="preserve"> </w:t>
      </w:r>
      <w:r>
        <w:rPr>
          <w:spacing w:val="-4"/>
        </w:rPr>
        <w:t>органы</w:t>
      </w:r>
      <w:r>
        <w:rPr>
          <w:spacing w:val="-9"/>
        </w:rPr>
        <w:t xml:space="preserve"> </w:t>
      </w:r>
      <w:r>
        <w:rPr>
          <w:spacing w:val="-4"/>
        </w:rPr>
        <w:t>получили</w:t>
      </w:r>
      <w:r>
        <w:rPr>
          <w:spacing w:val="-10"/>
        </w:rPr>
        <w:t xml:space="preserve"> </w:t>
      </w:r>
      <w:r>
        <w:rPr>
          <w:spacing w:val="-4"/>
        </w:rPr>
        <w:t>массовое</w:t>
      </w:r>
      <w:r>
        <w:rPr>
          <w:spacing w:val="-9"/>
        </w:rPr>
        <w:t xml:space="preserve"> </w:t>
      </w:r>
      <w:r>
        <w:rPr>
          <w:spacing w:val="-4"/>
        </w:rPr>
        <w:t xml:space="preserve">распространение, </w:t>
      </w:r>
      <w:r>
        <w:t>их применяют в конструкциях косилок все фирмы, ограниченное применение имеют сегментно-пальцевые, в основном для косилок, работающих</w:t>
      </w:r>
      <w:r>
        <w:rPr>
          <w:spacing w:val="-14"/>
        </w:rPr>
        <w:t xml:space="preserve"> </w:t>
      </w:r>
      <w:r>
        <w:t>на</w:t>
      </w:r>
      <w:r>
        <w:rPr>
          <w:spacing w:val="-14"/>
        </w:rPr>
        <w:t xml:space="preserve"> </w:t>
      </w:r>
      <w:r>
        <w:t>приусадебных</w:t>
      </w:r>
      <w:r>
        <w:rPr>
          <w:spacing w:val="-14"/>
        </w:rPr>
        <w:t xml:space="preserve"> </w:t>
      </w:r>
      <w:r>
        <w:t>участках,</w:t>
      </w:r>
      <w:r>
        <w:rPr>
          <w:spacing w:val="-13"/>
        </w:rPr>
        <w:t xml:space="preserve"> </w:t>
      </w:r>
      <w:r>
        <w:t>дачах</w:t>
      </w:r>
      <w:r>
        <w:rPr>
          <w:spacing w:val="-14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др.</w:t>
      </w:r>
      <w:r>
        <w:rPr>
          <w:spacing w:val="-14"/>
        </w:rPr>
        <w:t xml:space="preserve"> </w:t>
      </w:r>
      <w:r>
        <w:t xml:space="preserve">Агрегатируются косилки с тракторами, выполнены в навесном и прицепном испол- нениях. Наибольшее распространение имеют навесные косилки. Ширина навесных косилок колеблется от 2 до 4 м. Подавляющее </w:t>
      </w:r>
      <w:r>
        <w:rPr>
          <w:spacing w:val="-2"/>
        </w:rPr>
        <w:t>большинство</w:t>
      </w:r>
      <w:r>
        <w:rPr>
          <w:spacing w:val="-6"/>
        </w:rPr>
        <w:t xml:space="preserve"> </w:t>
      </w:r>
      <w:r>
        <w:rPr>
          <w:spacing w:val="-2"/>
        </w:rPr>
        <w:t>имеет</w:t>
      </w:r>
      <w:r>
        <w:rPr>
          <w:spacing w:val="-9"/>
        </w:rPr>
        <w:t xml:space="preserve"> </w:t>
      </w:r>
      <w:r>
        <w:rPr>
          <w:spacing w:val="-2"/>
        </w:rPr>
        <w:t>ширину</w:t>
      </w:r>
      <w:r>
        <w:rPr>
          <w:spacing w:val="-10"/>
        </w:rPr>
        <w:t xml:space="preserve"> </w:t>
      </w:r>
      <w:r>
        <w:rPr>
          <w:spacing w:val="-2"/>
        </w:rPr>
        <w:t>захвата</w:t>
      </w:r>
      <w:r>
        <w:rPr>
          <w:spacing w:val="-9"/>
        </w:rPr>
        <w:t xml:space="preserve"> </w:t>
      </w:r>
      <w:r>
        <w:rPr>
          <w:spacing w:val="-2"/>
        </w:rPr>
        <w:t>от</w:t>
      </w:r>
      <w:r>
        <w:rPr>
          <w:spacing w:val="-9"/>
        </w:rPr>
        <w:t xml:space="preserve"> </w:t>
      </w:r>
      <w:r>
        <w:rPr>
          <w:spacing w:val="-2"/>
        </w:rPr>
        <w:t>2,6</w:t>
      </w:r>
      <w:r>
        <w:rPr>
          <w:spacing w:val="-9"/>
        </w:rPr>
        <w:t xml:space="preserve"> </w:t>
      </w:r>
      <w:r>
        <w:rPr>
          <w:spacing w:val="-2"/>
        </w:rPr>
        <w:t>до</w:t>
      </w:r>
      <w:r>
        <w:rPr>
          <w:spacing w:val="-9"/>
        </w:rPr>
        <w:t xml:space="preserve"> </w:t>
      </w:r>
      <w:r>
        <w:rPr>
          <w:spacing w:val="-2"/>
        </w:rPr>
        <w:t>3,2</w:t>
      </w:r>
      <w:r>
        <w:rPr>
          <w:spacing w:val="-6"/>
        </w:rPr>
        <w:t xml:space="preserve"> </w:t>
      </w:r>
      <w:r>
        <w:rPr>
          <w:spacing w:val="-2"/>
        </w:rPr>
        <w:t>м.</w:t>
      </w:r>
      <w:r>
        <w:rPr>
          <w:spacing w:val="-6"/>
        </w:rPr>
        <w:t xml:space="preserve"> </w:t>
      </w:r>
      <w:r>
        <w:rPr>
          <w:spacing w:val="-2"/>
        </w:rPr>
        <w:t>Рабочие</w:t>
      </w:r>
      <w:r>
        <w:rPr>
          <w:spacing w:val="-9"/>
        </w:rPr>
        <w:t xml:space="preserve"> </w:t>
      </w:r>
      <w:r>
        <w:rPr>
          <w:spacing w:val="-2"/>
        </w:rPr>
        <w:t xml:space="preserve">скорости </w:t>
      </w:r>
      <w:r>
        <w:t>доведены до 20 км/ч благодаря высокой окружной скорости ножей (90–95</w:t>
      </w:r>
      <w:r>
        <w:rPr>
          <w:spacing w:val="-14"/>
        </w:rPr>
        <w:t xml:space="preserve"> </w:t>
      </w:r>
      <w:r>
        <w:t>м/с),</w:t>
      </w:r>
      <w:r>
        <w:rPr>
          <w:spacing w:val="-14"/>
        </w:rPr>
        <w:t xml:space="preserve"> </w:t>
      </w:r>
      <w:r>
        <w:t>широко</w:t>
      </w:r>
      <w:r>
        <w:rPr>
          <w:spacing w:val="-14"/>
        </w:rPr>
        <w:t xml:space="preserve"> </w:t>
      </w:r>
      <w:r>
        <w:t>применяются</w:t>
      </w:r>
      <w:r>
        <w:rPr>
          <w:spacing w:val="-13"/>
        </w:rPr>
        <w:t xml:space="preserve"> </w:t>
      </w:r>
      <w:r>
        <w:t>гидропневматические</w:t>
      </w:r>
      <w:r>
        <w:rPr>
          <w:spacing w:val="-14"/>
        </w:rPr>
        <w:t xml:space="preserve"> </w:t>
      </w:r>
      <w:r>
        <w:t>устройства, регулирующие поддержание давления режущего бруса на почву.</w:t>
      </w:r>
    </w:p>
    <w:p w:rsidR="002A31EF" w:rsidRDefault="00314DEE">
      <w:pPr>
        <w:pStyle w:val="a3"/>
        <w:ind w:left="277" w:right="108" w:firstLine="283"/>
      </w:pPr>
      <w:r>
        <w:t xml:space="preserve">Под заказ косилки поставляются с дополнительным оборудова- нием: для работы со злаковыми травами устанавливают бильно- </w:t>
      </w:r>
      <w:r>
        <w:rPr>
          <w:spacing w:val="-2"/>
        </w:rPr>
        <w:t>дековый</w:t>
      </w:r>
      <w:r>
        <w:rPr>
          <w:spacing w:val="-12"/>
        </w:rPr>
        <w:t xml:space="preserve"> </w:t>
      </w:r>
      <w:r>
        <w:rPr>
          <w:spacing w:val="-2"/>
        </w:rPr>
        <w:t>плющильный</w:t>
      </w:r>
      <w:r>
        <w:rPr>
          <w:spacing w:val="-12"/>
        </w:rPr>
        <w:t xml:space="preserve"> </w:t>
      </w:r>
      <w:r>
        <w:rPr>
          <w:spacing w:val="-2"/>
        </w:rPr>
        <w:t>аппарат,</w:t>
      </w:r>
      <w:r>
        <w:rPr>
          <w:spacing w:val="-12"/>
        </w:rPr>
        <w:t xml:space="preserve"> </w:t>
      </w:r>
      <w:r>
        <w:rPr>
          <w:spacing w:val="-2"/>
        </w:rPr>
        <w:t>а</w:t>
      </w:r>
      <w:r>
        <w:rPr>
          <w:spacing w:val="-11"/>
        </w:rPr>
        <w:t xml:space="preserve"> </w:t>
      </w:r>
      <w:r>
        <w:rPr>
          <w:spacing w:val="-2"/>
        </w:rPr>
        <w:t>для</w:t>
      </w:r>
      <w:r>
        <w:rPr>
          <w:spacing w:val="-12"/>
        </w:rPr>
        <w:t xml:space="preserve"> </w:t>
      </w:r>
      <w:r>
        <w:rPr>
          <w:spacing w:val="-2"/>
        </w:rPr>
        <w:t>работы</w:t>
      </w:r>
      <w:r>
        <w:rPr>
          <w:spacing w:val="-12"/>
        </w:rPr>
        <w:t xml:space="preserve"> </w:t>
      </w:r>
      <w:r>
        <w:rPr>
          <w:spacing w:val="-2"/>
        </w:rPr>
        <w:t>с</w:t>
      </w:r>
      <w:r>
        <w:rPr>
          <w:spacing w:val="-12"/>
        </w:rPr>
        <w:t xml:space="preserve"> </w:t>
      </w:r>
      <w:r>
        <w:rPr>
          <w:spacing w:val="-2"/>
        </w:rPr>
        <w:t>бобовыми</w:t>
      </w:r>
      <w:r>
        <w:rPr>
          <w:spacing w:val="-11"/>
        </w:rPr>
        <w:t xml:space="preserve"> </w:t>
      </w:r>
      <w:r>
        <w:rPr>
          <w:spacing w:val="-2"/>
        </w:rPr>
        <w:t>–</w:t>
      </w:r>
      <w:r>
        <w:rPr>
          <w:spacing w:val="-12"/>
        </w:rPr>
        <w:t xml:space="preserve"> </w:t>
      </w:r>
      <w:r>
        <w:rPr>
          <w:spacing w:val="-2"/>
        </w:rPr>
        <w:t xml:space="preserve">вальцовые </w:t>
      </w:r>
      <w:r>
        <w:t>плющильные аппараты. Такое оснащение позволяет ускорить про- вяливание</w:t>
      </w:r>
      <w:r>
        <w:rPr>
          <w:spacing w:val="3"/>
        </w:rPr>
        <w:t xml:space="preserve"> </w:t>
      </w:r>
      <w:r>
        <w:t>(сушку</w:t>
      </w:r>
      <w:r>
        <w:rPr>
          <w:spacing w:val="3"/>
        </w:rPr>
        <w:t xml:space="preserve"> </w:t>
      </w:r>
      <w:r>
        <w:t>трав), существенно</w:t>
      </w:r>
      <w:r>
        <w:rPr>
          <w:spacing w:val="6"/>
        </w:rPr>
        <w:t xml:space="preserve"> </w:t>
      </w:r>
      <w:r>
        <w:t>сократить</w:t>
      </w:r>
      <w:r>
        <w:rPr>
          <w:spacing w:val="3"/>
        </w:rPr>
        <w:t xml:space="preserve"> </w:t>
      </w:r>
      <w:r>
        <w:t>потери</w:t>
      </w:r>
      <w:r>
        <w:rPr>
          <w:spacing w:val="4"/>
        </w:rPr>
        <w:t xml:space="preserve"> </w:t>
      </w:r>
      <w:r>
        <w:t>при</w:t>
      </w:r>
      <w:r>
        <w:rPr>
          <w:spacing w:val="5"/>
        </w:rPr>
        <w:t xml:space="preserve"> </w:t>
      </w:r>
      <w:r>
        <w:rPr>
          <w:spacing w:val="-2"/>
        </w:rPr>
        <w:t>уборке</w:t>
      </w:r>
    </w:p>
    <w:p w:rsidR="002A31EF" w:rsidRDefault="002A31EF">
      <w:pPr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spacing w:before="72"/>
        <w:ind w:left="107" w:right="280"/>
      </w:pPr>
      <w:r>
        <w:lastRenderedPageBreak/>
        <w:t>бобовых</w:t>
      </w:r>
      <w:r>
        <w:rPr>
          <w:spacing w:val="40"/>
        </w:rPr>
        <w:t xml:space="preserve"> </w:t>
      </w:r>
      <w:r>
        <w:t>трав</w:t>
      </w:r>
      <w:r>
        <w:rPr>
          <w:spacing w:val="40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>улучшить</w:t>
      </w:r>
      <w:r>
        <w:rPr>
          <w:spacing w:val="40"/>
        </w:rPr>
        <w:t xml:space="preserve"> </w:t>
      </w:r>
      <w:r>
        <w:t>качество</w:t>
      </w:r>
      <w:r>
        <w:rPr>
          <w:spacing w:val="40"/>
        </w:rPr>
        <w:t xml:space="preserve"> </w:t>
      </w:r>
      <w:r>
        <w:t>корма.</w:t>
      </w:r>
      <w:r>
        <w:rPr>
          <w:spacing w:val="40"/>
        </w:rPr>
        <w:t xml:space="preserve"> </w:t>
      </w:r>
      <w:r>
        <w:t>Косилки</w:t>
      </w:r>
      <w:r>
        <w:rPr>
          <w:spacing w:val="40"/>
        </w:rPr>
        <w:t xml:space="preserve"> </w:t>
      </w:r>
      <w:r>
        <w:t>выполнены</w:t>
      </w:r>
      <w:r>
        <w:rPr>
          <w:spacing w:val="80"/>
        </w:rPr>
        <w:t xml:space="preserve"> </w:t>
      </w:r>
      <w:r>
        <w:t xml:space="preserve">в основном в прицепном исполнении с поворотным дышлом, это </w:t>
      </w:r>
      <w:r>
        <w:rPr>
          <w:spacing w:val="-4"/>
        </w:rPr>
        <w:t>обеспечивает</w:t>
      </w:r>
      <w:r>
        <w:rPr>
          <w:spacing w:val="-9"/>
        </w:rPr>
        <w:t xml:space="preserve"> </w:t>
      </w:r>
      <w:r>
        <w:rPr>
          <w:spacing w:val="-4"/>
        </w:rPr>
        <w:t>челночное</w:t>
      </w:r>
      <w:r>
        <w:rPr>
          <w:spacing w:val="-8"/>
        </w:rPr>
        <w:t xml:space="preserve"> </w:t>
      </w:r>
      <w:r>
        <w:rPr>
          <w:spacing w:val="-4"/>
        </w:rPr>
        <w:t>движение</w:t>
      </w:r>
      <w:r>
        <w:rPr>
          <w:spacing w:val="-8"/>
        </w:rPr>
        <w:t xml:space="preserve"> </w:t>
      </w:r>
      <w:r>
        <w:rPr>
          <w:spacing w:val="-4"/>
        </w:rPr>
        <w:t>косилочного</w:t>
      </w:r>
      <w:r>
        <w:rPr>
          <w:spacing w:val="-8"/>
        </w:rPr>
        <w:t xml:space="preserve"> </w:t>
      </w:r>
      <w:r>
        <w:rPr>
          <w:spacing w:val="-4"/>
        </w:rPr>
        <w:t>агрегата</w:t>
      </w:r>
      <w:r>
        <w:rPr>
          <w:spacing w:val="-9"/>
        </w:rPr>
        <w:t xml:space="preserve"> </w:t>
      </w:r>
      <w:r>
        <w:rPr>
          <w:spacing w:val="-4"/>
        </w:rPr>
        <w:t>и</w:t>
      </w:r>
      <w:r>
        <w:rPr>
          <w:spacing w:val="-7"/>
        </w:rPr>
        <w:t xml:space="preserve"> </w:t>
      </w:r>
      <w:r>
        <w:rPr>
          <w:spacing w:val="-4"/>
        </w:rPr>
        <w:t xml:space="preserve">повышение </w:t>
      </w:r>
      <w:r>
        <w:t>производительности.</w:t>
      </w:r>
      <w:r>
        <w:rPr>
          <w:spacing w:val="-3"/>
        </w:rPr>
        <w:t xml:space="preserve"> </w:t>
      </w:r>
      <w:r>
        <w:t>Эти</w:t>
      </w:r>
      <w:r>
        <w:rPr>
          <w:spacing w:val="-3"/>
        </w:rPr>
        <w:t xml:space="preserve"> </w:t>
      </w:r>
      <w:r>
        <w:t>косилки</w:t>
      </w:r>
      <w:r>
        <w:rPr>
          <w:spacing w:val="-3"/>
        </w:rPr>
        <w:t xml:space="preserve"> </w:t>
      </w:r>
      <w:r>
        <w:t>оснащаются</w:t>
      </w:r>
      <w:r>
        <w:rPr>
          <w:spacing w:val="-2"/>
        </w:rPr>
        <w:t xml:space="preserve"> </w:t>
      </w:r>
      <w:r>
        <w:t xml:space="preserve">унифицированными аппаратами с навесными кондиционерами или плющильными </w:t>
      </w:r>
      <w:r>
        <w:rPr>
          <w:spacing w:val="-2"/>
        </w:rPr>
        <w:t>аппаратами.</w:t>
      </w:r>
      <w:r>
        <w:rPr>
          <w:spacing w:val="-6"/>
        </w:rPr>
        <w:t xml:space="preserve"> </w:t>
      </w:r>
      <w:r>
        <w:rPr>
          <w:spacing w:val="-2"/>
        </w:rPr>
        <w:t>Ширина</w:t>
      </w:r>
      <w:r>
        <w:rPr>
          <w:spacing w:val="-6"/>
        </w:rPr>
        <w:t xml:space="preserve"> </w:t>
      </w:r>
      <w:r>
        <w:rPr>
          <w:spacing w:val="-2"/>
        </w:rPr>
        <w:t>захвата</w:t>
      </w:r>
      <w:r>
        <w:rPr>
          <w:spacing w:val="-9"/>
        </w:rPr>
        <w:t xml:space="preserve"> </w:t>
      </w:r>
      <w:r>
        <w:rPr>
          <w:spacing w:val="-2"/>
        </w:rPr>
        <w:t>этих</w:t>
      </w:r>
      <w:r>
        <w:rPr>
          <w:spacing w:val="-7"/>
        </w:rPr>
        <w:t xml:space="preserve"> </w:t>
      </w:r>
      <w:r>
        <w:rPr>
          <w:spacing w:val="-2"/>
        </w:rPr>
        <w:t>косилок</w:t>
      </w:r>
      <w:r>
        <w:rPr>
          <w:spacing w:val="-6"/>
        </w:rPr>
        <w:t xml:space="preserve"> </w:t>
      </w:r>
      <w:r>
        <w:rPr>
          <w:spacing w:val="-2"/>
        </w:rPr>
        <w:t>колеблется</w:t>
      </w:r>
      <w:r>
        <w:rPr>
          <w:spacing w:val="-9"/>
        </w:rPr>
        <w:t xml:space="preserve"> </w:t>
      </w:r>
      <w:r>
        <w:rPr>
          <w:spacing w:val="-2"/>
        </w:rPr>
        <w:t>от</w:t>
      </w:r>
      <w:r>
        <w:rPr>
          <w:spacing w:val="-7"/>
        </w:rPr>
        <w:t xml:space="preserve"> </w:t>
      </w:r>
      <w:r>
        <w:rPr>
          <w:spacing w:val="-2"/>
        </w:rPr>
        <w:t>3,0</w:t>
      </w:r>
      <w:r>
        <w:rPr>
          <w:spacing w:val="-6"/>
        </w:rPr>
        <w:t xml:space="preserve"> </w:t>
      </w:r>
      <w:r>
        <w:rPr>
          <w:spacing w:val="-2"/>
        </w:rPr>
        <w:t>до</w:t>
      </w:r>
      <w:r>
        <w:rPr>
          <w:spacing w:val="-9"/>
        </w:rPr>
        <w:t xml:space="preserve"> </w:t>
      </w:r>
      <w:r>
        <w:rPr>
          <w:spacing w:val="-2"/>
        </w:rPr>
        <w:t>6,2</w:t>
      </w:r>
      <w:r>
        <w:rPr>
          <w:spacing w:val="-9"/>
        </w:rPr>
        <w:t xml:space="preserve"> </w:t>
      </w:r>
      <w:r>
        <w:rPr>
          <w:spacing w:val="-2"/>
        </w:rPr>
        <w:t xml:space="preserve">м. </w:t>
      </w:r>
      <w:r>
        <w:t xml:space="preserve">Фирмы повышают производительность косилок путем увеличения рабочей ширины захвата с использованием модулей навесных косилок. Фирмы Fella, Krone, Claas предлагают блочно-модульные косилки с шириной захвата до 9 м. Фирмами Krone, Claas созданы </w:t>
      </w:r>
      <w:r>
        <w:rPr>
          <w:spacing w:val="-2"/>
        </w:rPr>
        <w:t>тракторные</w:t>
      </w:r>
      <w:r>
        <w:rPr>
          <w:spacing w:val="-12"/>
        </w:rPr>
        <w:t xml:space="preserve"> </w:t>
      </w:r>
      <w:r>
        <w:rPr>
          <w:spacing w:val="-2"/>
        </w:rPr>
        <w:t>широкозахватные</w:t>
      </w:r>
      <w:r>
        <w:rPr>
          <w:spacing w:val="-12"/>
        </w:rPr>
        <w:t xml:space="preserve"> </w:t>
      </w:r>
      <w:r>
        <w:rPr>
          <w:spacing w:val="-2"/>
        </w:rPr>
        <w:t>блочно-модульные</w:t>
      </w:r>
      <w:r>
        <w:rPr>
          <w:spacing w:val="-12"/>
        </w:rPr>
        <w:t xml:space="preserve"> </w:t>
      </w:r>
      <w:r>
        <w:rPr>
          <w:spacing w:val="-2"/>
        </w:rPr>
        <w:t>косилки</w:t>
      </w:r>
      <w:r>
        <w:rPr>
          <w:spacing w:val="-11"/>
        </w:rPr>
        <w:t xml:space="preserve"> </w:t>
      </w:r>
      <w:r>
        <w:rPr>
          <w:spacing w:val="-2"/>
        </w:rPr>
        <w:t>с</w:t>
      </w:r>
      <w:r>
        <w:rPr>
          <w:spacing w:val="-12"/>
        </w:rPr>
        <w:t xml:space="preserve"> </w:t>
      </w:r>
      <w:r>
        <w:rPr>
          <w:spacing w:val="-2"/>
        </w:rPr>
        <w:t xml:space="preserve">шириной </w:t>
      </w:r>
      <w:r>
        <w:t>захвата от 7,4 до 10,0 м.</w:t>
      </w:r>
    </w:p>
    <w:p w:rsidR="002A31EF" w:rsidRDefault="00314DEE">
      <w:pPr>
        <w:pStyle w:val="a3"/>
        <w:ind w:left="107" w:right="278" w:firstLine="283"/>
      </w:pPr>
      <w:r>
        <w:rPr>
          <w:spacing w:val="-4"/>
        </w:rPr>
        <w:t>Фирмой</w:t>
      </w:r>
      <w:r>
        <w:rPr>
          <w:spacing w:val="-7"/>
        </w:rPr>
        <w:t xml:space="preserve"> </w:t>
      </w:r>
      <w:r>
        <w:rPr>
          <w:spacing w:val="-4"/>
        </w:rPr>
        <w:t>Fella</w:t>
      </w:r>
      <w:r>
        <w:rPr>
          <w:spacing w:val="-6"/>
        </w:rPr>
        <w:t xml:space="preserve"> </w:t>
      </w:r>
      <w:r>
        <w:rPr>
          <w:spacing w:val="-4"/>
        </w:rPr>
        <w:t>разработана барабанная</w:t>
      </w:r>
      <w:r>
        <w:rPr>
          <w:spacing w:val="-7"/>
        </w:rPr>
        <w:t xml:space="preserve"> </w:t>
      </w:r>
      <w:r>
        <w:rPr>
          <w:spacing w:val="-4"/>
        </w:rPr>
        <w:t>косилка</w:t>
      </w:r>
      <w:r>
        <w:rPr>
          <w:spacing w:val="-5"/>
        </w:rPr>
        <w:t xml:space="preserve"> </w:t>
      </w:r>
      <w:r>
        <w:rPr>
          <w:spacing w:val="-4"/>
        </w:rPr>
        <w:t>с</w:t>
      </w:r>
      <w:r>
        <w:rPr>
          <w:spacing w:val="-6"/>
        </w:rPr>
        <w:t xml:space="preserve"> </w:t>
      </w:r>
      <w:r>
        <w:rPr>
          <w:spacing w:val="-4"/>
        </w:rPr>
        <w:t>верхним</w:t>
      </w:r>
      <w:r>
        <w:rPr>
          <w:spacing w:val="-7"/>
        </w:rPr>
        <w:t xml:space="preserve"> </w:t>
      </w:r>
      <w:r>
        <w:rPr>
          <w:spacing w:val="-4"/>
        </w:rPr>
        <w:t xml:space="preserve">приводом </w:t>
      </w:r>
      <w:r>
        <w:t>рабочих органов (по типу Е-721 «Фортшритт»). Такая конструкция обеспечивает хорошее копирование почвы и позволяет формиро- вать укладку массы в валки на угодьях с низкой урожайностью.</w:t>
      </w:r>
    </w:p>
    <w:p w:rsidR="002A31EF" w:rsidRDefault="00314DEE">
      <w:pPr>
        <w:pStyle w:val="a3"/>
        <w:ind w:left="107" w:right="279" w:firstLine="283"/>
      </w:pPr>
      <w:r>
        <w:t>Самоходный косилочный комплекс Big M, разработанный фирмой Krone, имеет ширину</w:t>
      </w:r>
      <w:r>
        <w:rPr>
          <w:spacing w:val="-1"/>
        </w:rPr>
        <w:t xml:space="preserve"> </w:t>
      </w:r>
      <w:r>
        <w:t>захвата больше 9 м</w:t>
      </w:r>
      <w:r>
        <w:rPr>
          <w:spacing w:val="-1"/>
        </w:rPr>
        <w:t xml:space="preserve"> </w:t>
      </w:r>
      <w:r>
        <w:t>и может работать на</w:t>
      </w:r>
      <w:r>
        <w:rPr>
          <w:spacing w:val="40"/>
        </w:rPr>
        <w:t xml:space="preserve"> </w:t>
      </w:r>
      <w:r>
        <w:t>скорости</w:t>
      </w:r>
      <w:r>
        <w:rPr>
          <w:spacing w:val="40"/>
        </w:rPr>
        <w:t xml:space="preserve"> </w:t>
      </w:r>
      <w:r>
        <w:t>до</w:t>
      </w:r>
      <w:r>
        <w:rPr>
          <w:spacing w:val="40"/>
        </w:rPr>
        <w:t xml:space="preserve"> </w:t>
      </w:r>
      <w:r>
        <w:t>20</w:t>
      </w:r>
      <w:r>
        <w:rPr>
          <w:spacing w:val="40"/>
        </w:rPr>
        <w:t xml:space="preserve"> </w:t>
      </w:r>
      <w:r>
        <w:t>км/ч.</w:t>
      </w:r>
      <w:r>
        <w:rPr>
          <w:spacing w:val="40"/>
        </w:rPr>
        <w:t xml:space="preserve"> </w:t>
      </w:r>
      <w:r>
        <w:t>Машина</w:t>
      </w:r>
      <w:r>
        <w:rPr>
          <w:spacing w:val="40"/>
        </w:rPr>
        <w:t xml:space="preserve"> </w:t>
      </w:r>
      <w:r>
        <w:t>экономически</w:t>
      </w:r>
      <w:r>
        <w:rPr>
          <w:spacing w:val="40"/>
        </w:rPr>
        <w:t xml:space="preserve"> </w:t>
      </w:r>
      <w:r>
        <w:t>выгодна</w:t>
      </w:r>
      <w:r>
        <w:rPr>
          <w:spacing w:val="40"/>
        </w:rPr>
        <w:t xml:space="preserve"> </w:t>
      </w:r>
      <w:r>
        <w:t>только при больших объемах работ (нагрузке не менее 20 тыс. га).</w:t>
      </w:r>
    </w:p>
    <w:p w:rsidR="002A31EF" w:rsidRDefault="00314DEE">
      <w:pPr>
        <w:pStyle w:val="a3"/>
        <w:ind w:left="107" w:right="276" w:firstLine="283"/>
      </w:pPr>
      <w:r>
        <w:t>В мировой практике для заготовки высококачественных кормов из трав полностью перешли на выполнение ворошения и сгребания трав</w:t>
      </w:r>
      <w:r>
        <w:rPr>
          <w:spacing w:val="-2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помощью</w:t>
      </w:r>
      <w:r>
        <w:rPr>
          <w:spacing w:val="-1"/>
        </w:rPr>
        <w:t xml:space="preserve"> </w:t>
      </w:r>
      <w:r>
        <w:t>однооперационных</w:t>
      </w:r>
      <w:r>
        <w:rPr>
          <w:spacing w:val="-2"/>
        </w:rPr>
        <w:t xml:space="preserve"> </w:t>
      </w:r>
      <w:r>
        <w:t>машин</w:t>
      </w:r>
      <w:r>
        <w:rPr>
          <w:spacing w:val="-2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ворошилок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граблей. Фирмы</w:t>
      </w:r>
      <w:r>
        <w:rPr>
          <w:spacing w:val="-14"/>
        </w:rPr>
        <w:t xml:space="preserve"> </w:t>
      </w:r>
      <w:r>
        <w:t>производят</w:t>
      </w:r>
      <w:r>
        <w:rPr>
          <w:spacing w:val="-14"/>
        </w:rPr>
        <w:t xml:space="preserve"> </w:t>
      </w:r>
      <w:r>
        <w:t>ворошилки</w:t>
      </w:r>
      <w:r>
        <w:rPr>
          <w:spacing w:val="-14"/>
        </w:rPr>
        <w:t xml:space="preserve"> </w:t>
      </w:r>
      <w:r>
        <w:t>роторного</w:t>
      </w:r>
      <w:r>
        <w:rPr>
          <w:spacing w:val="-13"/>
        </w:rPr>
        <w:t xml:space="preserve"> </w:t>
      </w:r>
      <w:r>
        <w:t>типа,</w:t>
      </w:r>
      <w:r>
        <w:rPr>
          <w:spacing w:val="-14"/>
        </w:rPr>
        <w:t xml:space="preserve"> </w:t>
      </w:r>
      <w:r>
        <w:t>как</w:t>
      </w:r>
      <w:r>
        <w:rPr>
          <w:spacing w:val="-13"/>
        </w:rPr>
        <w:t xml:space="preserve"> </w:t>
      </w:r>
      <w:r>
        <w:t>наиболее</w:t>
      </w:r>
      <w:r>
        <w:rPr>
          <w:spacing w:val="-14"/>
        </w:rPr>
        <w:t xml:space="preserve"> </w:t>
      </w:r>
      <w:r>
        <w:t>эффек- тивные на ворошении трав.</w:t>
      </w:r>
    </w:p>
    <w:p w:rsidR="002A31EF" w:rsidRDefault="00314DEE">
      <w:pPr>
        <w:pStyle w:val="a3"/>
        <w:ind w:left="107" w:right="278" w:firstLine="283"/>
      </w:pPr>
      <w:r>
        <w:t xml:space="preserve">Для различных условий применения ворошилки различаются </w:t>
      </w:r>
      <w:r>
        <w:rPr>
          <w:spacing w:val="-2"/>
        </w:rPr>
        <w:t>только</w:t>
      </w:r>
      <w:r>
        <w:rPr>
          <w:spacing w:val="-12"/>
        </w:rPr>
        <w:t xml:space="preserve"> </w:t>
      </w:r>
      <w:r>
        <w:rPr>
          <w:spacing w:val="-2"/>
        </w:rPr>
        <w:t>шириной</w:t>
      </w:r>
      <w:r>
        <w:rPr>
          <w:spacing w:val="-12"/>
        </w:rPr>
        <w:t xml:space="preserve"> </w:t>
      </w:r>
      <w:r>
        <w:rPr>
          <w:spacing w:val="-2"/>
        </w:rPr>
        <w:t>захвата,</w:t>
      </w:r>
      <w:r>
        <w:rPr>
          <w:spacing w:val="-12"/>
        </w:rPr>
        <w:t xml:space="preserve"> </w:t>
      </w:r>
      <w:r>
        <w:rPr>
          <w:spacing w:val="-2"/>
        </w:rPr>
        <w:t>которая</w:t>
      </w:r>
      <w:r>
        <w:rPr>
          <w:spacing w:val="-11"/>
        </w:rPr>
        <w:t xml:space="preserve"> </w:t>
      </w:r>
      <w:r>
        <w:rPr>
          <w:spacing w:val="-2"/>
        </w:rPr>
        <w:t>варьируется</w:t>
      </w:r>
      <w:r>
        <w:rPr>
          <w:spacing w:val="-12"/>
        </w:rPr>
        <w:t xml:space="preserve"> </w:t>
      </w:r>
      <w:r>
        <w:rPr>
          <w:spacing w:val="-2"/>
        </w:rPr>
        <w:t>в</w:t>
      </w:r>
      <w:r>
        <w:rPr>
          <w:spacing w:val="-12"/>
        </w:rPr>
        <w:t xml:space="preserve"> </w:t>
      </w:r>
      <w:r>
        <w:rPr>
          <w:spacing w:val="-2"/>
        </w:rPr>
        <w:t>пределах</w:t>
      </w:r>
      <w:r>
        <w:rPr>
          <w:spacing w:val="-12"/>
        </w:rPr>
        <w:t xml:space="preserve"> </w:t>
      </w:r>
      <w:r>
        <w:rPr>
          <w:spacing w:val="-2"/>
        </w:rPr>
        <w:t>от</w:t>
      </w:r>
      <w:r>
        <w:rPr>
          <w:spacing w:val="-11"/>
        </w:rPr>
        <w:t xml:space="preserve"> </w:t>
      </w:r>
      <w:r>
        <w:rPr>
          <w:spacing w:val="-2"/>
        </w:rPr>
        <w:t>3</w:t>
      </w:r>
      <w:r>
        <w:rPr>
          <w:spacing w:val="-12"/>
        </w:rPr>
        <w:t xml:space="preserve"> </w:t>
      </w:r>
      <w:r>
        <w:rPr>
          <w:spacing w:val="-2"/>
        </w:rPr>
        <w:t>до</w:t>
      </w:r>
      <w:r>
        <w:rPr>
          <w:spacing w:val="-12"/>
        </w:rPr>
        <w:t xml:space="preserve"> </w:t>
      </w:r>
      <w:r>
        <w:rPr>
          <w:spacing w:val="-2"/>
        </w:rPr>
        <w:t>20</w:t>
      </w:r>
      <w:r>
        <w:rPr>
          <w:spacing w:val="-12"/>
        </w:rPr>
        <w:t xml:space="preserve"> </w:t>
      </w:r>
      <w:r>
        <w:rPr>
          <w:spacing w:val="-2"/>
        </w:rPr>
        <w:t xml:space="preserve">м. </w:t>
      </w:r>
      <w:r>
        <w:t>Широкозахватные ворошилки (свыше 4,0 м) выполняются со скла- дывающейся рамой и агрегатируются с тракторами в навесном, полуприцепном или прицепном виде. Этот вид кормоуборочных машин</w:t>
      </w:r>
      <w:r>
        <w:rPr>
          <w:spacing w:val="-12"/>
        </w:rPr>
        <w:t xml:space="preserve"> </w:t>
      </w:r>
      <w:r>
        <w:t>на</w:t>
      </w:r>
      <w:r>
        <w:rPr>
          <w:spacing w:val="-11"/>
        </w:rPr>
        <w:t xml:space="preserve"> </w:t>
      </w:r>
      <w:r>
        <w:t>протяжении</w:t>
      </w:r>
      <w:r>
        <w:rPr>
          <w:spacing w:val="-12"/>
        </w:rPr>
        <w:t xml:space="preserve"> </w:t>
      </w:r>
      <w:r>
        <w:t>последних</w:t>
      </w:r>
      <w:r>
        <w:rPr>
          <w:spacing w:val="-12"/>
        </w:rPr>
        <w:t xml:space="preserve"> </w:t>
      </w:r>
      <w:r>
        <w:t>лет</w:t>
      </w:r>
      <w:r>
        <w:rPr>
          <w:spacing w:val="-12"/>
        </w:rPr>
        <w:t xml:space="preserve"> </w:t>
      </w:r>
      <w:r>
        <w:t>практически</w:t>
      </w:r>
      <w:r>
        <w:rPr>
          <w:spacing w:val="-13"/>
        </w:rPr>
        <w:t xml:space="preserve"> </w:t>
      </w:r>
      <w:r>
        <w:t>не</w:t>
      </w:r>
      <w:r>
        <w:rPr>
          <w:spacing w:val="-11"/>
        </w:rPr>
        <w:t xml:space="preserve"> </w:t>
      </w:r>
      <w:r>
        <w:t>изменился,</w:t>
      </w:r>
      <w:r>
        <w:rPr>
          <w:spacing w:val="-11"/>
        </w:rPr>
        <w:t xml:space="preserve"> </w:t>
      </w:r>
      <w:r>
        <w:t>по- этому существенных особенностей в его конструкции не выявлено.</w:t>
      </w:r>
    </w:p>
    <w:p w:rsidR="002A31EF" w:rsidRDefault="00314DEE">
      <w:pPr>
        <w:pStyle w:val="a3"/>
        <w:ind w:left="107" w:right="278" w:firstLine="283"/>
      </w:pPr>
      <w:r>
        <w:t>Повышение производительности и качества уборочных работ, снижение потерь кормов – основная задача фирм, производящих грабли.</w:t>
      </w:r>
      <w:r>
        <w:rPr>
          <w:spacing w:val="-14"/>
        </w:rPr>
        <w:t xml:space="preserve"> </w:t>
      </w:r>
      <w:r>
        <w:t>Наибольшее</w:t>
      </w:r>
      <w:r>
        <w:rPr>
          <w:spacing w:val="-14"/>
        </w:rPr>
        <w:t xml:space="preserve"> </w:t>
      </w:r>
      <w:r>
        <w:t>распространение</w:t>
      </w:r>
      <w:r>
        <w:rPr>
          <w:spacing w:val="-12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мировой</w:t>
      </w:r>
      <w:r>
        <w:rPr>
          <w:spacing w:val="-13"/>
        </w:rPr>
        <w:t xml:space="preserve"> </w:t>
      </w:r>
      <w:r>
        <w:t>практике</w:t>
      </w:r>
      <w:r>
        <w:rPr>
          <w:spacing w:val="-13"/>
        </w:rPr>
        <w:t xml:space="preserve"> </w:t>
      </w:r>
      <w:r>
        <w:t>получили роторные грабли, а для работы с бобовыми травами</w:t>
      </w:r>
      <w:r>
        <w:rPr>
          <w:spacing w:val="21"/>
        </w:rPr>
        <w:t xml:space="preserve"> </w:t>
      </w:r>
      <w:r>
        <w:t>фирмы Krone</w:t>
      </w:r>
      <w:r>
        <w:rPr>
          <w:spacing w:val="80"/>
        </w:rPr>
        <w:t xml:space="preserve"> </w:t>
      </w:r>
      <w:r>
        <w:rPr>
          <w:spacing w:val="-2"/>
        </w:rPr>
        <w:t>и</w:t>
      </w:r>
      <w:r>
        <w:rPr>
          <w:spacing w:val="-12"/>
        </w:rPr>
        <w:t xml:space="preserve"> </w:t>
      </w:r>
      <w:r>
        <w:rPr>
          <w:spacing w:val="-2"/>
        </w:rPr>
        <w:t>Claas</w:t>
      </w:r>
      <w:r>
        <w:rPr>
          <w:spacing w:val="-12"/>
        </w:rPr>
        <w:t xml:space="preserve"> </w:t>
      </w:r>
      <w:r>
        <w:rPr>
          <w:spacing w:val="-2"/>
        </w:rPr>
        <w:t>предлагают</w:t>
      </w:r>
      <w:r>
        <w:rPr>
          <w:spacing w:val="-12"/>
        </w:rPr>
        <w:t xml:space="preserve"> </w:t>
      </w:r>
      <w:r>
        <w:rPr>
          <w:spacing w:val="-2"/>
        </w:rPr>
        <w:t>колесно-пальцевые,</w:t>
      </w:r>
      <w:r>
        <w:rPr>
          <w:spacing w:val="-11"/>
        </w:rPr>
        <w:t xml:space="preserve"> </w:t>
      </w:r>
      <w:r>
        <w:rPr>
          <w:spacing w:val="-2"/>
        </w:rPr>
        <w:t>аналогичные</w:t>
      </w:r>
      <w:r>
        <w:rPr>
          <w:spacing w:val="-12"/>
        </w:rPr>
        <w:t xml:space="preserve"> </w:t>
      </w:r>
      <w:r>
        <w:rPr>
          <w:spacing w:val="-2"/>
        </w:rPr>
        <w:t>граблям,</w:t>
      </w:r>
      <w:r>
        <w:rPr>
          <w:spacing w:val="-12"/>
        </w:rPr>
        <w:t xml:space="preserve"> </w:t>
      </w:r>
      <w:r>
        <w:rPr>
          <w:spacing w:val="-2"/>
        </w:rPr>
        <w:t xml:space="preserve">выпус- </w:t>
      </w:r>
      <w:r>
        <w:t>кавшимся</w:t>
      </w:r>
      <w:r>
        <w:rPr>
          <w:spacing w:val="67"/>
        </w:rPr>
        <w:t xml:space="preserve"> </w:t>
      </w:r>
      <w:r>
        <w:t>в</w:t>
      </w:r>
      <w:r>
        <w:rPr>
          <w:spacing w:val="66"/>
        </w:rPr>
        <w:t xml:space="preserve"> </w:t>
      </w:r>
      <w:r>
        <w:t>70–80-х</w:t>
      </w:r>
      <w:r>
        <w:rPr>
          <w:spacing w:val="66"/>
        </w:rPr>
        <w:t xml:space="preserve"> </w:t>
      </w:r>
      <w:r>
        <w:t>гг.</w:t>
      </w:r>
      <w:r>
        <w:rPr>
          <w:spacing w:val="65"/>
        </w:rPr>
        <w:t xml:space="preserve"> </w:t>
      </w:r>
      <w:r>
        <w:t>XX</w:t>
      </w:r>
      <w:r>
        <w:rPr>
          <w:spacing w:val="68"/>
        </w:rPr>
        <w:t xml:space="preserve"> </w:t>
      </w:r>
      <w:r>
        <w:t>в.</w:t>
      </w:r>
      <w:r>
        <w:rPr>
          <w:spacing w:val="67"/>
        </w:rPr>
        <w:t xml:space="preserve"> </w:t>
      </w:r>
      <w:r>
        <w:t>Повышение</w:t>
      </w:r>
      <w:r>
        <w:rPr>
          <w:spacing w:val="68"/>
        </w:rPr>
        <w:t xml:space="preserve"> </w:t>
      </w:r>
      <w:r>
        <w:rPr>
          <w:spacing w:val="-2"/>
        </w:rPr>
        <w:t>производительности</w:t>
      </w:r>
    </w:p>
    <w:p w:rsidR="002A31EF" w:rsidRDefault="002A31EF">
      <w:pPr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spacing w:before="72"/>
        <w:ind w:left="277" w:right="109"/>
      </w:pPr>
      <w:r>
        <w:rPr>
          <w:spacing w:val="-4"/>
        </w:rPr>
        <w:lastRenderedPageBreak/>
        <w:t>достигается</w:t>
      </w:r>
      <w:r>
        <w:rPr>
          <w:spacing w:val="-8"/>
        </w:rPr>
        <w:t xml:space="preserve"> </w:t>
      </w:r>
      <w:r>
        <w:rPr>
          <w:spacing w:val="-4"/>
        </w:rPr>
        <w:t>увеличением</w:t>
      </w:r>
      <w:r>
        <w:rPr>
          <w:spacing w:val="-8"/>
        </w:rPr>
        <w:t xml:space="preserve"> </w:t>
      </w:r>
      <w:r>
        <w:rPr>
          <w:spacing w:val="-4"/>
        </w:rPr>
        <w:t>ширины</w:t>
      </w:r>
      <w:r>
        <w:rPr>
          <w:spacing w:val="-9"/>
        </w:rPr>
        <w:t xml:space="preserve"> </w:t>
      </w:r>
      <w:r>
        <w:rPr>
          <w:spacing w:val="-4"/>
        </w:rPr>
        <w:t>захвата</w:t>
      </w:r>
      <w:r>
        <w:rPr>
          <w:spacing w:val="-9"/>
        </w:rPr>
        <w:t xml:space="preserve"> </w:t>
      </w:r>
      <w:r>
        <w:rPr>
          <w:spacing w:val="-4"/>
        </w:rPr>
        <w:t>и</w:t>
      </w:r>
      <w:r>
        <w:rPr>
          <w:spacing w:val="-10"/>
        </w:rPr>
        <w:t xml:space="preserve"> </w:t>
      </w:r>
      <w:r>
        <w:rPr>
          <w:spacing w:val="-4"/>
        </w:rPr>
        <w:t>рабочих</w:t>
      </w:r>
      <w:r>
        <w:rPr>
          <w:spacing w:val="-7"/>
        </w:rPr>
        <w:t xml:space="preserve"> </w:t>
      </w:r>
      <w:r>
        <w:rPr>
          <w:spacing w:val="-4"/>
        </w:rPr>
        <w:t>скоростей.</w:t>
      </w:r>
      <w:r>
        <w:rPr>
          <w:spacing w:val="-9"/>
        </w:rPr>
        <w:t xml:space="preserve"> </w:t>
      </w:r>
      <w:r>
        <w:rPr>
          <w:spacing w:val="-4"/>
        </w:rPr>
        <w:t xml:space="preserve">Также </w:t>
      </w:r>
      <w:r>
        <w:t>созданы</w:t>
      </w:r>
      <w:r>
        <w:rPr>
          <w:spacing w:val="-16"/>
        </w:rPr>
        <w:t xml:space="preserve"> </w:t>
      </w:r>
      <w:r>
        <w:t>грабли</w:t>
      </w:r>
      <w:r>
        <w:rPr>
          <w:spacing w:val="-14"/>
        </w:rPr>
        <w:t xml:space="preserve"> </w:t>
      </w:r>
      <w:r>
        <w:t>мотовильного</w:t>
      </w:r>
      <w:r>
        <w:rPr>
          <w:spacing w:val="-14"/>
        </w:rPr>
        <w:t xml:space="preserve"> </w:t>
      </w:r>
      <w:r>
        <w:t>типа</w:t>
      </w:r>
      <w:r>
        <w:rPr>
          <w:spacing w:val="-13"/>
        </w:rPr>
        <w:t xml:space="preserve"> </w:t>
      </w:r>
      <w:r>
        <w:t>с</w:t>
      </w:r>
      <w:r>
        <w:rPr>
          <w:spacing w:val="-14"/>
        </w:rPr>
        <w:t xml:space="preserve"> </w:t>
      </w:r>
      <w:r>
        <w:t>передней</w:t>
      </w:r>
      <w:r>
        <w:rPr>
          <w:spacing w:val="-14"/>
        </w:rPr>
        <w:t xml:space="preserve"> </w:t>
      </w:r>
      <w:r>
        <w:t>или</w:t>
      </w:r>
      <w:r>
        <w:rPr>
          <w:spacing w:val="-14"/>
        </w:rPr>
        <w:t xml:space="preserve"> </w:t>
      </w:r>
      <w:r>
        <w:t>задней</w:t>
      </w:r>
      <w:r>
        <w:rPr>
          <w:spacing w:val="-13"/>
        </w:rPr>
        <w:t xml:space="preserve"> </w:t>
      </w:r>
      <w:r>
        <w:t>навеской.</w:t>
      </w:r>
    </w:p>
    <w:p w:rsidR="002A31EF" w:rsidRDefault="00314DEE">
      <w:pPr>
        <w:pStyle w:val="a3"/>
        <w:ind w:left="277" w:right="107" w:firstLine="283"/>
      </w:pPr>
      <w:r>
        <w:t>Роторные грабли с шириной захвата от 3 до 19 м представлены</w:t>
      </w:r>
      <w:r>
        <w:rPr>
          <w:spacing w:val="80"/>
        </w:rPr>
        <w:t xml:space="preserve"> </w:t>
      </w:r>
      <w:r>
        <w:t>в виде одно-, двух-, четырех- и шестироторных машин. Каждый ротор</w:t>
      </w:r>
      <w:r>
        <w:rPr>
          <w:spacing w:val="80"/>
          <w:w w:val="150"/>
        </w:rPr>
        <w:t xml:space="preserve"> </w:t>
      </w:r>
      <w:r>
        <w:t>любой</w:t>
      </w:r>
      <w:r>
        <w:rPr>
          <w:spacing w:val="79"/>
          <w:w w:val="150"/>
        </w:rPr>
        <w:t xml:space="preserve"> </w:t>
      </w:r>
      <w:r>
        <w:t>фирмы</w:t>
      </w:r>
      <w:r>
        <w:rPr>
          <w:spacing w:val="80"/>
          <w:w w:val="150"/>
        </w:rPr>
        <w:t xml:space="preserve"> </w:t>
      </w:r>
      <w:r>
        <w:t>содержит</w:t>
      </w:r>
      <w:r>
        <w:rPr>
          <w:spacing w:val="80"/>
          <w:w w:val="150"/>
        </w:rPr>
        <w:t xml:space="preserve"> </w:t>
      </w:r>
      <w:r>
        <w:t>13</w:t>
      </w:r>
      <w:r>
        <w:rPr>
          <w:spacing w:val="80"/>
          <w:w w:val="150"/>
        </w:rPr>
        <w:t xml:space="preserve"> </w:t>
      </w:r>
      <w:r>
        <w:t>граблин,</w:t>
      </w:r>
      <w:r>
        <w:rPr>
          <w:spacing w:val="79"/>
          <w:w w:val="150"/>
        </w:rPr>
        <w:t xml:space="preserve"> </w:t>
      </w:r>
      <w:r>
        <w:t>а</w:t>
      </w:r>
      <w:r>
        <w:rPr>
          <w:spacing w:val="80"/>
          <w:w w:val="150"/>
        </w:rPr>
        <w:t xml:space="preserve"> </w:t>
      </w:r>
      <w:r>
        <w:t>колесный</w:t>
      </w:r>
      <w:r>
        <w:rPr>
          <w:spacing w:val="80"/>
          <w:w w:val="150"/>
        </w:rPr>
        <w:t xml:space="preserve"> </w:t>
      </w:r>
      <w:r>
        <w:t>ход и подвеска к раме обеспечивают копирование и высококачествен- ное</w:t>
      </w:r>
      <w:r>
        <w:rPr>
          <w:spacing w:val="29"/>
        </w:rPr>
        <w:t xml:space="preserve"> </w:t>
      </w:r>
      <w:r>
        <w:t>сгребание</w:t>
      </w:r>
      <w:r>
        <w:rPr>
          <w:spacing w:val="30"/>
        </w:rPr>
        <w:t xml:space="preserve"> </w:t>
      </w:r>
      <w:r>
        <w:t>трав</w:t>
      </w:r>
      <w:r>
        <w:rPr>
          <w:spacing w:val="28"/>
        </w:rPr>
        <w:t xml:space="preserve"> </w:t>
      </w:r>
      <w:r>
        <w:t>при</w:t>
      </w:r>
      <w:r>
        <w:rPr>
          <w:spacing w:val="28"/>
        </w:rPr>
        <w:t xml:space="preserve"> </w:t>
      </w:r>
      <w:r>
        <w:t>рабочих</w:t>
      </w:r>
      <w:r>
        <w:rPr>
          <w:spacing w:val="29"/>
        </w:rPr>
        <w:t xml:space="preserve"> </w:t>
      </w:r>
      <w:r>
        <w:t>скоростях</w:t>
      </w:r>
      <w:r>
        <w:rPr>
          <w:spacing w:val="29"/>
        </w:rPr>
        <w:t xml:space="preserve"> </w:t>
      </w:r>
      <w:r>
        <w:t>до</w:t>
      </w:r>
      <w:r>
        <w:rPr>
          <w:spacing w:val="29"/>
        </w:rPr>
        <w:t xml:space="preserve"> </w:t>
      </w:r>
      <w:r>
        <w:t>15</w:t>
      </w:r>
      <w:r>
        <w:rPr>
          <w:spacing w:val="27"/>
        </w:rPr>
        <w:t xml:space="preserve"> </w:t>
      </w:r>
      <w:r>
        <w:t>км/ч.</w:t>
      </w:r>
      <w:r>
        <w:rPr>
          <w:spacing w:val="29"/>
        </w:rPr>
        <w:t xml:space="preserve"> </w:t>
      </w:r>
      <w:r>
        <w:t>Надежные и высокопрочные граблины для заводов производятся в Хорватии. Новинкой являются широкозахватные валковые грабли ROC, тип RT совместного производства Италии, США и Колумбии с рабочей шириной захвата от 7,3 до 12,2 м. Состоят из отдельных подбор- щиков, управляемых независимых гидроприводов и основного поперечного транспортера. В транспортном положении ширина агрегата составляет от 2,5</w:t>
      </w:r>
      <w:r>
        <w:rPr>
          <w:spacing w:val="-2"/>
        </w:rPr>
        <w:t xml:space="preserve"> </w:t>
      </w:r>
      <w:r>
        <w:t>до 5,0 м. Прицепные агрегаты позволяют формировать валок с одной или двух сторон одновременно по ходу движения трактора. Такая гибкость дает возможность перемещать массу в зону, где будет сформирован валок, обеспечивающий хорошее провяливание травы. По мнению представителей фирмы- изготовителя, идеально подходят для сгребания бобовых трав, могут использоваться для сгребания пожнивных остатков сельско- хозяйственных культур.</w:t>
      </w:r>
    </w:p>
    <w:p w:rsidR="002A31EF" w:rsidRDefault="00314DEE">
      <w:pPr>
        <w:pStyle w:val="a3"/>
        <w:ind w:left="277" w:right="108" w:firstLine="283"/>
      </w:pPr>
      <w:r>
        <w:t xml:space="preserve">Рулонные пресс-подборщики можно разделить на следующие виды: с постоянной камерой прессования (рулон размером 1,2×1,2, </w:t>
      </w:r>
      <w:r>
        <w:rPr>
          <w:spacing w:val="-4"/>
        </w:rPr>
        <w:t>1,2×1,5</w:t>
      </w:r>
      <w:r>
        <w:rPr>
          <w:spacing w:val="-10"/>
        </w:rPr>
        <w:t xml:space="preserve"> </w:t>
      </w:r>
      <w:r>
        <w:rPr>
          <w:spacing w:val="-4"/>
        </w:rPr>
        <w:t>м)</w:t>
      </w:r>
      <w:r>
        <w:rPr>
          <w:spacing w:val="-10"/>
        </w:rPr>
        <w:t xml:space="preserve"> </w:t>
      </w:r>
      <w:r>
        <w:rPr>
          <w:spacing w:val="-4"/>
        </w:rPr>
        <w:t>и</w:t>
      </w:r>
      <w:r>
        <w:rPr>
          <w:spacing w:val="-10"/>
        </w:rPr>
        <w:t xml:space="preserve"> </w:t>
      </w:r>
      <w:r>
        <w:rPr>
          <w:spacing w:val="-4"/>
        </w:rPr>
        <w:t>с</w:t>
      </w:r>
      <w:r>
        <w:rPr>
          <w:spacing w:val="-9"/>
        </w:rPr>
        <w:t xml:space="preserve"> </w:t>
      </w:r>
      <w:r>
        <w:rPr>
          <w:spacing w:val="-4"/>
        </w:rPr>
        <w:t>изменяемой</w:t>
      </w:r>
      <w:r>
        <w:rPr>
          <w:spacing w:val="-10"/>
        </w:rPr>
        <w:t xml:space="preserve"> </w:t>
      </w:r>
      <w:r>
        <w:rPr>
          <w:spacing w:val="-4"/>
        </w:rPr>
        <w:t>(рулон</w:t>
      </w:r>
      <w:r>
        <w:rPr>
          <w:spacing w:val="-10"/>
        </w:rPr>
        <w:t xml:space="preserve"> </w:t>
      </w:r>
      <w:r>
        <w:rPr>
          <w:spacing w:val="-4"/>
        </w:rPr>
        <w:t>размером</w:t>
      </w:r>
      <w:r>
        <w:rPr>
          <w:spacing w:val="-10"/>
        </w:rPr>
        <w:t xml:space="preserve"> </w:t>
      </w:r>
      <w:r>
        <w:rPr>
          <w:spacing w:val="-4"/>
        </w:rPr>
        <w:t>от</w:t>
      </w:r>
      <w:r>
        <w:rPr>
          <w:spacing w:val="-9"/>
        </w:rPr>
        <w:t xml:space="preserve"> </w:t>
      </w:r>
      <w:r>
        <w:rPr>
          <w:spacing w:val="-4"/>
        </w:rPr>
        <w:t>1,0×1,5</w:t>
      </w:r>
      <w:r>
        <w:rPr>
          <w:spacing w:val="-10"/>
        </w:rPr>
        <w:t xml:space="preserve"> </w:t>
      </w:r>
      <w:r>
        <w:rPr>
          <w:spacing w:val="-4"/>
        </w:rPr>
        <w:t>м).</w:t>
      </w:r>
      <w:r>
        <w:rPr>
          <w:spacing w:val="-10"/>
        </w:rPr>
        <w:t xml:space="preserve"> </w:t>
      </w:r>
      <w:r>
        <w:rPr>
          <w:spacing w:val="-4"/>
        </w:rPr>
        <w:t xml:space="preserve">Большинство </w:t>
      </w:r>
      <w:r>
        <w:t>рулонных пресс-подборщиков оснащены механизмами для измель- чения корма и обвязки рулонов сеткой или шпагатом. Развивается направление обмотки рулонов пленкой в одном агрегате. Конст- рукции рулонных пресс-подборщиков совершенствуются с целью повышения плотности прессования путем применения усиленных прессующих узлов.</w:t>
      </w:r>
      <w:r>
        <w:rPr>
          <w:spacing w:val="-1"/>
        </w:rPr>
        <w:t xml:space="preserve"> </w:t>
      </w:r>
      <w:r>
        <w:t>Фирма</w:t>
      </w:r>
      <w:r>
        <w:rPr>
          <w:spacing w:val="-1"/>
        </w:rPr>
        <w:t xml:space="preserve"> </w:t>
      </w:r>
      <w:r>
        <w:t>Krone</w:t>
      </w:r>
      <w:r>
        <w:rPr>
          <w:spacing w:val="-1"/>
        </w:rPr>
        <w:t xml:space="preserve"> </w:t>
      </w:r>
      <w:r>
        <w:t>оснащает свои</w:t>
      </w:r>
      <w:r>
        <w:rPr>
          <w:spacing w:val="-2"/>
        </w:rPr>
        <w:t xml:space="preserve"> </w:t>
      </w:r>
      <w:r>
        <w:t>пресс-подборщики новым подбирающим механизмом, особенность которого состоит</w:t>
      </w:r>
      <w:r>
        <w:rPr>
          <w:spacing w:val="80"/>
          <w:w w:val="150"/>
        </w:rPr>
        <w:t xml:space="preserve"> </w:t>
      </w:r>
      <w:r>
        <w:t xml:space="preserve">в том, что он не имеет копирующих беговых дорожек для граблин, число которых по сравнению с аналогами также увеличено, что </w:t>
      </w:r>
      <w:r>
        <w:rPr>
          <w:spacing w:val="-2"/>
        </w:rPr>
        <w:t>позволило</w:t>
      </w:r>
      <w:r>
        <w:rPr>
          <w:spacing w:val="-12"/>
        </w:rPr>
        <w:t xml:space="preserve"> </w:t>
      </w:r>
      <w:r>
        <w:rPr>
          <w:spacing w:val="-2"/>
        </w:rPr>
        <w:t>упростить</w:t>
      </w:r>
      <w:r>
        <w:rPr>
          <w:spacing w:val="-12"/>
        </w:rPr>
        <w:t xml:space="preserve"> </w:t>
      </w:r>
      <w:r>
        <w:rPr>
          <w:spacing w:val="-2"/>
        </w:rPr>
        <w:t>конструкцию</w:t>
      </w:r>
      <w:r>
        <w:rPr>
          <w:spacing w:val="-12"/>
        </w:rPr>
        <w:t xml:space="preserve"> </w:t>
      </w:r>
      <w:r>
        <w:rPr>
          <w:spacing w:val="-2"/>
        </w:rPr>
        <w:t>и</w:t>
      </w:r>
      <w:r>
        <w:rPr>
          <w:spacing w:val="-11"/>
        </w:rPr>
        <w:t xml:space="preserve"> </w:t>
      </w:r>
      <w:r>
        <w:rPr>
          <w:spacing w:val="-2"/>
        </w:rPr>
        <w:t>повысить</w:t>
      </w:r>
      <w:r>
        <w:rPr>
          <w:spacing w:val="-12"/>
        </w:rPr>
        <w:t xml:space="preserve"> </w:t>
      </w:r>
      <w:r>
        <w:rPr>
          <w:spacing w:val="-2"/>
        </w:rPr>
        <w:t>надежность.</w:t>
      </w:r>
      <w:r>
        <w:rPr>
          <w:spacing w:val="-12"/>
        </w:rPr>
        <w:t xml:space="preserve"> </w:t>
      </w:r>
      <w:r>
        <w:rPr>
          <w:spacing w:val="-2"/>
        </w:rPr>
        <w:t>Ряд</w:t>
      </w:r>
      <w:r>
        <w:rPr>
          <w:spacing w:val="-12"/>
        </w:rPr>
        <w:t xml:space="preserve"> </w:t>
      </w:r>
      <w:r>
        <w:rPr>
          <w:spacing w:val="-2"/>
        </w:rPr>
        <w:t xml:space="preserve">фирм </w:t>
      </w:r>
      <w:r>
        <w:t>изготавливает пресс-подборщики для прессования кормов в прямо- угольные</w:t>
      </w:r>
      <w:r>
        <w:rPr>
          <w:spacing w:val="-7"/>
        </w:rPr>
        <w:t xml:space="preserve"> </w:t>
      </w:r>
      <w:r>
        <w:t>крупногабаритные</w:t>
      </w:r>
      <w:r>
        <w:rPr>
          <w:spacing w:val="-8"/>
        </w:rPr>
        <w:t xml:space="preserve"> </w:t>
      </w:r>
      <w:r>
        <w:t>тюки.</w:t>
      </w:r>
      <w:r>
        <w:rPr>
          <w:spacing w:val="-8"/>
        </w:rPr>
        <w:t xml:space="preserve"> </w:t>
      </w:r>
      <w:r>
        <w:t>Машины</w:t>
      </w:r>
      <w:r>
        <w:rPr>
          <w:spacing w:val="-8"/>
        </w:rPr>
        <w:t xml:space="preserve"> </w:t>
      </w:r>
      <w:r>
        <w:t>этого</w:t>
      </w:r>
      <w:r>
        <w:rPr>
          <w:spacing w:val="-6"/>
        </w:rPr>
        <w:t xml:space="preserve"> </w:t>
      </w:r>
      <w:r>
        <w:t>типа</w:t>
      </w:r>
      <w:r>
        <w:rPr>
          <w:spacing w:val="-8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 xml:space="preserve">сравнении </w:t>
      </w:r>
      <w:r>
        <w:rPr>
          <w:spacing w:val="-4"/>
        </w:rPr>
        <w:t>с рулонными</w:t>
      </w:r>
      <w:r>
        <w:rPr>
          <w:spacing w:val="-5"/>
        </w:rPr>
        <w:t xml:space="preserve"> </w:t>
      </w:r>
      <w:r>
        <w:rPr>
          <w:spacing w:val="-4"/>
        </w:rPr>
        <w:t>пресс-подборщиками</w:t>
      </w:r>
      <w:r>
        <w:rPr>
          <w:spacing w:val="-5"/>
        </w:rPr>
        <w:t xml:space="preserve"> </w:t>
      </w:r>
      <w:r>
        <w:rPr>
          <w:spacing w:val="-4"/>
        </w:rPr>
        <w:t>обеспечивают</w:t>
      </w:r>
      <w:r>
        <w:rPr>
          <w:spacing w:val="-5"/>
        </w:rPr>
        <w:t xml:space="preserve"> </w:t>
      </w:r>
      <w:r>
        <w:rPr>
          <w:spacing w:val="-4"/>
        </w:rPr>
        <w:t xml:space="preserve">большую плотность </w:t>
      </w:r>
      <w:r>
        <w:t>прессования,</w:t>
      </w:r>
      <w:r>
        <w:rPr>
          <w:spacing w:val="24"/>
        </w:rPr>
        <w:t xml:space="preserve"> </w:t>
      </w:r>
      <w:r>
        <w:t>тюки</w:t>
      </w:r>
      <w:r>
        <w:rPr>
          <w:spacing w:val="23"/>
        </w:rPr>
        <w:t xml:space="preserve"> </w:t>
      </w:r>
      <w:r>
        <w:t>более</w:t>
      </w:r>
      <w:r>
        <w:rPr>
          <w:spacing w:val="22"/>
        </w:rPr>
        <w:t xml:space="preserve"> </w:t>
      </w:r>
      <w:r>
        <w:t>компактно</w:t>
      </w:r>
      <w:r>
        <w:rPr>
          <w:spacing w:val="25"/>
        </w:rPr>
        <w:t xml:space="preserve"> </w:t>
      </w:r>
      <w:r>
        <w:t>укладываются</w:t>
      </w:r>
      <w:r>
        <w:rPr>
          <w:spacing w:val="24"/>
        </w:rPr>
        <w:t xml:space="preserve"> </w:t>
      </w:r>
      <w:r>
        <w:t>в</w:t>
      </w:r>
      <w:r>
        <w:rPr>
          <w:spacing w:val="23"/>
        </w:rPr>
        <w:t xml:space="preserve"> </w:t>
      </w:r>
      <w:r>
        <w:rPr>
          <w:spacing w:val="-2"/>
        </w:rPr>
        <w:t>хранилищах,</w:t>
      </w:r>
    </w:p>
    <w:p w:rsidR="002A31EF" w:rsidRDefault="002A31EF">
      <w:pPr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spacing w:before="72"/>
        <w:ind w:left="107" w:right="278"/>
      </w:pPr>
      <w:r>
        <w:lastRenderedPageBreak/>
        <w:t>легче осуществляется раздача корма животным. Широкое распро- странение в мировой практике получило направление заготовки травяных кормов, запрессованных в тюки или рулоны с упаковкой</w:t>
      </w:r>
      <w:r>
        <w:rPr>
          <w:spacing w:val="40"/>
        </w:rPr>
        <w:t xml:space="preserve"> </w:t>
      </w:r>
      <w:r>
        <w:t>в пленку. Этот способ позволяет заготавливать травяные корма высокого качества и с минимальными потерями.</w:t>
      </w:r>
    </w:p>
    <w:p w:rsidR="002A31EF" w:rsidRDefault="00314DEE">
      <w:pPr>
        <w:pStyle w:val="a3"/>
        <w:ind w:left="107" w:right="278" w:firstLine="283"/>
      </w:pPr>
      <w:r>
        <w:t>Практически все производители пресс-подборщиков выпускают также комбинированные агрегаты, осуществляющие прессование кормов и одновременно обмотку рулонов, тюков пленкой. Для ин- тенсификации повышения плотности прессования все пресс- подборщики оснащаются доизмельчителями массы. Для дополне- ния ранее выпущенных пресс-подборщиков выпускаются незави- симые упаковщики в пленку или сетку. Для транспортировки рулонов используются самозагружающиеся транспортировщики. Для экономии времени при загрузке транспортировщиков тюков применяют тележки-накопители вертикального или горизонталь- ного накопления.</w:t>
      </w:r>
    </w:p>
    <w:p w:rsidR="002A31EF" w:rsidRDefault="00314DEE">
      <w:pPr>
        <w:pStyle w:val="a3"/>
        <w:ind w:left="107" w:right="278" w:firstLine="283"/>
      </w:pPr>
      <w:r>
        <w:t>Стремительное</w:t>
      </w:r>
      <w:r>
        <w:rPr>
          <w:spacing w:val="-14"/>
        </w:rPr>
        <w:t xml:space="preserve"> </w:t>
      </w:r>
      <w:r>
        <w:t>развитие</w:t>
      </w:r>
      <w:r>
        <w:rPr>
          <w:spacing w:val="-14"/>
        </w:rPr>
        <w:t xml:space="preserve"> </w:t>
      </w:r>
      <w:r>
        <w:t>сельского</w:t>
      </w:r>
      <w:r>
        <w:rPr>
          <w:spacing w:val="-14"/>
        </w:rPr>
        <w:t xml:space="preserve"> </w:t>
      </w:r>
      <w:r>
        <w:t>хозяйства</w:t>
      </w:r>
      <w:r>
        <w:rPr>
          <w:spacing w:val="-13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Европе</w:t>
      </w:r>
      <w:r>
        <w:rPr>
          <w:spacing w:val="-14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 xml:space="preserve">Америке </w:t>
      </w:r>
      <w:r>
        <w:rPr>
          <w:spacing w:val="-2"/>
        </w:rPr>
        <w:t>потребовало</w:t>
      </w:r>
      <w:r>
        <w:rPr>
          <w:spacing w:val="-7"/>
        </w:rPr>
        <w:t xml:space="preserve"> </w:t>
      </w:r>
      <w:r>
        <w:rPr>
          <w:spacing w:val="-2"/>
        </w:rPr>
        <w:t>от</w:t>
      </w:r>
      <w:r>
        <w:rPr>
          <w:spacing w:val="-7"/>
        </w:rPr>
        <w:t xml:space="preserve"> </w:t>
      </w:r>
      <w:r>
        <w:rPr>
          <w:spacing w:val="-2"/>
        </w:rPr>
        <w:t>фирм</w:t>
      </w:r>
      <w:r>
        <w:rPr>
          <w:spacing w:val="-7"/>
        </w:rPr>
        <w:t xml:space="preserve"> </w:t>
      </w:r>
      <w:r>
        <w:rPr>
          <w:spacing w:val="-2"/>
        </w:rPr>
        <w:t>быстрой</w:t>
      </w:r>
      <w:r>
        <w:rPr>
          <w:spacing w:val="-7"/>
        </w:rPr>
        <w:t xml:space="preserve"> </w:t>
      </w:r>
      <w:r>
        <w:rPr>
          <w:spacing w:val="-2"/>
        </w:rPr>
        <w:t>реакции</w:t>
      </w:r>
      <w:r>
        <w:rPr>
          <w:spacing w:val="-5"/>
        </w:rPr>
        <w:t xml:space="preserve"> </w:t>
      </w:r>
      <w:r>
        <w:rPr>
          <w:spacing w:val="-2"/>
        </w:rPr>
        <w:t>на</w:t>
      </w:r>
      <w:r>
        <w:rPr>
          <w:spacing w:val="-7"/>
        </w:rPr>
        <w:t xml:space="preserve"> </w:t>
      </w:r>
      <w:r>
        <w:rPr>
          <w:spacing w:val="-2"/>
        </w:rPr>
        <w:t>новые</w:t>
      </w:r>
      <w:r>
        <w:rPr>
          <w:spacing w:val="-7"/>
        </w:rPr>
        <w:t xml:space="preserve"> </w:t>
      </w:r>
      <w:r>
        <w:rPr>
          <w:spacing w:val="-2"/>
        </w:rPr>
        <w:t>требования</w:t>
      </w:r>
      <w:r>
        <w:rPr>
          <w:spacing w:val="-7"/>
        </w:rPr>
        <w:t xml:space="preserve"> </w:t>
      </w:r>
      <w:r>
        <w:rPr>
          <w:spacing w:val="-2"/>
        </w:rPr>
        <w:t>сельско- хозяйственных производителей. Наибольшее распространение полу- чили</w:t>
      </w:r>
      <w:r>
        <w:rPr>
          <w:spacing w:val="-12"/>
        </w:rPr>
        <w:t xml:space="preserve"> </w:t>
      </w:r>
      <w:r>
        <w:rPr>
          <w:spacing w:val="-2"/>
        </w:rPr>
        <w:t>кормоуборочные</w:t>
      </w:r>
      <w:r>
        <w:rPr>
          <w:spacing w:val="-12"/>
        </w:rPr>
        <w:t xml:space="preserve"> </w:t>
      </w:r>
      <w:r>
        <w:rPr>
          <w:spacing w:val="-2"/>
        </w:rPr>
        <w:t>комбайны,</w:t>
      </w:r>
      <w:r>
        <w:rPr>
          <w:spacing w:val="-12"/>
        </w:rPr>
        <w:t xml:space="preserve"> </w:t>
      </w:r>
      <w:r>
        <w:rPr>
          <w:spacing w:val="-2"/>
        </w:rPr>
        <w:t>выпущенные</w:t>
      </w:r>
      <w:r>
        <w:rPr>
          <w:spacing w:val="-11"/>
        </w:rPr>
        <w:t xml:space="preserve"> </w:t>
      </w:r>
      <w:r>
        <w:rPr>
          <w:spacing w:val="-2"/>
        </w:rPr>
        <w:t>фирмами</w:t>
      </w:r>
      <w:r>
        <w:rPr>
          <w:spacing w:val="-12"/>
        </w:rPr>
        <w:t xml:space="preserve"> </w:t>
      </w:r>
      <w:r>
        <w:rPr>
          <w:spacing w:val="-2"/>
        </w:rPr>
        <w:t>Krone,</w:t>
      </w:r>
      <w:r>
        <w:rPr>
          <w:spacing w:val="-12"/>
        </w:rPr>
        <w:t xml:space="preserve"> </w:t>
      </w:r>
      <w:r>
        <w:rPr>
          <w:spacing w:val="-2"/>
        </w:rPr>
        <w:t xml:space="preserve">Claas </w:t>
      </w:r>
      <w:r>
        <w:t>в</w:t>
      </w:r>
      <w:r>
        <w:rPr>
          <w:spacing w:val="-2"/>
        </w:rPr>
        <w:t xml:space="preserve"> </w:t>
      </w:r>
      <w:r>
        <w:t>Европе,</w:t>
      </w:r>
      <w:r>
        <w:rPr>
          <w:spacing w:val="-1"/>
        </w:rPr>
        <w:t xml:space="preserve"> </w:t>
      </w:r>
      <w:r>
        <w:t>New</w:t>
      </w:r>
      <w:r>
        <w:rPr>
          <w:spacing w:val="-2"/>
        </w:rPr>
        <w:t xml:space="preserve"> </w:t>
      </w:r>
      <w:r>
        <w:t>Holland в</w:t>
      </w:r>
      <w:r>
        <w:rPr>
          <w:spacing w:val="-4"/>
        </w:rPr>
        <w:t xml:space="preserve"> </w:t>
      </w:r>
      <w:r>
        <w:t>США.</w:t>
      </w:r>
      <w:r>
        <w:rPr>
          <w:spacing w:val="-1"/>
        </w:rPr>
        <w:t xml:space="preserve"> </w:t>
      </w:r>
      <w:r>
        <w:t>Комбайны с точно</w:t>
      </w:r>
      <w:r>
        <w:rPr>
          <w:spacing w:val="-3"/>
        </w:rPr>
        <w:t xml:space="preserve"> </w:t>
      </w:r>
      <w:r>
        <w:t>устанавливаемой длиной резки Big X являются самыми мощными сельскохозяйст- венными машинами. Основные их особенности:</w:t>
      </w:r>
    </w:p>
    <w:p w:rsidR="002A31EF" w:rsidRDefault="00314DEE">
      <w:pPr>
        <w:pStyle w:val="a4"/>
        <w:numPr>
          <w:ilvl w:val="0"/>
          <w:numId w:val="23"/>
        </w:numPr>
        <w:tabs>
          <w:tab w:val="left" w:pos="555"/>
        </w:tabs>
        <w:ind w:right="281" w:firstLine="283"/>
      </w:pPr>
      <w:r>
        <w:t xml:space="preserve">шесть подпрессовывающих вальцов для лучшего качества из- </w:t>
      </w:r>
      <w:r>
        <w:rPr>
          <w:spacing w:val="-2"/>
        </w:rPr>
        <w:t>мельчения;</w:t>
      </w:r>
    </w:p>
    <w:p w:rsidR="002A31EF" w:rsidRDefault="00314DEE">
      <w:pPr>
        <w:pStyle w:val="a4"/>
        <w:numPr>
          <w:ilvl w:val="0"/>
          <w:numId w:val="23"/>
        </w:numPr>
        <w:tabs>
          <w:tab w:val="left" w:pos="555"/>
        </w:tabs>
        <w:spacing w:line="252" w:lineRule="exact"/>
        <w:ind w:left="555" w:hanging="165"/>
      </w:pPr>
      <w:r>
        <w:t>широкий</w:t>
      </w:r>
      <w:r>
        <w:rPr>
          <w:spacing w:val="-6"/>
        </w:rPr>
        <w:t xml:space="preserve"> </w:t>
      </w:r>
      <w:r>
        <w:t>измельчающий</w:t>
      </w:r>
      <w:r>
        <w:rPr>
          <w:spacing w:val="-6"/>
        </w:rPr>
        <w:t xml:space="preserve"> </w:t>
      </w:r>
      <w:r>
        <w:t>барабан</w:t>
      </w:r>
      <w:r>
        <w:rPr>
          <w:spacing w:val="-5"/>
        </w:rPr>
        <w:t xml:space="preserve"> </w:t>
      </w:r>
      <w:r>
        <w:t>(800</w:t>
      </w:r>
      <w:r>
        <w:rPr>
          <w:spacing w:val="-5"/>
        </w:rPr>
        <w:t xml:space="preserve"> </w:t>
      </w:r>
      <w:r>
        <w:rPr>
          <w:spacing w:val="-4"/>
        </w:rPr>
        <w:t>мм);</w:t>
      </w:r>
    </w:p>
    <w:p w:rsidR="002A31EF" w:rsidRDefault="00314DEE">
      <w:pPr>
        <w:pStyle w:val="a4"/>
        <w:numPr>
          <w:ilvl w:val="0"/>
          <w:numId w:val="23"/>
        </w:numPr>
        <w:tabs>
          <w:tab w:val="left" w:pos="555"/>
        </w:tabs>
        <w:spacing w:line="252" w:lineRule="exact"/>
        <w:ind w:left="555" w:hanging="165"/>
      </w:pPr>
      <w:r>
        <w:t>диаметр</w:t>
      </w:r>
      <w:r>
        <w:rPr>
          <w:spacing w:val="-5"/>
        </w:rPr>
        <w:t xml:space="preserve"> </w:t>
      </w:r>
      <w:r>
        <w:t>барабана</w:t>
      </w:r>
      <w:r>
        <w:rPr>
          <w:spacing w:val="-5"/>
        </w:rPr>
        <w:t xml:space="preserve"> </w:t>
      </w:r>
      <w:r>
        <w:t>(660</w:t>
      </w:r>
      <w:r>
        <w:rPr>
          <w:spacing w:val="-8"/>
        </w:rPr>
        <w:t xml:space="preserve"> </w:t>
      </w:r>
      <w:r>
        <w:t>мм)</w:t>
      </w:r>
      <w:r>
        <w:rPr>
          <w:spacing w:val="-2"/>
        </w:rPr>
        <w:t xml:space="preserve"> </w:t>
      </w:r>
      <w:r>
        <w:t>обеспечивает</w:t>
      </w:r>
      <w:r>
        <w:rPr>
          <w:spacing w:val="-2"/>
        </w:rPr>
        <w:t xml:space="preserve"> </w:t>
      </w:r>
      <w:r>
        <w:t>самый</w:t>
      </w:r>
      <w:r>
        <w:rPr>
          <w:spacing w:val="-6"/>
        </w:rPr>
        <w:t xml:space="preserve"> </w:t>
      </w:r>
      <w:r>
        <w:t>плавный</w:t>
      </w:r>
      <w:r>
        <w:rPr>
          <w:spacing w:val="-3"/>
        </w:rPr>
        <w:t xml:space="preserve"> </w:t>
      </w:r>
      <w:r>
        <w:rPr>
          <w:spacing w:val="-4"/>
        </w:rPr>
        <w:t>ход;</w:t>
      </w:r>
    </w:p>
    <w:p w:rsidR="002A31EF" w:rsidRDefault="00314DEE">
      <w:pPr>
        <w:pStyle w:val="a4"/>
        <w:numPr>
          <w:ilvl w:val="0"/>
          <w:numId w:val="23"/>
        </w:numPr>
        <w:tabs>
          <w:tab w:val="left" w:pos="555"/>
        </w:tabs>
        <w:spacing w:before="1"/>
        <w:ind w:right="279" w:firstLine="283"/>
      </w:pPr>
      <w:r>
        <w:t xml:space="preserve">крекер (плющилка) с диаметром вальца 250 мм для обработки </w:t>
      </w:r>
      <w:r>
        <w:rPr>
          <w:spacing w:val="-2"/>
        </w:rPr>
        <w:t>зерна;</w:t>
      </w:r>
    </w:p>
    <w:p w:rsidR="002A31EF" w:rsidRDefault="00314DEE">
      <w:pPr>
        <w:pStyle w:val="a4"/>
        <w:numPr>
          <w:ilvl w:val="0"/>
          <w:numId w:val="23"/>
        </w:numPr>
        <w:tabs>
          <w:tab w:val="left" w:pos="550"/>
        </w:tabs>
        <w:ind w:right="278" w:firstLine="283"/>
      </w:pPr>
      <w:r>
        <w:t>серийная</w:t>
      </w:r>
      <w:r>
        <w:rPr>
          <w:spacing w:val="-2"/>
        </w:rPr>
        <w:t xml:space="preserve"> </w:t>
      </w:r>
      <w:r>
        <w:t>система</w:t>
      </w:r>
      <w:r>
        <w:rPr>
          <w:spacing w:val="-2"/>
        </w:rPr>
        <w:t xml:space="preserve"> </w:t>
      </w:r>
      <w:r>
        <w:t>автоматического</w:t>
      </w:r>
      <w:r>
        <w:rPr>
          <w:spacing w:val="-2"/>
        </w:rPr>
        <w:t xml:space="preserve"> </w:t>
      </w:r>
      <w:r>
        <w:t>распознавания</w:t>
      </w:r>
      <w:r>
        <w:rPr>
          <w:spacing w:val="-2"/>
        </w:rPr>
        <w:t xml:space="preserve"> </w:t>
      </w:r>
      <w:r>
        <w:t>степени</w:t>
      </w:r>
      <w:r>
        <w:rPr>
          <w:spacing w:val="-3"/>
        </w:rPr>
        <w:t xml:space="preserve"> </w:t>
      </w:r>
      <w:r>
        <w:t>зре- лости и настройки длины измельчения.</w:t>
      </w:r>
    </w:p>
    <w:p w:rsidR="002A31EF" w:rsidRDefault="00314DEE">
      <w:pPr>
        <w:pStyle w:val="a3"/>
        <w:ind w:left="107" w:right="280" w:firstLine="283"/>
      </w:pPr>
      <w:r>
        <w:t>Комбайны этой серии оснащены ручьевыми широкозахватными жатками от 6,0 до 10,5 м, подборщиками валков трав и травяной жаткой с шириной захвата 6 м. Наличие крекера позволяет доиз- мельчать-расплющивать зерна и стебли кукурузной резки любой длины. Такая обработка в итоге гарантирует прибавку животно- водческой продукции. Подобной системой измельчения оснащены также</w:t>
      </w:r>
      <w:r>
        <w:rPr>
          <w:spacing w:val="38"/>
        </w:rPr>
        <w:t xml:space="preserve"> </w:t>
      </w:r>
      <w:r>
        <w:t>комбайны</w:t>
      </w:r>
      <w:r>
        <w:rPr>
          <w:spacing w:val="41"/>
        </w:rPr>
        <w:t xml:space="preserve"> </w:t>
      </w:r>
      <w:r>
        <w:t>фирмы</w:t>
      </w:r>
      <w:r>
        <w:rPr>
          <w:spacing w:val="38"/>
        </w:rPr>
        <w:t xml:space="preserve"> </w:t>
      </w:r>
      <w:r>
        <w:t>New</w:t>
      </w:r>
      <w:r>
        <w:rPr>
          <w:spacing w:val="39"/>
        </w:rPr>
        <w:t xml:space="preserve"> </w:t>
      </w:r>
      <w:r>
        <w:t>Holland,</w:t>
      </w:r>
      <w:r>
        <w:rPr>
          <w:spacing w:val="41"/>
        </w:rPr>
        <w:t xml:space="preserve"> </w:t>
      </w:r>
      <w:r>
        <w:t>однако</w:t>
      </w:r>
      <w:r>
        <w:rPr>
          <w:spacing w:val="40"/>
        </w:rPr>
        <w:t xml:space="preserve"> </w:t>
      </w:r>
      <w:r>
        <w:t>их</w:t>
      </w:r>
      <w:r>
        <w:rPr>
          <w:spacing w:val="38"/>
        </w:rPr>
        <w:t xml:space="preserve"> </w:t>
      </w:r>
      <w:r>
        <w:rPr>
          <w:spacing w:val="-2"/>
        </w:rPr>
        <w:t>конструктивное</w:t>
      </w:r>
    </w:p>
    <w:p w:rsidR="002A31EF" w:rsidRDefault="002A31EF">
      <w:pPr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spacing w:before="72"/>
        <w:ind w:left="277" w:right="108"/>
      </w:pPr>
      <w:r>
        <w:lastRenderedPageBreak/>
        <w:t>отличие</w:t>
      </w:r>
      <w:r>
        <w:rPr>
          <w:spacing w:val="-11"/>
        </w:rPr>
        <w:t xml:space="preserve"> </w:t>
      </w:r>
      <w:r>
        <w:t>состоит</w:t>
      </w:r>
      <w:r>
        <w:rPr>
          <w:spacing w:val="-12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t>том,</w:t>
      </w:r>
      <w:r>
        <w:rPr>
          <w:spacing w:val="-9"/>
        </w:rPr>
        <w:t xml:space="preserve"> </w:t>
      </w:r>
      <w:r>
        <w:t>что</w:t>
      </w:r>
      <w:r>
        <w:rPr>
          <w:spacing w:val="-11"/>
        </w:rPr>
        <w:t xml:space="preserve"> </w:t>
      </w:r>
      <w:r>
        <w:t>при</w:t>
      </w:r>
      <w:r>
        <w:rPr>
          <w:spacing w:val="-9"/>
        </w:rPr>
        <w:t xml:space="preserve"> </w:t>
      </w:r>
      <w:r>
        <w:t>уборке</w:t>
      </w:r>
      <w:r>
        <w:rPr>
          <w:spacing w:val="-10"/>
        </w:rPr>
        <w:t xml:space="preserve"> </w:t>
      </w:r>
      <w:r>
        <w:t>трав</w:t>
      </w:r>
      <w:r>
        <w:rPr>
          <w:spacing w:val="-12"/>
        </w:rPr>
        <w:t xml:space="preserve"> </w:t>
      </w:r>
      <w:r>
        <w:t>плющильное</w:t>
      </w:r>
      <w:r>
        <w:rPr>
          <w:spacing w:val="-11"/>
        </w:rPr>
        <w:t xml:space="preserve"> </w:t>
      </w:r>
      <w:r>
        <w:t>устройство отводится из ниши измельчения без демонтажа. В</w:t>
      </w:r>
      <w:r>
        <w:rPr>
          <w:spacing w:val="-2"/>
        </w:rPr>
        <w:t xml:space="preserve"> </w:t>
      </w:r>
      <w:r>
        <w:t>комбайнах Big</w:t>
      </w:r>
      <w:r>
        <w:rPr>
          <w:spacing w:val="-3"/>
        </w:rPr>
        <w:t xml:space="preserve"> </w:t>
      </w:r>
      <w:r>
        <w:t>X плющилка подлежит демонтажу. Система автоматического распо- знавания степени зрелости и настройки длины измельчения гаран- тирует заготовку высококачественного корма с минимальными потерями (утечки сока). Технологии изготовления ножей измель- чающих аппаратов, материалов и технологий упрочнения силосо- проводов</w:t>
      </w:r>
      <w:r>
        <w:rPr>
          <w:spacing w:val="-5"/>
        </w:rPr>
        <w:t xml:space="preserve"> </w:t>
      </w:r>
      <w:r>
        <w:t>тщательно</w:t>
      </w:r>
      <w:r>
        <w:rPr>
          <w:spacing w:val="-4"/>
        </w:rPr>
        <w:t xml:space="preserve"> </w:t>
      </w:r>
      <w:r>
        <w:t>скрываются</w:t>
      </w:r>
      <w:r>
        <w:rPr>
          <w:spacing w:val="-6"/>
        </w:rPr>
        <w:t xml:space="preserve"> </w:t>
      </w:r>
      <w:r>
        <w:t>фирмами-изготовителями.</w:t>
      </w:r>
      <w:r>
        <w:rPr>
          <w:spacing w:val="-3"/>
        </w:rPr>
        <w:t xml:space="preserve"> </w:t>
      </w:r>
      <w:r>
        <w:t>Фирмы ведут</w:t>
      </w:r>
      <w:r>
        <w:rPr>
          <w:spacing w:val="-11"/>
        </w:rPr>
        <w:t xml:space="preserve"> </w:t>
      </w:r>
      <w:r>
        <w:t>работы</w:t>
      </w:r>
      <w:r>
        <w:rPr>
          <w:spacing w:val="-11"/>
        </w:rPr>
        <w:t xml:space="preserve"> </w:t>
      </w:r>
      <w:r>
        <w:t>по</w:t>
      </w:r>
      <w:r>
        <w:rPr>
          <w:spacing w:val="-12"/>
        </w:rPr>
        <w:t xml:space="preserve"> </w:t>
      </w:r>
      <w:r>
        <w:t>расширению</w:t>
      </w:r>
      <w:r>
        <w:rPr>
          <w:spacing w:val="-11"/>
        </w:rPr>
        <w:t xml:space="preserve"> </w:t>
      </w:r>
      <w:r>
        <w:t>области</w:t>
      </w:r>
      <w:r>
        <w:rPr>
          <w:spacing w:val="-13"/>
        </w:rPr>
        <w:t xml:space="preserve"> </w:t>
      </w:r>
      <w:r>
        <w:t>применения</w:t>
      </w:r>
      <w:r>
        <w:rPr>
          <w:spacing w:val="-11"/>
        </w:rPr>
        <w:t xml:space="preserve"> </w:t>
      </w:r>
      <w:r>
        <w:t>кормоуборочных комбайнов. Так, фирма Krone разработала приставку к комбайну Big</w:t>
      </w:r>
      <w:r>
        <w:rPr>
          <w:spacing w:val="-6"/>
        </w:rPr>
        <w:t xml:space="preserve"> </w:t>
      </w:r>
      <w:r>
        <w:t>X</w:t>
      </w:r>
      <w:r>
        <w:rPr>
          <w:spacing w:val="-2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уборки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измельчения</w:t>
      </w:r>
      <w:r>
        <w:rPr>
          <w:spacing w:val="-3"/>
        </w:rPr>
        <w:t xml:space="preserve"> </w:t>
      </w:r>
      <w:r>
        <w:t>кустарника.</w:t>
      </w:r>
      <w:r>
        <w:rPr>
          <w:spacing w:val="-3"/>
        </w:rPr>
        <w:t xml:space="preserve"> </w:t>
      </w:r>
      <w:r>
        <w:t>Комбайн</w:t>
      </w:r>
      <w:r>
        <w:rPr>
          <w:spacing w:val="-3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приставкой может срезать и измельчать в щепу кустарник диаметром до 17 см</w:t>
      </w:r>
      <w:r>
        <w:rPr>
          <w:spacing w:val="40"/>
        </w:rPr>
        <w:t xml:space="preserve"> </w:t>
      </w:r>
      <w:r>
        <w:t>с погрузкой в транспортное средство.</w:t>
      </w:r>
    </w:p>
    <w:p w:rsidR="002A31EF" w:rsidRDefault="00314DEE">
      <w:pPr>
        <w:pStyle w:val="a3"/>
        <w:ind w:left="277" w:right="108" w:firstLine="283"/>
      </w:pPr>
      <w:r>
        <w:rPr>
          <w:spacing w:val="-2"/>
        </w:rPr>
        <w:t xml:space="preserve">Интерес представляют разработанные навесные кормоуборочные </w:t>
      </w:r>
      <w:r>
        <w:t>комбайны. Их применяют для уборки кукурузы на силос или зеле- ную подкормку. Применение этих машин позволяет заготавливать корм ежедневно в небольших количествах. Комбайн востребован небольшими фермами и хозяйствами.</w:t>
      </w:r>
    </w:p>
    <w:p w:rsidR="002A31EF" w:rsidRDefault="00314DEE">
      <w:pPr>
        <w:pStyle w:val="a3"/>
        <w:spacing w:before="1"/>
        <w:ind w:left="277" w:right="107" w:firstLine="283"/>
      </w:pPr>
      <w:r>
        <w:t>Создание и применение высокопроизводительных кормоубо- рочных комбайнов типа Big X, New Holland, «Ягуар» (часовая про- изводительность – до 400 т) требуют соответствующих средств механизации для</w:t>
      </w:r>
      <w:r>
        <w:rPr>
          <w:spacing w:val="-2"/>
        </w:rPr>
        <w:t xml:space="preserve"> </w:t>
      </w:r>
      <w:r>
        <w:t>отвозки</w:t>
      </w:r>
      <w:r>
        <w:rPr>
          <w:spacing w:val="-2"/>
        </w:rPr>
        <w:t xml:space="preserve"> </w:t>
      </w:r>
      <w:r>
        <w:t>измельченной массы,</w:t>
      </w:r>
      <w:r>
        <w:rPr>
          <w:spacing w:val="-2"/>
        </w:rPr>
        <w:t xml:space="preserve"> </w:t>
      </w:r>
      <w:r>
        <w:t>поэтому</w:t>
      </w:r>
      <w:r>
        <w:rPr>
          <w:spacing w:val="-2"/>
        </w:rPr>
        <w:t xml:space="preserve"> </w:t>
      </w:r>
      <w:r>
        <w:t>к машинам для перевозки кормов и других сельскохозяйственных грузов предъявляются требования, связанные с показателями грузоподъ- емности, конструкцией ходовых систем и другими параметрами. Изготавливают прицепные и самоходные транспортные средства. Наиболее распространены тракторные прицепы и полуприцепы самосвальные и саморазгружающиеся с подвижным дном или стенкой.</w:t>
      </w:r>
      <w:r>
        <w:rPr>
          <w:spacing w:val="-5"/>
        </w:rPr>
        <w:t xml:space="preserve"> </w:t>
      </w:r>
      <w:r>
        <w:t>Фирма</w:t>
      </w:r>
      <w:r>
        <w:rPr>
          <w:spacing w:val="-2"/>
        </w:rPr>
        <w:t xml:space="preserve"> </w:t>
      </w:r>
      <w:r>
        <w:t>Bergmann</w:t>
      </w:r>
      <w:r>
        <w:rPr>
          <w:spacing w:val="-2"/>
        </w:rPr>
        <w:t xml:space="preserve"> </w:t>
      </w:r>
      <w:r>
        <w:t>создала</w:t>
      </w:r>
      <w:r>
        <w:rPr>
          <w:spacing w:val="-2"/>
        </w:rPr>
        <w:t xml:space="preserve"> </w:t>
      </w:r>
      <w:r>
        <w:t>самоходные</w:t>
      </w:r>
      <w:r>
        <w:rPr>
          <w:spacing w:val="-2"/>
        </w:rPr>
        <w:t xml:space="preserve"> </w:t>
      </w:r>
      <w:r>
        <w:t>машины</w:t>
      </w:r>
      <w:r>
        <w:rPr>
          <w:spacing w:val="-2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емкостью кузова</w:t>
      </w:r>
      <w:r>
        <w:rPr>
          <w:spacing w:val="40"/>
        </w:rPr>
        <w:t xml:space="preserve"> </w:t>
      </w:r>
      <w:r>
        <w:t>до</w:t>
      </w:r>
      <w:r>
        <w:rPr>
          <w:spacing w:val="40"/>
        </w:rPr>
        <w:t xml:space="preserve"> </w:t>
      </w:r>
      <w:r>
        <w:t>30</w:t>
      </w:r>
      <w:r>
        <w:rPr>
          <w:spacing w:val="40"/>
        </w:rPr>
        <w:t xml:space="preserve"> </w:t>
      </w:r>
      <w:r>
        <w:t>т</w:t>
      </w:r>
      <w:r>
        <w:rPr>
          <w:spacing w:val="40"/>
        </w:rPr>
        <w:t xml:space="preserve"> </w:t>
      </w:r>
      <w:r>
        <w:t>груза.</w:t>
      </w:r>
      <w:r>
        <w:rPr>
          <w:spacing w:val="40"/>
        </w:rPr>
        <w:t xml:space="preserve"> </w:t>
      </w:r>
      <w:r>
        <w:t>Ходовые</w:t>
      </w:r>
      <w:r>
        <w:rPr>
          <w:spacing w:val="40"/>
        </w:rPr>
        <w:t xml:space="preserve"> </w:t>
      </w:r>
      <w:r>
        <w:t>системы</w:t>
      </w:r>
      <w:r>
        <w:rPr>
          <w:spacing w:val="40"/>
        </w:rPr>
        <w:t xml:space="preserve"> </w:t>
      </w:r>
      <w:r>
        <w:t>выполнены</w:t>
      </w:r>
      <w:r>
        <w:rPr>
          <w:spacing w:val="40"/>
        </w:rPr>
        <w:t xml:space="preserve"> </w:t>
      </w:r>
      <w:r>
        <w:t>двух,</w:t>
      </w:r>
      <w:r>
        <w:rPr>
          <w:spacing w:val="40"/>
        </w:rPr>
        <w:t xml:space="preserve"> </w:t>
      </w:r>
      <w:r>
        <w:t>трех-</w:t>
      </w:r>
      <w:r>
        <w:rPr>
          <w:spacing w:val="80"/>
        </w:rPr>
        <w:t xml:space="preserve"> </w:t>
      </w:r>
      <w:r>
        <w:rPr>
          <w:spacing w:val="-4"/>
        </w:rPr>
        <w:t>и</w:t>
      </w:r>
      <w:r>
        <w:rPr>
          <w:spacing w:val="-10"/>
        </w:rPr>
        <w:t xml:space="preserve"> </w:t>
      </w:r>
      <w:r>
        <w:rPr>
          <w:spacing w:val="-4"/>
        </w:rPr>
        <w:t>четырехосными.</w:t>
      </w:r>
      <w:r>
        <w:rPr>
          <w:spacing w:val="-10"/>
        </w:rPr>
        <w:t xml:space="preserve"> </w:t>
      </w:r>
      <w:r>
        <w:rPr>
          <w:spacing w:val="-4"/>
        </w:rPr>
        <w:t>Многоосные</w:t>
      </w:r>
      <w:r>
        <w:rPr>
          <w:spacing w:val="-10"/>
        </w:rPr>
        <w:t xml:space="preserve"> </w:t>
      </w:r>
      <w:r>
        <w:rPr>
          <w:spacing w:val="-4"/>
        </w:rPr>
        <w:t>выполнены</w:t>
      </w:r>
      <w:r>
        <w:rPr>
          <w:spacing w:val="-9"/>
        </w:rPr>
        <w:t xml:space="preserve"> </w:t>
      </w:r>
      <w:r>
        <w:rPr>
          <w:spacing w:val="-4"/>
        </w:rPr>
        <w:t>поворотными.</w:t>
      </w:r>
      <w:r>
        <w:rPr>
          <w:spacing w:val="-10"/>
        </w:rPr>
        <w:t xml:space="preserve"> </w:t>
      </w:r>
      <w:r>
        <w:rPr>
          <w:spacing w:val="-4"/>
        </w:rPr>
        <w:t xml:space="preserve">Развивается </w:t>
      </w:r>
      <w:r>
        <w:t xml:space="preserve">направление оснащения этих машин дополнительным сменным оборудованием. Разработано оборудование для внесения органиче- ских удобрений и компостов, дозированной выгрузки силосной, </w:t>
      </w:r>
      <w:r>
        <w:rPr>
          <w:spacing w:val="-4"/>
        </w:rPr>
        <w:t>сенажной</w:t>
      </w:r>
      <w:r>
        <w:rPr>
          <w:spacing w:val="-10"/>
        </w:rPr>
        <w:t xml:space="preserve"> </w:t>
      </w:r>
      <w:r>
        <w:rPr>
          <w:spacing w:val="-4"/>
        </w:rPr>
        <w:t>или</w:t>
      </w:r>
      <w:r>
        <w:rPr>
          <w:spacing w:val="-10"/>
        </w:rPr>
        <w:t xml:space="preserve"> </w:t>
      </w:r>
      <w:r>
        <w:rPr>
          <w:spacing w:val="-4"/>
        </w:rPr>
        <w:t>зеленой</w:t>
      </w:r>
      <w:r>
        <w:rPr>
          <w:spacing w:val="-10"/>
        </w:rPr>
        <w:t xml:space="preserve"> </w:t>
      </w:r>
      <w:r>
        <w:rPr>
          <w:spacing w:val="-4"/>
        </w:rPr>
        <w:t>массы.</w:t>
      </w:r>
      <w:r>
        <w:rPr>
          <w:spacing w:val="-9"/>
        </w:rPr>
        <w:t xml:space="preserve"> </w:t>
      </w:r>
      <w:r>
        <w:rPr>
          <w:spacing w:val="-4"/>
        </w:rPr>
        <w:t>Фирмами</w:t>
      </w:r>
      <w:r>
        <w:rPr>
          <w:spacing w:val="-10"/>
        </w:rPr>
        <w:t xml:space="preserve"> </w:t>
      </w:r>
      <w:r>
        <w:rPr>
          <w:spacing w:val="-4"/>
        </w:rPr>
        <w:t>Krone,</w:t>
      </w:r>
      <w:r>
        <w:rPr>
          <w:spacing w:val="-8"/>
        </w:rPr>
        <w:t xml:space="preserve"> </w:t>
      </w:r>
      <w:r>
        <w:rPr>
          <w:spacing w:val="-4"/>
        </w:rPr>
        <w:t>Poettinger</w:t>
      </w:r>
      <w:r>
        <w:rPr>
          <w:spacing w:val="-9"/>
        </w:rPr>
        <w:t xml:space="preserve"> </w:t>
      </w:r>
      <w:r>
        <w:rPr>
          <w:spacing w:val="-4"/>
        </w:rPr>
        <w:t>и</w:t>
      </w:r>
      <w:r>
        <w:rPr>
          <w:spacing w:val="-8"/>
        </w:rPr>
        <w:t xml:space="preserve"> </w:t>
      </w:r>
      <w:r>
        <w:rPr>
          <w:spacing w:val="-4"/>
        </w:rPr>
        <w:t>др.</w:t>
      </w:r>
      <w:r>
        <w:rPr>
          <w:spacing w:val="-8"/>
        </w:rPr>
        <w:t xml:space="preserve"> </w:t>
      </w:r>
      <w:r>
        <w:rPr>
          <w:spacing w:val="-4"/>
        </w:rPr>
        <w:t xml:space="preserve">созданы </w:t>
      </w:r>
      <w:r>
        <w:rPr>
          <w:spacing w:val="-2"/>
        </w:rPr>
        <w:t>самозагружающиеся</w:t>
      </w:r>
      <w:r>
        <w:rPr>
          <w:spacing w:val="-14"/>
        </w:rPr>
        <w:t xml:space="preserve"> </w:t>
      </w:r>
      <w:r>
        <w:rPr>
          <w:spacing w:val="-2"/>
        </w:rPr>
        <w:t>полуприцепы,</w:t>
      </w:r>
      <w:r>
        <w:rPr>
          <w:spacing w:val="-12"/>
        </w:rPr>
        <w:t xml:space="preserve"> </w:t>
      </w:r>
      <w:r>
        <w:rPr>
          <w:spacing w:val="-2"/>
        </w:rPr>
        <w:t>которые</w:t>
      </w:r>
      <w:r>
        <w:rPr>
          <w:spacing w:val="-12"/>
        </w:rPr>
        <w:t xml:space="preserve"> </w:t>
      </w:r>
      <w:r>
        <w:rPr>
          <w:spacing w:val="-2"/>
        </w:rPr>
        <w:t>оснащаются</w:t>
      </w:r>
      <w:r>
        <w:rPr>
          <w:spacing w:val="-11"/>
        </w:rPr>
        <w:t xml:space="preserve"> </w:t>
      </w:r>
      <w:r>
        <w:rPr>
          <w:spacing w:val="-2"/>
        </w:rPr>
        <w:t xml:space="preserve">дозаторами. </w:t>
      </w:r>
      <w:r>
        <w:t>Эти</w:t>
      </w:r>
      <w:r>
        <w:rPr>
          <w:spacing w:val="-12"/>
        </w:rPr>
        <w:t xml:space="preserve"> </w:t>
      </w:r>
      <w:r>
        <w:t>полуприцепы</w:t>
      </w:r>
      <w:r>
        <w:rPr>
          <w:spacing w:val="-10"/>
        </w:rPr>
        <w:t xml:space="preserve"> </w:t>
      </w:r>
      <w:r>
        <w:t>осуществляют</w:t>
      </w:r>
      <w:r>
        <w:rPr>
          <w:spacing w:val="-12"/>
        </w:rPr>
        <w:t xml:space="preserve"> </w:t>
      </w:r>
      <w:r>
        <w:t>подбор</w:t>
      </w:r>
      <w:r>
        <w:rPr>
          <w:spacing w:val="-12"/>
        </w:rPr>
        <w:t xml:space="preserve"> </w:t>
      </w:r>
      <w:r>
        <w:t>массы</w:t>
      </w:r>
      <w:r>
        <w:rPr>
          <w:spacing w:val="-11"/>
        </w:rPr>
        <w:t xml:space="preserve"> </w:t>
      </w:r>
      <w:r>
        <w:t>из</w:t>
      </w:r>
      <w:r>
        <w:rPr>
          <w:spacing w:val="-12"/>
        </w:rPr>
        <w:t xml:space="preserve"> </w:t>
      </w:r>
      <w:r>
        <w:t>валков,</w:t>
      </w:r>
      <w:r>
        <w:rPr>
          <w:spacing w:val="-8"/>
        </w:rPr>
        <w:t xml:space="preserve"> </w:t>
      </w:r>
      <w:r>
        <w:t>измельче- ние</w:t>
      </w:r>
      <w:r>
        <w:rPr>
          <w:spacing w:val="37"/>
        </w:rPr>
        <w:t xml:space="preserve"> </w:t>
      </w:r>
      <w:r>
        <w:t>и</w:t>
      </w:r>
      <w:r>
        <w:rPr>
          <w:spacing w:val="36"/>
        </w:rPr>
        <w:t xml:space="preserve"> </w:t>
      </w:r>
      <w:r>
        <w:t>уплотнение</w:t>
      </w:r>
      <w:r>
        <w:rPr>
          <w:spacing w:val="37"/>
        </w:rPr>
        <w:t xml:space="preserve"> </w:t>
      </w:r>
      <w:r>
        <w:t>ее</w:t>
      </w:r>
      <w:r>
        <w:rPr>
          <w:spacing w:val="38"/>
        </w:rPr>
        <w:t xml:space="preserve"> </w:t>
      </w:r>
      <w:r>
        <w:t>в</w:t>
      </w:r>
      <w:r>
        <w:rPr>
          <w:spacing w:val="35"/>
        </w:rPr>
        <w:t xml:space="preserve"> </w:t>
      </w:r>
      <w:r>
        <w:t>кузове.</w:t>
      </w:r>
      <w:r>
        <w:rPr>
          <w:spacing w:val="37"/>
        </w:rPr>
        <w:t xml:space="preserve"> </w:t>
      </w:r>
      <w:r>
        <w:t>Выгрузка</w:t>
      </w:r>
      <w:r>
        <w:rPr>
          <w:spacing w:val="37"/>
        </w:rPr>
        <w:t xml:space="preserve"> </w:t>
      </w:r>
      <w:r>
        <w:t>осуществляется</w:t>
      </w:r>
      <w:r>
        <w:rPr>
          <w:spacing w:val="39"/>
        </w:rPr>
        <w:t xml:space="preserve"> </w:t>
      </w:r>
      <w:r>
        <w:rPr>
          <w:spacing w:val="-2"/>
        </w:rPr>
        <w:t>донным</w:t>
      </w:r>
    </w:p>
    <w:p w:rsidR="002A31EF" w:rsidRDefault="002A31EF">
      <w:pPr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spacing w:before="74"/>
        <w:ind w:left="107" w:right="276"/>
      </w:pPr>
      <w:r>
        <w:rPr>
          <w:spacing w:val="-2"/>
        </w:rPr>
        <w:lastRenderedPageBreak/>
        <w:t>транспортером.</w:t>
      </w:r>
      <w:r>
        <w:rPr>
          <w:spacing w:val="-12"/>
        </w:rPr>
        <w:t xml:space="preserve"> </w:t>
      </w:r>
      <w:r>
        <w:rPr>
          <w:spacing w:val="-2"/>
        </w:rPr>
        <w:t>Наличие</w:t>
      </w:r>
      <w:r>
        <w:rPr>
          <w:spacing w:val="-11"/>
        </w:rPr>
        <w:t xml:space="preserve"> </w:t>
      </w:r>
      <w:r>
        <w:rPr>
          <w:spacing w:val="-2"/>
        </w:rPr>
        <w:t>дозаторов</w:t>
      </w:r>
      <w:r>
        <w:rPr>
          <w:spacing w:val="-12"/>
        </w:rPr>
        <w:t xml:space="preserve"> </w:t>
      </w:r>
      <w:r>
        <w:rPr>
          <w:spacing w:val="-2"/>
        </w:rPr>
        <w:t>позволяет</w:t>
      </w:r>
      <w:r>
        <w:rPr>
          <w:spacing w:val="-11"/>
        </w:rPr>
        <w:t xml:space="preserve"> </w:t>
      </w:r>
      <w:r>
        <w:rPr>
          <w:spacing w:val="-2"/>
        </w:rPr>
        <w:t>выгружать</w:t>
      </w:r>
      <w:r>
        <w:rPr>
          <w:spacing w:val="-12"/>
        </w:rPr>
        <w:t xml:space="preserve"> </w:t>
      </w:r>
      <w:r>
        <w:rPr>
          <w:spacing w:val="-2"/>
        </w:rPr>
        <w:t>корм</w:t>
      </w:r>
      <w:r>
        <w:rPr>
          <w:spacing w:val="-11"/>
        </w:rPr>
        <w:t xml:space="preserve"> </w:t>
      </w:r>
      <w:r>
        <w:rPr>
          <w:spacing w:val="-2"/>
        </w:rPr>
        <w:t xml:space="preserve">равно- </w:t>
      </w:r>
      <w:r>
        <w:t>мерно. Появление крупнотоннажных, самоходных, специализиро- ванных машин, в первую очередь для перевозки кормов, транспор- тировки и внесения навоза в сухом или жидком видах и других сельскохозяйственных</w:t>
      </w:r>
      <w:r>
        <w:rPr>
          <w:spacing w:val="-3"/>
        </w:rPr>
        <w:t xml:space="preserve"> </w:t>
      </w:r>
      <w:r>
        <w:t>грузов</w:t>
      </w:r>
      <w:r>
        <w:rPr>
          <w:spacing w:val="-3"/>
        </w:rPr>
        <w:t xml:space="preserve"> </w:t>
      </w:r>
      <w:r>
        <w:t>обусловлено</w:t>
      </w:r>
      <w:r>
        <w:rPr>
          <w:spacing w:val="-3"/>
        </w:rPr>
        <w:t xml:space="preserve"> </w:t>
      </w:r>
      <w:r>
        <w:t>дальнейшей</w:t>
      </w:r>
      <w:r>
        <w:rPr>
          <w:spacing w:val="-3"/>
        </w:rPr>
        <w:t xml:space="preserve"> </w:t>
      </w:r>
      <w:r>
        <w:t xml:space="preserve">интенсифи- кацией развития сервисного обслуживания сельскохозяйственного производства. Эти машины созданы на базе многофункциональных </w:t>
      </w:r>
      <w:r>
        <w:rPr>
          <w:spacing w:val="-4"/>
        </w:rPr>
        <w:t xml:space="preserve">самоходных шасси, оснащаемых сменным оборудованием для работы </w:t>
      </w:r>
      <w:r>
        <w:t>с соответствующим грузом. Этот вид техники разработан многими фирмами, среди них ведущими являются New Holland, Parmiter, Bressel und Lade, Fliegl, Holares. Существуют различные приспо- собления к фронтальным погрузчикам, позволяющие механизиро- вать операции погрузки и выгрузки любых видов кормов. Сменные приспособления</w:t>
      </w:r>
      <w:r>
        <w:rPr>
          <w:spacing w:val="-10"/>
        </w:rPr>
        <w:t xml:space="preserve"> </w:t>
      </w:r>
      <w:r>
        <w:t>разработаны</w:t>
      </w:r>
      <w:r>
        <w:rPr>
          <w:spacing w:val="-9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t>виде</w:t>
      </w:r>
      <w:r>
        <w:rPr>
          <w:spacing w:val="-9"/>
        </w:rPr>
        <w:t xml:space="preserve"> </w:t>
      </w:r>
      <w:r>
        <w:t>типоразмерных</w:t>
      </w:r>
      <w:r>
        <w:rPr>
          <w:spacing w:val="-10"/>
        </w:rPr>
        <w:t xml:space="preserve"> </w:t>
      </w:r>
      <w:r>
        <w:t>рядов</w:t>
      </w:r>
      <w:r>
        <w:rPr>
          <w:spacing w:val="-10"/>
        </w:rPr>
        <w:t xml:space="preserve"> </w:t>
      </w:r>
      <w:r>
        <w:t>по</w:t>
      </w:r>
      <w:r>
        <w:rPr>
          <w:spacing w:val="-10"/>
        </w:rPr>
        <w:t xml:space="preserve"> </w:t>
      </w:r>
      <w:r>
        <w:t>грузо- подъемности применительно к соответствующим типам тракторов</w:t>
      </w:r>
      <w:r>
        <w:rPr>
          <w:spacing w:val="40"/>
        </w:rPr>
        <w:t xml:space="preserve"> </w:t>
      </w:r>
      <w:r>
        <w:t>и специализированным самоходным шасси. Грузоподъемность варьируется от 100 до 10 000 кг. Приспособления, ковши для вы- грузки силосной или сенажной массы из траншейных хранилищ позволяют осуществлять погрузку без нарушения монолита корма путем вырезки и отделения корма в виде блоков. Для этого ковши оснащают активными и пассивными кормоотделителями.</w:t>
      </w:r>
    </w:p>
    <w:p w:rsidR="002A31EF" w:rsidRDefault="00314DEE">
      <w:pPr>
        <w:pStyle w:val="a3"/>
        <w:spacing w:before="21"/>
        <w:ind w:left="107" w:right="278" w:firstLine="283"/>
      </w:pPr>
      <w:r>
        <w:rPr>
          <w:spacing w:val="-4"/>
        </w:rPr>
        <w:t xml:space="preserve">Традиционная схема кормоуборочного комбайна предусматривает </w:t>
      </w:r>
      <w:r>
        <w:t>сменные</w:t>
      </w:r>
      <w:r>
        <w:rPr>
          <w:spacing w:val="-4"/>
        </w:rPr>
        <w:t xml:space="preserve"> </w:t>
      </w:r>
      <w:r>
        <w:t>рабочие</w:t>
      </w:r>
      <w:r>
        <w:rPr>
          <w:spacing w:val="-7"/>
        </w:rPr>
        <w:t xml:space="preserve"> </w:t>
      </w:r>
      <w:r>
        <w:t>адаптеры</w:t>
      </w:r>
      <w:r>
        <w:rPr>
          <w:spacing w:val="-4"/>
        </w:rPr>
        <w:t xml:space="preserve"> </w:t>
      </w:r>
      <w:r>
        <w:t>для</w:t>
      </w:r>
      <w:r>
        <w:rPr>
          <w:spacing w:val="-6"/>
        </w:rPr>
        <w:t xml:space="preserve"> </w:t>
      </w:r>
      <w:r>
        <w:t>скашивания</w:t>
      </w:r>
      <w:r>
        <w:rPr>
          <w:spacing w:val="-5"/>
        </w:rPr>
        <w:t xml:space="preserve"> </w:t>
      </w:r>
      <w:r>
        <w:t>или</w:t>
      </w:r>
      <w:r>
        <w:rPr>
          <w:spacing w:val="-6"/>
        </w:rPr>
        <w:t xml:space="preserve"> </w:t>
      </w:r>
      <w:r>
        <w:t>подбора</w:t>
      </w:r>
      <w:r>
        <w:rPr>
          <w:spacing w:val="-5"/>
        </w:rPr>
        <w:t xml:space="preserve"> </w:t>
      </w:r>
      <w:r>
        <w:t>различных кормовых культур, измельчающий аппарат, швырялку с силосо- проводом, ходовую часть, двигатель (в самоходных машинах). Комбайны малого класса с потребляемой мощностью до 100 кВт главным образом являются прицепными и полунавесными маши- нами, а комбайны среднего и высшего классов с мощностью более 150</w:t>
      </w:r>
      <w:r>
        <w:rPr>
          <w:spacing w:val="-11"/>
        </w:rPr>
        <w:t xml:space="preserve"> </w:t>
      </w:r>
      <w:r>
        <w:t>кВт</w:t>
      </w:r>
      <w:r>
        <w:rPr>
          <w:spacing w:val="-11"/>
        </w:rPr>
        <w:t xml:space="preserve"> </w:t>
      </w:r>
      <w:r>
        <w:t>–</w:t>
      </w:r>
      <w:r>
        <w:rPr>
          <w:spacing w:val="-10"/>
        </w:rPr>
        <w:t xml:space="preserve"> </w:t>
      </w:r>
      <w:r>
        <w:t>самоходными.</w:t>
      </w:r>
      <w:r>
        <w:rPr>
          <w:spacing w:val="-7"/>
        </w:rPr>
        <w:t xml:space="preserve"> </w:t>
      </w:r>
      <w:r>
        <w:t>Кроме</w:t>
      </w:r>
      <w:r>
        <w:rPr>
          <w:spacing w:val="-10"/>
        </w:rPr>
        <w:t xml:space="preserve"> </w:t>
      </w:r>
      <w:r>
        <w:t>того,</w:t>
      </w:r>
      <w:r>
        <w:rPr>
          <w:spacing w:val="-10"/>
        </w:rPr>
        <w:t xml:space="preserve"> </w:t>
      </w:r>
      <w:r>
        <w:t>современные</w:t>
      </w:r>
      <w:r>
        <w:rPr>
          <w:spacing w:val="-8"/>
        </w:rPr>
        <w:t xml:space="preserve"> </w:t>
      </w:r>
      <w:r>
        <w:t>комбайны</w:t>
      </w:r>
      <w:r>
        <w:rPr>
          <w:spacing w:val="-10"/>
        </w:rPr>
        <w:t xml:space="preserve"> </w:t>
      </w:r>
      <w:r>
        <w:t>имеют ряд</w:t>
      </w:r>
      <w:r>
        <w:rPr>
          <w:spacing w:val="-1"/>
        </w:rPr>
        <w:t xml:space="preserve"> </w:t>
      </w:r>
      <w:r>
        <w:t>новых</w:t>
      </w:r>
      <w:r>
        <w:rPr>
          <w:spacing w:val="-2"/>
        </w:rPr>
        <w:t xml:space="preserve"> </w:t>
      </w:r>
      <w:r>
        <w:t>систем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устройств</w:t>
      </w:r>
      <w:r>
        <w:rPr>
          <w:spacing w:val="-2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доизмельчающий</w:t>
      </w:r>
      <w:r>
        <w:rPr>
          <w:spacing w:val="-1"/>
        </w:rPr>
        <w:t xml:space="preserve"> </w:t>
      </w:r>
      <w:r>
        <w:t>аппарат</w:t>
      </w:r>
      <w:r>
        <w:rPr>
          <w:spacing w:val="-2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заго- товки кормов в поздней фазе спелости кукурузы, металлодетектор</w:t>
      </w:r>
      <w:r>
        <w:rPr>
          <w:spacing w:val="40"/>
        </w:rPr>
        <w:t xml:space="preserve"> </w:t>
      </w:r>
      <w:r>
        <w:t xml:space="preserve">и устройство для обнаружения неметаллических твердых посто- </w:t>
      </w:r>
      <w:r>
        <w:rPr>
          <w:spacing w:val="-4"/>
        </w:rPr>
        <w:t>ронних</w:t>
      </w:r>
      <w:r>
        <w:rPr>
          <w:spacing w:val="-6"/>
        </w:rPr>
        <w:t xml:space="preserve"> </w:t>
      </w:r>
      <w:r>
        <w:rPr>
          <w:spacing w:val="-4"/>
        </w:rPr>
        <w:t>предметов,</w:t>
      </w:r>
      <w:r>
        <w:rPr>
          <w:spacing w:val="-6"/>
        </w:rPr>
        <w:t xml:space="preserve"> </w:t>
      </w:r>
      <w:r>
        <w:rPr>
          <w:spacing w:val="-4"/>
        </w:rPr>
        <w:t xml:space="preserve">автоматическое заточное устройство, электронный </w:t>
      </w:r>
      <w:r>
        <w:t>терминал для управления технологическим процессом и контроля. Кормоуборочные комбайны классифицируются:</w:t>
      </w:r>
    </w:p>
    <w:p w:rsidR="002A31EF" w:rsidRDefault="00314DEE">
      <w:pPr>
        <w:pStyle w:val="a4"/>
        <w:numPr>
          <w:ilvl w:val="0"/>
          <w:numId w:val="23"/>
        </w:numPr>
        <w:tabs>
          <w:tab w:val="left" w:pos="555"/>
        </w:tabs>
        <w:spacing w:line="239" w:lineRule="exact"/>
        <w:ind w:left="555" w:hanging="165"/>
      </w:pPr>
      <w:r>
        <w:t>по</w:t>
      </w:r>
      <w:r>
        <w:rPr>
          <w:spacing w:val="15"/>
        </w:rPr>
        <w:t xml:space="preserve"> </w:t>
      </w:r>
      <w:r>
        <w:t>мощности</w:t>
      </w:r>
      <w:r>
        <w:rPr>
          <w:spacing w:val="16"/>
        </w:rPr>
        <w:t xml:space="preserve"> </w:t>
      </w:r>
      <w:r>
        <w:t>привода:</w:t>
      </w:r>
      <w:r>
        <w:rPr>
          <w:spacing w:val="15"/>
        </w:rPr>
        <w:t xml:space="preserve"> </w:t>
      </w:r>
      <w:r>
        <w:t>комбайны</w:t>
      </w:r>
      <w:r>
        <w:rPr>
          <w:spacing w:val="16"/>
        </w:rPr>
        <w:t xml:space="preserve"> </w:t>
      </w:r>
      <w:r>
        <w:t>малого</w:t>
      </w:r>
      <w:r>
        <w:rPr>
          <w:spacing w:val="14"/>
        </w:rPr>
        <w:t xml:space="preserve"> </w:t>
      </w:r>
      <w:r>
        <w:t>класса</w:t>
      </w:r>
      <w:r>
        <w:rPr>
          <w:spacing w:val="13"/>
        </w:rPr>
        <w:t xml:space="preserve"> </w:t>
      </w:r>
      <w:r>
        <w:t>–</w:t>
      </w:r>
      <w:r>
        <w:rPr>
          <w:spacing w:val="16"/>
        </w:rPr>
        <w:t xml:space="preserve"> </w:t>
      </w:r>
      <w:r>
        <w:t>до</w:t>
      </w:r>
      <w:r>
        <w:rPr>
          <w:spacing w:val="16"/>
        </w:rPr>
        <w:t xml:space="preserve"> </w:t>
      </w:r>
      <w:r>
        <w:t>100</w:t>
      </w:r>
      <w:r>
        <w:rPr>
          <w:spacing w:val="16"/>
        </w:rPr>
        <w:t xml:space="preserve"> </w:t>
      </w:r>
      <w:r>
        <w:rPr>
          <w:spacing w:val="-4"/>
        </w:rPr>
        <w:t>кВт,</w:t>
      </w:r>
    </w:p>
    <w:p w:rsidR="002A31EF" w:rsidRDefault="00314DEE">
      <w:pPr>
        <w:pStyle w:val="a3"/>
        <w:ind w:left="107" w:right="278"/>
      </w:pPr>
      <w:r>
        <w:t>среднего – 100–200 кВт, энергонасыщенного – 200–300 кВт, сверх- мощного класса – 300–400 кВт и более;</w:t>
      </w:r>
    </w:p>
    <w:p w:rsidR="002A31EF" w:rsidRDefault="002A31EF">
      <w:pPr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a4"/>
        <w:numPr>
          <w:ilvl w:val="1"/>
          <w:numId w:val="23"/>
        </w:numPr>
        <w:tabs>
          <w:tab w:val="left" w:pos="725"/>
        </w:tabs>
        <w:spacing w:before="76" w:line="232" w:lineRule="auto"/>
        <w:ind w:right="110" w:firstLine="283"/>
        <w:jc w:val="left"/>
      </w:pPr>
      <w:r>
        <w:lastRenderedPageBreak/>
        <w:t>по</w:t>
      </w:r>
      <w:r>
        <w:rPr>
          <w:spacing w:val="40"/>
        </w:rPr>
        <w:t xml:space="preserve"> </w:t>
      </w:r>
      <w:r>
        <w:t>способу</w:t>
      </w:r>
      <w:r>
        <w:rPr>
          <w:spacing w:val="40"/>
        </w:rPr>
        <w:t xml:space="preserve"> </w:t>
      </w:r>
      <w:r>
        <w:t>агрегатирования:</w:t>
      </w:r>
      <w:r>
        <w:rPr>
          <w:spacing w:val="40"/>
        </w:rPr>
        <w:t xml:space="preserve"> </w:t>
      </w:r>
      <w:r>
        <w:t>прицепные,</w:t>
      </w:r>
      <w:r>
        <w:rPr>
          <w:spacing w:val="40"/>
        </w:rPr>
        <w:t xml:space="preserve"> </w:t>
      </w:r>
      <w:r>
        <w:t>навесные,</w:t>
      </w:r>
      <w:r>
        <w:rPr>
          <w:spacing w:val="40"/>
        </w:rPr>
        <w:t xml:space="preserve"> </w:t>
      </w:r>
      <w:r>
        <w:t>полуна- весные, самоходные;</w:t>
      </w:r>
    </w:p>
    <w:p w:rsidR="002A31EF" w:rsidRDefault="00314DEE">
      <w:pPr>
        <w:pStyle w:val="a4"/>
        <w:numPr>
          <w:ilvl w:val="1"/>
          <w:numId w:val="23"/>
        </w:numPr>
        <w:tabs>
          <w:tab w:val="left" w:pos="715"/>
        </w:tabs>
        <w:spacing w:line="244" w:lineRule="exact"/>
        <w:ind w:left="715" w:hanging="155"/>
        <w:jc w:val="left"/>
      </w:pPr>
      <w:r>
        <w:rPr>
          <w:spacing w:val="-6"/>
        </w:rPr>
        <w:t>по</w:t>
      </w:r>
      <w:r>
        <w:rPr>
          <w:spacing w:val="3"/>
        </w:rPr>
        <w:t xml:space="preserve"> </w:t>
      </w:r>
      <w:r>
        <w:rPr>
          <w:spacing w:val="-6"/>
        </w:rPr>
        <w:t>типу</w:t>
      </w:r>
      <w:r>
        <w:rPr>
          <w:spacing w:val="3"/>
        </w:rPr>
        <w:t xml:space="preserve"> </w:t>
      </w:r>
      <w:r>
        <w:rPr>
          <w:spacing w:val="-6"/>
        </w:rPr>
        <w:t>измельчающего</w:t>
      </w:r>
      <w:r>
        <w:rPr>
          <w:spacing w:val="7"/>
        </w:rPr>
        <w:t xml:space="preserve"> </w:t>
      </w:r>
      <w:r>
        <w:rPr>
          <w:spacing w:val="-6"/>
        </w:rPr>
        <w:t>рабочего</w:t>
      </w:r>
      <w:r>
        <w:rPr>
          <w:spacing w:val="3"/>
        </w:rPr>
        <w:t xml:space="preserve"> </w:t>
      </w:r>
      <w:r>
        <w:rPr>
          <w:spacing w:val="-6"/>
        </w:rPr>
        <w:t>органа:</w:t>
      </w:r>
      <w:r>
        <w:rPr>
          <w:spacing w:val="4"/>
        </w:rPr>
        <w:t xml:space="preserve"> </w:t>
      </w:r>
      <w:r>
        <w:rPr>
          <w:spacing w:val="-6"/>
        </w:rPr>
        <w:t>барабанные,</w:t>
      </w:r>
      <w:r>
        <w:rPr>
          <w:spacing w:val="4"/>
        </w:rPr>
        <w:t xml:space="preserve"> </w:t>
      </w:r>
      <w:r>
        <w:rPr>
          <w:spacing w:val="-6"/>
        </w:rPr>
        <w:t>дисковые.</w:t>
      </w:r>
    </w:p>
    <w:p w:rsidR="002A31EF" w:rsidRDefault="00314DEE">
      <w:pPr>
        <w:pStyle w:val="a3"/>
        <w:spacing w:before="2" w:line="232" w:lineRule="auto"/>
        <w:ind w:left="277" w:right="106" w:firstLine="283"/>
      </w:pPr>
      <w:r>
        <w:t xml:space="preserve">Большинство комбайнов оборудуется барабанными измельчите- </w:t>
      </w:r>
      <w:r>
        <w:rPr>
          <w:spacing w:val="-2"/>
        </w:rPr>
        <w:t>лями,</w:t>
      </w:r>
      <w:r>
        <w:rPr>
          <w:spacing w:val="-10"/>
        </w:rPr>
        <w:t xml:space="preserve"> </w:t>
      </w:r>
      <w:r>
        <w:rPr>
          <w:spacing w:val="-2"/>
        </w:rPr>
        <w:t>которые</w:t>
      </w:r>
      <w:r>
        <w:rPr>
          <w:spacing w:val="-9"/>
        </w:rPr>
        <w:t xml:space="preserve"> </w:t>
      </w:r>
      <w:r>
        <w:rPr>
          <w:spacing w:val="-2"/>
        </w:rPr>
        <w:t>отличаются</w:t>
      </w:r>
      <w:r>
        <w:rPr>
          <w:spacing w:val="-8"/>
        </w:rPr>
        <w:t xml:space="preserve"> </w:t>
      </w:r>
      <w:r>
        <w:rPr>
          <w:spacing w:val="-2"/>
        </w:rPr>
        <w:t>от</w:t>
      </w:r>
      <w:r>
        <w:rPr>
          <w:spacing w:val="-10"/>
        </w:rPr>
        <w:t xml:space="preserve"> </w:t>
      </w:r>
      <w:r>
        <w:rPr>
          <w:spacing w:val="-2"/>
        </w:rPr>
        <w:t>дисковых</w:t>
      </w:r>
      <w:r>
        <w:rPr>
          <w:spacing w:val="-9"/>
        </w:rPr>
        <w:t xml:space="preserve"> </w:t>
      </w:r>
      <w:r>
        <w:rPr>
          <w:spacing w:val="-2"/>
        </w:rPr>
        <w:t>геометрическими</w:t>
      </w:r>
      <w:r>
        <w:rPr>
          <w:spacing w:val="-8"/>
        </w:rPr>
        <w:t xml:space="preserve"> </w:t>
      </w:r>
      <w:r>
        <w:rPr>
          <w:spacing w:val="-2"/>
        </w:rPr>
        <w:t xml:space="preserve">размерами, </w:t>
      </w:r>
      <w:r>
        <w:t>количеством и типом ножей, частотой их вращения. Увеличение ширины барабана позволяет увеличить площадь сечения приемной горловины и повысить производительность комбайна. Все послед- ние</w:t>
      </w:r>
      <w:r>
        <w:rPr>
          <w:spacing w:val="-4"/>
        </w:rPr>
        <w:t xml:space="preserve"> </w:t>
      </w:r>
      <w:r>
        <w:t>модели</w:t>
      </w:r>
      <w:r>
        <w:rPr>
          <w:spacing w:val="-4"/>
        </w:rPr>
        <w:t xml:space="preserve"> </w:t>
      </w:r>
      <w:r>
        <w:t>измельчающих</w:t>
      </w:r>
      <w:r>
        <w:rPr>
          <w:spacing w:val="-4"/>
        </w:rPr>
        <w:t xml:space="preserve"> </w:t>
      </w:r>
      <w:r>
        <w:t>аппаратов</w:t>
      </w:r>
      <w:r>
        <w:rPr>
          <w:spacing w:val="-4"/>
        </w:rPr>
        <w:t xml:space="preserve"> </w:t>
      </w:r>
      <w:r>
        <w:t>оборудуются</w:t>
      </w:r>
      <w:r>
        <w:rPr>
          <w:spacing w:val="-4"/>
        </w:rPr>
        <w:t xml:space="preserve"> </w:t>
      </w:r>
      <w:r>
        <w:t xml:space="preserve">автоматической системой заточки ножей и электрогидросистемой регулирования </w:t>
      </w:r>
      <w:r>
        <w:rPr>
          <w:spacing w:val="-2"/>
        </w:rPr>
        <w:t>зазора</w:t>
      </w:r>
      <w:r>
        <w:rPr>
          <w:spacing w:val="-12"/>
        </w:rPr>
        <w:t xml:space="preserve"> </w:t>
      </w:r>
      <w:r>
        <w:rPr>
          <w:spacing w:val="-2"/>
        </w:rPr>
        <w:t>между</w:t>
      </w:r>
      <w:r>
        <w:rPr>
          <w:spacing w:val="-12"/>
        </w:rPr>
        <w:t xml:space="preserve"> </w:t>
      </w:r>
      <w:r>
        <w:rPr>
          <w:spacing w:val="-2"/>
        </w:rPr>
        <w:t>ножами</w:t>
      </w:r>
      <w:r>
        <w:rPr>
          <w:spacing w:val="-12"/>
        </w:rPr>
        <w:t xml:space="preserve"> </w:t>
      </w:r>
      <w:r>
        <w:rPr>
          <w:spacing w:val="-2"/>
        </w:rPr>
        <w:t>барабана</w:t>
      </w:r>
      <w:r>
        <w:rPr>
          <w:spacing w:val="-11"/>
        </w:rPr>
        <w:t xml:space="preserve"> </w:t>
      </w:r>
      <w:r>
        <w:rPr>
          <w:spacing w:val="-2"/>
        </w:rPr>
        <w:t>и</w:t>
      </w:r>
      <w:r>
        <w:rPr>
          <w:spacing w:val="-12"/>
        </w:rPr>
        <w:t xml:space="preserve"> </w:t>
      </w:r>
      <w:r>
        <w:rPr>
          <w:spacing w:val="-2"/>
        </w:rPr>
        <w:t>противорежущей</w:t>
      </w:r>
      <w:r>
        <w:rPr>
          <w:spacing w:val="-12"/>
        </w:rPr>
        <w:t xml:space="preserve"> </w:t>
      </w:r>
      <w:r>
        <w:rPr>
          <w:spacing w:val="-2"/>
        </w:rPr>
        <w:t>пластиной.</w:t>
      </w:r>
      <w:r>
        <w:rPr>
          <w:spacing w:val="-12"/>
        </w:rPr>
        <w:t xml:space="preserve"> </w:t>
      </w:r>
      <w:r>
        <w:rPr>
          <w:spacing w:val="-2"/>
        </w:rPr>
        <w:t>Самый питательной</w:t>
      </w:r>
      <w:r>
        <w:rPr>
          <w:spacing w:val="-12"/>
        </w:rPr>
        <w:t xml:space="preserve"> </w:t>
      </w:r>
      <w:r>
        <w:rPr>
          <w:spacing w:val="-2"/>
        </w:rPr>
        <w:t>силос</w:t>
      </w:r>
      <w:r>
        <w:rPr>
          <w:spacing w:val="-12"/>
        </w:rPr>
        <w:t xml:space="preserve"> </w:t>
      </w:r>
      <w:r>
        <w:rPr>
          <w:spacing w:val="-2"/>
        </w:rPr>
        <w:t>получают</w:t>
      </w:r>
      <w:r>
        <w:rPr>
          <w:spacing w:val="-12"/>
        </w:rPr>
        <w:t xml:space="preserve"> </w:t>
      </w:r>
      <w:r>
        <w:rPr>
          <w:spacing w:val="-2"/>
        </w:rPr>
        <w:t>из</w:t>
      </w:r>
      <w:r>
        <w:rPr>
          <w:spacing w:val="-11"/>
        </w:rPr>
        <w:t xml:space="preserve"> </w:t>
      </w:r>
      <w:r>
        <w:rPr>
          <w:spacing w:val="-2"/>
        </w:rPr>
        <w:t>кукурузы</w:t>
      </w:r>
      <w:r>
        <w:rPr>
          <w:spacing w:val="-12"/>
        </w:rPr>
        <w:t xml:space="preserve"> </w:t>
      </w:r>
      <w:r>
        <w:rPr>
          <w:spacing w:val="-2"/>
        </w:rPr>
        <w:t>при</w:t>
      </w:r>
      <w:r>
        <w:rPr>
          <w:spacing w:val="-12"/>
        </w:rPr>
        <w:t xml:space="preserve"> </w:t>
      </w:r>
      <w:r>
        <w:rPr>
          <w:spacing w:val="-2"/>
        </w:rPr>
        <w:t>уборке</w:t>
      </w:r>
      <w:r>
        <w:rPr>
          <w:spacing w:val="-12"/>
        </w:rPr>
        <w:t xml:space="preserve"> </w:t>
      </w:r>
      <w:r>
        <w:rPr>
          <w:spacing w:val="-2"/>
        </w:rPr>
        <w:t>в</w:t>
      </w:r>
      <w:r>
        <w:rPr>
          <w:spacing w:val="-11"/>
        </w:rPr>
        <w:t xml:space="preserve"> </w:t>
      </w:r>
      <w:r>
        <w:rPr>
          <w:spacing w:val="-2"/>
        </w:rPr>
        <w:t>фазе</w:t>
      </w:r>
      <w:r>
        <w:rPr>
          <w:spacing w:val="-12"/>
        </w:rPr>
        <w:t xml:space="preserve"> </w:t>
      </w:r>
      <w:r>
        <w:rPr>
          <w:spacing w:val="-2"/>
        </w:rPr>
        <w:t xml:space="preserve">восковой </w:t>
      </w:r>
      <w:r>
        <w:t xml:space="preserve">спелости, однако при переработке кукурузы обычными измель- чающими аппаратами зерно остается неизмельченным, поэтому не полностью переваривается в желудке животных. Чтобы обеспечить </w:t>
      </w:r>
      <w:r>
        <w:rPr>
          <w:spacing w:val="-2"/>
        </w:rPr>
        <w:t>полное</w:t>
      </w:r>
      <w:r>
        <w:rPr>
          <w:spacing w:val="-5"/>
        </w:rPr>
        <w:t xml:space="preserve"> </w:t>
      </w:r>
      <w:r>
        <w:rPr>
          <w:spacing w:val="-2"/>
        </w:rPr>
        <w:t>использование</w:t>
      </w:r>
      <w:r>
        <w:rPr>
          <w:spacing w:val="-5"/>
        </w:rPr>
        <w:t xml:space="preserve"> </w:t>
      </w:r>
      <w:r>
        <w:rPr>
          <w:spacing w:val="-2"/>
        </w:rPr>
        <w:t>наиболее</w:t>
      </w:r>
      <w:r>
        <w:rPr>
          <w:spacing w:val="-5"/>
        </w:rPr>
        <w:t xml:space="preserve"> </w:t>
      </w:r>
      <w:r>
        <w:rPr>
          <w:spacing w:val="-2"/>
        </w:rPr>
        <w:t>ценной</w:t>
      </w:r>
      <w:r>
        <w:rPr>
          <w:spacing w:val="-6"/>
        </w:rPr>
        <w:t xml:space="preserve"> </w:t>
      </w:r>
      <w:r>
        <w:rPr>
          <w:spacing w:val="-2"/>
        </w:rPr>
        <w:t>зерновой</w:t>
      </w:r>
      <w:r>
        <w:rPr>
          <w:spacing w:val="-7"/>
        </w:rPr>
        <w:t xml:space="preserve"> </w:t>
      </w:r>
      <w:r>
        <w:rPr>
          <w:spacing w:val="-2"/>
        </w:rPr>
        <w:t>фракции</w:t>
      </w:r>
      <w:r>
        <w:rPr>
          <w:spacing w:val="-6"/>
        </w:rPr>
        <w:t xml:space="preserve"> </w:t>
      </w:r>
      <w:r>
        <w:rPr>
          <w:spacing w:val="-2"/>
        </w:rPr>
        <w:t xml:space="preserve">кукурузы, </w:t>
      </w:r>
      <w:r>
        <w:t xml:space="preserve">современные кормоуборочные комбайны оборудуют различными </w:t>
      </w:r>
      <w:r>
        <w:rPr>
          <w:spacing w:val="-2"/>
        </w:rPr>
        <w:t>дополнительными</w:t>
      </w:r>
      <w:r>
        <w:rPr>
          <w:spacing w:val="-14"/>
        </w:rPr>
        <w:t xml:space="preserve"> </w:t>
      </w:r>
      <w:r>
        <w:rPr>
          <w:spacing w:val="-2"/>
        </w:rPr>
        <w:t>устройствами.</w:t>
      </w:r>
      <w:r>
        <w:rPr>
          <w:spacing w:val="-12"/>
        </w:rPr>
        <w:t xml:space="preserve"> </w:t>
      </w:r>
      <w:r>
        <w:rPr>
          <w:spacing w:val="-2"/>
        </w:rPr>
        <w:t>Дисковые</w:t>
      </w:r>
      <w:r>
        <w:rPr>
          <w:spacing w:val="-12"/>
        </w:rPr>
        <w:t xml:space="preserve"> </w:t>
      </w:r>
      <w:r>
        <w:rPr>
          <w:spacing w:val="-2"/>
        </w:rPr>
        <w:t>измельчители</w:t>
      </w:r>
      <w:r>
        <w:rPr>
          <w:spacing w:val="-11"/>
        </w:rPr>
        <w:t xml:space="preserve"> </w:t>
      </w:r>
      <w:r>
        <w:rPr>
          <w:spacing w:val="-2"/>
        </w:rPr>
        <w:t xml:space="preserve">устанавли- </w:t>
      </w:r>
      <w:r>
        <w:rPr>
          <w:spacing w:val="-6"/>
        </w:rPr>
        <w:t>ваются на комбайнах, которые агрегатируются с универсальными энер- гетическими средствами,</w:t>
      </w:r>
      <w:r>
        <w:rPr>
          <w:spacing w:val="-2"/>
        </w:rPr>
        <w:t xml:space="preserve"> </w:t>
      </w:r>
      <w:r>
        <w:rPr>
          <w:spacing w:val="-6"/>
        </w:rPr>
        <w:t xml:space="preserve">где требуется малый габарит измельчителя по </w:t>
      </w:r>
      <w:r>
        <w:t>длине.</w:t>
      </w:r>
      <w:r>
        <w:rPr>
          <w:spacing w:val="-14"/>
        </w:rPr>
        <w:t xml:space="preserve"> </w:t>
      </w:r>
      <w:r>
        <w:t>Это</w:t>
      </w:r>
      <w:r>
        <w:rPr>
          <w:spacing w:val="-14"/>
        </w:rPr>
        <w:t xml:space="preserve"> </w:t>
      </w:r>
      <w:r>
        <w:t>комбайны</w:t>
      </w:r>
      <w:r>
        <w:rPr>
          <w:spacing w:val="-14"/>
        </w:rPr>
        <w:t xml:space="preserve"> </w:t>
      </w:r>
      <w:r>
        <w:t>серии</w:t>
      </w:r>
      <w:r>
        <w:rPr>
          <w:spacing w:val="-13"/>
        </w:rPr>
        <w:t xml:space="preserve"> </w:t>
      </w:r>
      <w:r>
        <w:t>«Чемпион»</w:t>
      </w:r>
      <w:r>
        <w:rPr>
          <w:spacing w:val="-14"/>
        </w:rPr>
        <w:t xml:space="preserve"> </w:t>
      </w:r>
      <w:r>
        <w:t>фирмы</w:t>
      </w:r>
      <w:r>
        <w:rPr>
          <w:spacing w:val="-13"/>
        </w:rPr>
        <w:t xml:space="preserve"> </w:t>
      </w:r>
      <w:r>
        <w:t>«Кемпер»</w:t>
      </w:r>
      <w:r>
        <w:rPr>
          <w:spacing w:val="-14"/>
        </w:rPr>
        <w:t xml:space="preserve"> </w:t>
      </w:r>
      <w:r>
        <w:t xml:space="preserve">(Австрия), </w:t>
      </w:r>
      <w:r>
        <w:rPr>
          <w:spacing w:val="-4"/>
        </w:rPr>
        <w:t>КПК-3000 из состава</w:t>
      </w:r>
      <w:r>
        <w:rPr>
          <w:spacing w:val="-5"/>
        </w:rPr>
        <w:t xml:space="preserve"> </w:t>
      </w:r>
      <w:r>
        <w:rPr>
          <w:spacing w:val="-4"/>
        </w:rPr>
        <w:t>комплекса К-Г-6 «Полесье»</w:t>
      </w:r>
      <w:r>
        <w:rPr>
          <w:spacing w:val="-7"/>
        </w:rPr>
        <w:t xml:space="preserve"> </w:t>
      </w:r>
      <w:r>
        <w:rPr>
          <w:spacing w:val="-4"/>
        </w:rPr>
        <w:t>(«Гомсельмаш»).</w:t>
      </w:r>
    </w:p>
    <w:p w:rsidR="002A31EF" w:rsidRDefault="00314DEE">
      <w:pPr>
        <w:pStyle w:val="a3"/>
        <w:spacing w:before="13" w:line="232" w:lineRule="auto"/>
        <w:ind w:left="277" w:right="106" w:firstLine="283"/>
      </w:pPr>
      <w:r>
        <w:t xml:space="preserve">На перспективу в производстве сохраняются два вида измель- чающих аппаратов: барабанный (на комбайнах практически всех </w:t>
      </w:r>
      <w:r>
        <w:rPr>
          <w:spacing w:val="-6"/>
        </w:rPr>
        <w:t xml:space="preserve">типов, кроме полунавесных) и дисковый (на полунавесных комбайнах). </w:t>
      </w:r>
      <w:r>
        <w:t xml:space="preserve">С учетом современного развития кормопроизводства наиболее вос- </w:t>
      </w:r>
      <w:r>
        <w:rPr>
          <w:spacing w:val="-2"/>
        </w:rPr>
        <w:t>требованы секционные измельчающие</w:t>
      </w:r>
      <w:r>
        <w:rPr>
          <w:spacing w:val="-3"/>
        </w:rPr>
        <w:t xml:space="preserve"> </w:t>
      </w:r>
      <w:r>
        <w:rPr>
          <w:spacing w:val="-2"/>
        </w:rPr>
        <w:t>барабаны</w:t>
      </w:r>
      <w:r>
        <w:rPr>
          <w:spacing w:val="-4"/>
        </w:rPr>
        <w:t xml:space="preserve"> </w:t>
      </w:r>
      <w:r>
        <w:rPr>
          <w:spacing w:val="-2"/>
        </w:rPr>
        <w:t xml:space="preserve">(комбайны «Ягуар» </w:t>
      </w:r>
      <w:r>
        <w:t>фирмы Class (Германия), «Маммут» фирмы Case (США)). Ножи изготавливаются с предварительным заострением («Ягуар») или могут быть самозатачивающимися (комбайны фирмы John Deere (США)). Для заточки ножей внедрены автоматические устройства</w:t>
      </w:r>
      <w:r>
        <w:rPr>
          <w:spacing w:val="80"/>
        </w:rPr>
        <w:t xml:space="preserve"> </w:t>
      </w:r>
      <w:r>
        <w:rPr>
          <w:spacing w:val="-6"/>
        </w:rPr>
        <w:t>с гидроэлектроприводом (при обратных</w:t>
      </w:r>
      <w:r>
        <w:t xml:space="preserve"> </w:t>
      </w:r>
      <w:r>
        <w:rPr>
          <w:spacing w:val="-6"/>
        </w:rPr>
        <w:t xml:space="preserve">оборотах барабана). Комбайны </w:t>
      </w:r>
      <w:r>
        <w:rPr>
          <w:spacing w:val="-8"/>
        </w:rPr>
        <w:t>оборудуются</w:t>
      </w:r>
      <w:r>
        <w:t xml:space="preserve"> </w:t>
      </w:r>
      <w:r>
        <w:rPr>
          <w:spacing w:val="-8"/>
        </w:rPr>
        <w:t>активными</w:t>
      </w:r>
      <w:r>
        <w:t xml:space="preserve"> </w:t>
      </w:r>
      <w:r>
        <w:rPr>
          <w:spacing w:val="-8"/>
        </w:rPr>
        <w:t>доизмельчающими</w:t>
      </w:r>
      <w:r>
        <w:t xml:space="preserve"> </w:t>
      </w:r>
      <w:r>
        <w:rPr>
          <w:spacing w:val="-8"/>
        </w:rPr>
        <w:t>устройствами</w:t>
      </w:r>
      <w:r>
        <w:t xml:space="preserve"> </w:t>
      </w:r>
      <w:r>
        <w:rPr>
          <w:spacing w:val="-8"/>
        </w:rPr>
        <w:t>(не</w:t>
      </w:r>
      <w:r>
        <w:t xml:space="preserve"> </w:t>
      </w:r>
      <w:r>
        <w:rPr>
          <w:spacing w:val="-8"/>
        </w:rPr>
        <w:t xml:space="preserve">исключая </w:t>
      </w:r>
      <w:r>
        <w:t xml:space="preserve">поддон-терку). Для обеспечения высокой технической надежности </w:t>
      </w:r>
      <w:r>
        <w:rPr>
          <w:spacing w:val="-4"/>
        </w:rPr>
        <w:t>измельчающих</w:t>
      </w:r>
      <w:r>
        <w:rPr>
          <w:spacing w:val="-6"/>
        </w:rPr>
        <w:t xml:space="preserve"> </w:t>
      </w:r>
      <w:r>
        <w:rPr>
          <w:spacing w:val="-4"/>
        </w:rPr>
        <w:t>аппаратов</w:t>
      </w:r>
      <w:r>
        <w:rPr>
          <w:spacing w:val="-6"/>
        </w:rPr>
        <w:t xml:space="preserve"> </w:t>
      </w:r>
      <w:r>
        <w:rPr>
          <w:spacing w:val="-4"/>
        </w:rPr>
        <w:t>комбайны</w:t>
      </w:r>
      <w:r>
        <w:rPr>
          <w:spacing w:val="-5"/>
        </w:rPr>
        <w:t xml:space="preserve"> </w:t>
      </w:r>
      <w:r>
        <w:rPr>
          <w:spacing w:val="-4"/>
        </w:rPr>
        <w:t>в</w:t>
      </w:r>
      <w:r>
        <w:rPr>
          <w:spacing w:val="-6"/>
        </w:rPr>
        <w:t xml:space="preserve"> </w:t>
      </w:r>
      <w:r>
        <w:rPr>
          <w:spacing w:val="-4"/>
        </w:rPr>
        <w:t>обязательном</w:t>
      </w:r>
      <w:r>
        <w:rPr>
          <w:spacing w:val="-5"/>
        </w:rPr>
        <w:t xml:space="preserve"> </w:t>
      </w:r>
      <w:r>
        <w:rPr>
          <w:spacing w:val="-4"/>
        </w:rPr>
        <w:t>порядке оборуду- ются</w:t>
      </w:r>
      <w:r>
        <w:rPr>
          <w:spacing w:val="-10"/>
        </w:rPr>
        <w:t xml:space="preserve"> </w:t>
      </w:r>
      <w:r>
        <w:rPr>
          <w:spacing w:val="-4"/>
        </w:rPr>
        <w:t>устройствами</w:t>
      </w:r>
      <w:r>
        <w:rPr>
          <w:spacing w:val="-10"/>
        </w:rPr>
        <w:t xml:space="preserve"> </w:t>
      </w:r>
      <w:r>
        <w:rPr>
          <w:spacing w:val="-4"/>
        </w:rPr>
        <w:t>для</w:t>
      </w:r>
      <w:r>
        <w:rPr>
          <w:spacing w:val="-10"/>
        </w:rPr>
        <w:t xml:space="preserve"> </w:t>
      </w:r>
      <w:r>
        <w:rPr>
          <w:spacing w:val="-4"/>
        </w:rPr>
        <w:t>обнаружения</w:t>
      </w:r>
      <w:r>
        <w:rPr>
          <w:spacing w:val="-9"/>
        </w:rPr>
        <w:t xml:space="preserve"> </w:t>
      </w:r>
      <w:r>
        <w:rPr>
          <w:spacing w:val="-4"/>
        </w:rPr>
        <w:t>посторонних</w:t>
      </w:r>
      <w:r>
        <w:rPr>
          <w:spacing w:val="-10"/>
        </w:rPr>
        <w:t xml:space="preserve"> </w:t>
      </w:r>
      <w:r>
        <w:rPr>
          <w:spacing w:val="-4"/>
        </w:rPr>
        <w:t>твердых</w:t>
      </w:r>
      <w:r>
        <w:rPr>
          <w:spacing w:val="-10"/>
        </w:rPr>
        <w:t xml:space="preserve"> </w:t>
      </w:r>
      <w:r>
        <w:rPr>
          <w:spacing w:val="-4"/>
        </w:rPr>
        <w:t xml:space="preserve">предметов. </w:t>
      </w:r>
      <w:r>
        <w:t>В</w:t>
      </w:r>
      <w:r>
        <w:rPr>
          <w:spacing w:val="-14"/>
        </w:rPr>
        <w:t xml:space="preserve"> </w:t>
      </w:r>
      <w:r>
        <w:t>качестве</w:t>
      </w:r>
      <w:r>
        <w:rPr>
          <w:spacing w:val="-14"/>
        </w:rPr>
        <w:t xml:space="preserve"> </w:t>
      </w:r>
      <w:r>
        <w:t>сменных</w:t>
      </w:r>
      <w:r>
        <w:rPr>
          <w:spacing w:val="-14"/>
        </w:rPr>
        <w:t xml:space="preserve"> </w:t>
      </w:r>
      <w:r>
        <w:t>адаптеров</w:t>
      </w:r>
      <w:r>
        <w:rPr>
          <w:spacing w:val="-13"/>
        </w:rPr>
        <w:t xml:space="preserve"> </w:t>
      </w:r>
      <w:r>
        <w:t>комбайнов</w:t>
      </w:r>
      <w:r>
        <w:rPr>
          <w:spacing w:val="-14"/>
        </w:rPr>
        <w:t xml:space="preserve"> </w:t>
      </w:r>
      <w:r>
        <w:t>используются:</w:t>
      </w:r>
    </w:p>
    <w:p w:rsidR="002A31EF" w:rsidRDefault="00314DEE">
      <w:pPr>
        <w:pStyle w:val="a4"/>
        <w:numPr>
          <w:ilvl w:val="1"/>
          <w:numId w:val="23"/>
        </w:numPr>
        <w:tabs>
          <w:tab w:val="left" w:pos="715"/>
        </w:tabs>
        <w:spacing w:before="5" w:line="235" w:lineRule="auto"/>
        <w:ind w:right="112" w:firstLine="283"/>
      </w:pPr>
      <w:r>
        <w:rPr>
          <w:spacing w:val="-4"/>
        </w:rPr>
        <w:t xml:space="preserve">подборщики для подбора провяленных скошенных трав во время </w:t>
      </w:r>
      <w:r>
        <w:t>заготовки сенажа;</w:t>
      </w:r>
    </w:p>
    <w:p w:rsidR="002A31EF" w:rsidRDefault="002A31EF">
      <w:pPr>
        <w:spacing w:line="235" w:lineRule="auto"/>
        <w:jc w:val="both"/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a4"/>
        <w:numPr>
          <w:ilvl w:val="0"/>
          <w:numId w:val="23"/>
        </w:numPr>
        <w:tabs>
          <w:tab w:val="left" w:pos="545"/>
        </w:tabs>
        <w:spacing w:before="72"/>
        <w:ind w:right="284" w:firstLine="283"/>
      </w:pPr>
      <w:r>
        <w:rPr>
          <w:spacing w:val="-4"/>
        </w:rPr>
        <w:lastRenderedPageBreak/>
        <w:t xml:space="preserve">жатки для кошения низкостебельных травяных культур (высотой </w:t>
      </w:r>
      <w:r>
        <w:t>до 1,5 м) для кормления животных;</w:t>
      </w:r>
    </w:p>
    <w:p w:rsidR="002A31EF" w:rsidRDefault="00314DEE">
      <w:pPr>
        <w:pStyle w:val="a4"/>
        <w:numPr>
          <w:ilvl w:val="0"/>
          <w:numId w:val="23"/>
        </w:numPr>
        <w:tabs>
          <w:tab w:val="left" w:pos="550"/>
        </w:tabs>
        <w:ind w:right="282" w:firstLine="283"/>
      </w:pPr>
      <w:r>
        <w:t>жатки</w:t>
      </w:r>
      <w:r>
        <w:rPr>
          <w:spacing w:val="-10"/>
        </w:rPr>
        <w:t xml:space="preserve"> </w:t>
      </w:r>
      <w:r>
        <w:t>для</w:t>
      </w:r>
      <w:r>
        <w:rPr>
          <w:spacing w:val="-10"/>
        </w:rPr>
        <w:t xml:space="preserve"> </w:t>
      </w:r>
      <w:r>
        <w:t>уборки</w:t>
      </w:r>
      <w:r>
        <w:rPr>
          <w:spacing w:val="-10"/>
        </w:rPr>
        <w:t xml:space="preserve"> </w:t>
      </w:r>
      <w:r>
        <w:t>высокостебельных</w:t>
      </w:r>
      <w:r>
        <w:rPr>
          <w:spacing w:val="-10"/>
        </w:rPr>
        <w:t xml:space="preserve"> </w:t>
      </w:r>
      <w:r>
        <w:t>культур</w:t>
      </w:r>
      <w:r>
        <w:rPr>
          <w:spacing w:val="-10"/>
        </w:rPr>
        <w:t xml:space="preserve"> </w:t>
      </w:r>
      <w:r>
        <w:t>(кукурузы,</w:t>
      </w:r>
      <w:r>
        <w:rPr>
          <w:spacing w:val="-10"/>
        </w:rPr>
        <w:t xml:space="preserve"> </w:t>
      </w:r>
      <w:r>
        <w:t>сорго, суданской травы и др.) во время заготовки силоса.</w:t>
      </w:r>
    </w:p>
    <w:p w:rsidR="002A31EF" w:rsidRDefault="00314DEE">
      <w:pPr>
        <w:pStyle w:val="a3"/>
        <w:ind w:left="107" w:right="278" w:firstLine="283"/>
      </w:pPr>
      <w:r>
        <w:t>Все подборщики имеют преимущественно одинаковую конст- рукцию и состоят из подбирающего механизма, шнека, устройства для копирования рельефа поля и привода. Подборщики всех из- вестных конструкций имеют подбирающий механизм барабанного типа. Для повышения технического уровня подборщиков кормо- уборочных комбайнов ведущие зарубежные фирмы проводят сле- дующие усовершенствования:</w:t>
      </w:r>
    </w:p>
    <w:p w:rsidR="002A31EF" w:rsidRDefault="00314DEE">
      <w:pPr>
        <w:pStyle w:val="a4"/>
        <w:numPr>
          <w:ilvl w:val="0"/>
          <w:numId w:val="23"/>
        </w:numPr>
        <w:tabs>
          <w:tab w:val="left" w:pos="555"/>
        </w:tabs>
        <w:ind w:right="280" w:firstLine="283"/>
      </w:pPr>
      <w:r>
        <w:t>внедряют копировальные устройства в виде копировальных колес («Ягуар», «Маммут»);</w:t>
      </w:r>
    </w:p>
    <w:p w:rsidR="002A31EF" w:rsidRDefault="00314DEE">
      <w:pPr>
        <w:pStyle w:val="a4"/>
        <w:numPr>
          <w:ilvl w:val="0"/>
          <w:numId w:val="23"/>
        </w:numPr>
        <w:tabs>
          <w:tab w:val="left" w:pos="540"/>
        </w:tabs>
        <w:spacing w:line="252" w:lineRule="exact"/>
        <w:ind w:left="540" w:hanging="150"/>
      </w:pPr>
      <w:r>
        <w:rPr>
          <w:spacing w:val="-6"/>
        </w:rPr>
        <w:t>отказываются</w:t>
      </w:r>
      <w:r>
        <w:rPr>
          <w:spacing w:val="-15"/>
        </w:rPr>
        <w:t xml:space="preserve"> </w:t>
      </w:r>
      <w:r>
        <w:rPr>
          <w:spacing w:val="-6"/>
        </w:rPr>
        <w:t>от</w:t>
      </w:r>
      <w:r>
        <w:rPr>
          <w:spacing w:val="-12"/>
        </w:rPr>
        <w:t xml:space="preserve"> </w:t>
      </w:r>
      <w:r>
        <w:rPr>
          <w:spacing w:val="-6"/>
        </w:rPr>
        <w:t>боковых</w:t>
      </w:r>
      <w:r>
        <w:rPr>
          <w:spacing w:val="-11"/>
        </w:rPr>
        <w:t xml:space="preserve"> </w:t>
      </w:r>
      <w:r>
        <w:rPr>
          <w:spacing w:val="-6"/>
        </w:rPr>
        <w:t>ограждений</w:t>
      </w:r>
      <w:r>
        <w:rPr>
          <w:spacing w:val="-12"/>
        </w:rPr>
        <w:t xml:space="preserve"> </w:t>
      </w:r>
      <w:r>
        <w:rPr>
          <w:spacing w:val="-6"/>
        </w:rPr>
        <w:t>шнека</w:t>
      </w:r>
      <w:r>
        <w:rPr>
          <w:spacing w:val="-13"/>
        </w:rPr>
        <w:t xml:space="preserve"> </w:t>
      </w:r>
      <w:r>
        <w:rPr>
          <w:spacing w:val="-6"/>
        </w:rPr>
        <w:t>(John</w:t>
      </w:r>
      <w:r>
        <w:rPr>
          <w:spacing w:val="-11"/>
        </w:rPr>
        <w:t xml:space="preserve"> </w:t>
      </w:r>
      <w:r>
        <w:rPr>
          <w:spacing w:val="-6"/>
        </w:rPr>
        <w:t>Deere,</w:t>
      </w:r>
      <w:r>
        <w:rPr>
          <w:spacing w:val="-11"/>
        </w:rPr>
        <w:t xml:space="preserve"> </w:t>
      </w:r>
      <w:r>
        <w:rPr>
          <w:spacing w:val="-6"/>
        </w:rPr>
        <w:t>Heston);</w:t>
      </w:r>
    </w:p>
    <w:p w:rsidR="002A31EF" w:rsidRDefault="00314DEE">
      <w:pPr>
        <w:pStyle w:val="a4"/>
        <w:numPr>
          <w:ilvl w:val="0"/>
          <w:numId w:val="23"/>
        </w:numPr>
        <w:tabs>
          <w:tab w:val="left" w:pos="550"/>
        </w:tabs>
        <w:ind w:right="281" w:firstLine="283"/>
      </w:pPr>
      <w:r>
        <w:t>применяют</w:t>
      </w:r>
      <w:r>
        <w:rPr>
          <w:spacing w:val="-11"/>
        </w:rPr>
        <w:t xml:space="preserve"> </w:t>
      </w:r>
      <w:r>
        <w:t>типоразмерные</w:t>
      </w:r>
      <w:r>
        <w:rPr>
          <w:spacing w:val="-10"/>
        </w:rPr>
        <w:t xml:space="preserve"> </w:t>
      </w:r>
      <w:r>
        <w:t>ряды</w:t>
      </w:r>
      <w:r>
        <w:rPr>
          <w:spacing w:val="-10"/>
        </w:rPr>
        <w:t xml:space="preserve"> </w:t>
      </w:r>
      <w:r>
        <w:t>подборщиков</w:t>
      </w:r>
      <w:r>
        <w:rPr>
          <w:spacing w:val="-11"/>
        </w:rPr>
        <w:t xml:space="preserve"> </w:t>
      </w:r>
      <w:r>
        <w:t>(с</w:t>
      </w:r>
      <w:r>
        <w:rPr>
          <w:spacing w:val="-10"/>
        </w:rPr>
        <w:t xml:space="preserve"> </w:t>
      </w:r>
      <w:r>
        <w:t>разной</w:t>
      </w:r>
      <w:r>
        <w:rPr>
          <w:spacing w:val="-11"/>
        </w:rPr>
        <w:t xml:space="preserve"> </w:t>
      </w:r>
      <w:r>
        <w:t>шири- ной захвата).</w:t>
      </w:r>
    </w:p>
    <w:p w:rsidR="002A31EF" w:rsidRDefault="00314DEE">
      <w:pPr>
        <w:pStyle w:val="a3"/>
        <w:ind w:left="107" w:right="278" w:firstLine="283"/>
      </w:pPr>
      <w:r>
        <w:t>Традиционной остается используемая практически на всех ком- байнах</w:t>
      </w:r>
      <w:r>
        <w:rPr>
          <w:spacing w:val="40"/>
        </w:rPr>
        <w:t xml:space="preserve"> </w:t>
      </w:r>
      <w:r>
        <w:t>конструкция</w:t>
      </w:r>
      <w:r>
        <w:rPr>
          <w:spacing w:val="40"/>
        </w:rPr>
        <w:t xml:space="preserve"> </w:t>
      </w:r>
      <w:r>
        <w:t>жатки</w:t>
      </w:r>
      <w:r>
        <w:rPr>
          <w:spacing w:val="40"/>
        </w:rPr>
        <w:t xml:space="preserve"> </w:t>
      </w:r>
      <w:r>
        <w:t>для</w:t>
      </w:r>
      <w:r>
        <w:rPr>
          <w:spacing w:val="40"/>
        </w:rPr>
        <w:t xml:space="preserve"> </w:t>
      </w:r>
      <w:r>
        <w:t>уборки</w:t>
      </w:r>
      <w:r>
        <w:rPr>
          <w:spacing w:val="40"/>
        </w:rPr>
        <w:t xml:space="preserve"> </w:t>
      </w:r>
      <w:r>
        <w:t>низкостебельных</w:t>
      </w:r>
      <w:r>
        <w:rPr>
          <w:spacing w:val="40"/>
        </w:rPr>
        <w:t xml:space="preserve"> </w:t>
      </w:r>
      <w:r>
        <w:t>культур с сегментно-пальцевым режущим аппаратом. Вместе с тем начато применение ротационного скашивающего аппарата (немецкая фирма Krone). Дальнейшее улучшение конструкции предполагает- ся путем совершенствования кинематики привода рабочих органов с применением гидростатического привода, повышения технологи- ческой надежности на кошении полеглых трав, уменьшения потерь за счет совершенствования механизма копирования поверхности поля. Жатки для уборки высокостебельных культур, которыми комплектуются кормоуборочные комбайны, бывают трех типов – платформенные, барабанные и ручьевые. Платформенные могут использоваться для уборки кукурузы, посеянной как рядковым, так и сплошным способом. Жатка состоит из платформы с транспорте- ром, мотовила, шнека и режущего сегментно-пальцевого аппарата нормального резания. Такие жатки имеют ряд серьезных недостат- ков: техническая ненадежность, высокая по сравнению с другими типами жаток удельная металлоемкость, значительные потери листьями и кочерыжками от обивания мотовилом, низкое качество выполнения технологического процесса. Питающий аппарат таких жаток не обеспечивает подачи стеблей кукурузы перпендикулярно плоскости резания.</w:t>
      </w:r>
    </w:p>
    <w:p w:rsidR="002A31EF" w:rsidRDefault="002A31EF">
      <w:pPr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spacing w:before="72"/>
        <w:ind w:left="277" w:right="106" w:firstLine="283"/>
      </w:pPr>
      <w:r>
        <w:lastRenderedPageBreak/>
        <w:t>В</w:t>
      </w:r>
      <w:r>
        <w:rPr>
          <w:spacing w:val="-10"/>
        </w:rPr>
        <w:t xml:space="preserve"> </w:t>
      </w:r>
      <w:r>
        <w:t>Западной</w:t>
      </w:r>
      <w:r>
        <w:rPr>
          <w:spacing w:val="-8"/>
        </w:rPr>
        <w:t xml:space="preserve"> </w:t>
      </w:r>
      <w:r>
        <w:t>Европе</w:t>
      </w:r>
      <w:r>
        <w:rPr>
          <w:spacing w:val="-7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США</w:t>
      </w:r>
      <w:r>
        <w:rPr>
          <w:spacing w:val="-10"/>
        </w:rPr>
        <w:t xml:space="preserve"> </w:t>
      </w:r>
      <w:r>
        <w:t>широкое</w:t>
      </w:r>
      <w:r>
        <w:rPr>
          <w:spacing w:val="-9"/>
        </w:rPr>
        <w:t xml:space="preserve"> </w:t>
      </w:r>
      <w:r>
        <w:t>распространение</w:t>
      </w:r>
      <w:r>
        <w:rPr>
          <w:spacing w:val="-8"/>
        </w:rPr>
        <w:t xml:space="preserve"> </w:t>
      </w:r>
      <w:r>
        <w:t xml:space="preserve">приобрели </w:t>
      </w:r>
      <w:r>
        <w:rPr>
          <w:spacing w:val="-2"/>
        </w:rPr>
        <w:t>ручьевые</w:t>
      </w:r>
      <w:r>
        <w:rPr>
          <w:spacing w:val="-12"/>
        </w:rPr>
        <w:t xml:space="preserve"> </w:t>
      </w:r>
      <w:r>
        <w:rPr>
          <w:spacing w:val="-2"/>
        </w:rPr>
        <w:t>жатки,</w:t>
      </w:r>
      <w:r>
        <w:rPr>
          <w:spacing w:val="-12"/>
        </w:rPr>
        <w:t xml:space="preserve"> </w:t>
      </w:r>
      <w:r>
        <w:rPr>
          <w:spacing w:val="-2"/>
        </w:rPr>
        <w:t>предназначенные</w:t>
      </w:r>
      <w:r>
        <w:rPr>
          <w:spacing w:val="-12"/>
        </w:rPr>
        <w:t xml:space="preserve"> </w:t>
      </w:r>
      <w:r>
        <w:rPr>
          <w:spacing w:val="-2"/>
        </w:rPr>
        <w:t>для</w:t>
      </w:r>
      <w:r>
        <w:rPr>
          <w:spacing w:val="-11"/>
        </w:rPr>
        <w:t xml:space="preserve"> </w:t>
      </w:r>
      <w:r>
        <w:rPr>
          <w:spacing w:val="-2"/>
        </w:rPr>
        <w:t>кошения</w:t>
      </w:r>
      <w:r>
        <w:rPr>
          <w:spacing w:val="-12"/>
        </w:rPr>
        <w:t xml:space="preserve"> </w:t>
      </w:r>
      <w:r>
        <w:rPr>
          <w:spacing w:val="-2"/>
        </w:rPr>
        <w:t>кукурузы,</w:t>
      </w:r>
      <w:r>
        <w:rPr>
          <w:spacing w:val="-12"/>
        </w:rPr>
        <w:t xml:space="preserve"> </w:t>
      </w:r>
      <w:r>
        <w:rPr>
          <w:spacing w:val="-2"/>
        </w:rPr>
        <w:t xml:space="preserve">высеянной </w:t>
      </w:r>
      <w:r>
        <w:t>рядковым способом. Эти жатки по сравнению с платформенными имеют ряд преимуществ: способны скашивать кукурузу любой высоты, имеют в 1,5–2,0 раза меньшую металлоемкость, меньшие потери початков. Технически они достаточно надежны, поскольку все рабочие органы являются вращательными и знакопеременные линейные ускорения отсутствуют. Использование таких жаток тре- бует соблюдения агротехники выращивания кукурузы (на значи- тельно засоренных посевах кукурузы эффективность применения жаток снижается). Кроме того, конструкция жатки позволяет</w:t>
      </w:r>
      <w:r>
        <w:rPr>
          <w:spacing w:val="40"/>
        </w:rPr>
        <w:t xml:space="preserve"> </w:t>
      </w:r>
      <w:r>
        <w:t>косить лишь при определенной ширине междурядий. Жатки могут оборудоваться</w:t>
      </w:r>
      <w:r>
        <w:rPr>
          <w:spacing w:val="40"/>
        </w:rPr>
        <w:t xml:space="preserve"> </w:t>
      </w:r>
      <w:r>
        <w:t>подающими</w:t>
      </w:r>
      <w:r>
        <w:rPr>
          <w:spacing w:val="40"/>
        </w:rPr>
        <w:t xml:space="preserve"> </w:t>
      </w:r>
      <w:r>
        <w:t>аппаратами</w:t>
      </w:r>
      <w:r>
        <w:rPr>
          <w:spacing w:val="40"/>
        </w:rPr>
        <w:t xml:space="preserve"> </w:t>
      </w:r>
      <w:r>
        <w:t>с</w:t>
      </w:r>
      <w:r>
        <w:rPr>
          <w:spacing w:val="40"/>
        </w:rPr>
        <w:t xml:space="preserve"> </w:t>
      </w:r>
      <w:r>
        <w:t>резиновыми</w:t>
      </w:r>
      <w:r>
        <w:rPr>
          <w:spacing w:val="40"/>
        </w:rPr>
        <w:t xml:space="preserve"> </w:t>
      </w:r>
      <w:r>
        <w:t>ремнями, но в большинстве жаток в роли подающих транспортеров исполь- зуются цепные контуры с захватами. Срезающий аппарат может быть выполнен в виде двух ножей (подвижного и неподвижного) или в виде диска.</w:t>
      </w:r>
    </w:p>
    <w:p w:rsidR="002A31EF" w:rsidRDefault="00314DEE">
      <w:pPr>
        <w:pStyle w:val="a3"/>
        <w:ind w:left="277" w:right="108" w:firstLine="283"/>
      </w:pPr>
      <w:r>
        <w:t>В</w:t>
      </w:r>
      <w:r>
        <w:rPr>
          <w:spacing w:val="-5"/>
        </w:rPr>
        <w:t xml:space="preserve"> </w:t>
      </w:r>
      <w:r>
        <w:t>течение</w:t>
      </w:r>
      <w:r>
        <w:rPr>
          <w:spacing w:val="-3"/>
        </w:rPr>
        <w:t xml:space="preserve"> </w:t>
      </w:r>
      <w:r>
        <w:t>последних</w:t>
      </w:r>
      <w:r>
        <w:rPr>
          <w:spacing w:val="-3"/>
        </w:rPr>
        <w:t xml:space="preserve"> </w:t>
      </w:r>
      <w:r>
        <w:t>лет</w:t>
      </w:r>
      <w:r>
        <w:rPr>
          <w:spacing w:val="-5"/>
        </w:rPr>
        <w:t xml:space="preserve"> </w:t>
      </w:r>
      <w:r>
        <w:t>получили</w:t>
      </w:r>
      <w:r>
        <w:rPr>
          <w:spacing w:val="-4"/>
        </w:rPr>
        <w:t xml:space="preserve"> </w:t>
      </w:r>
      <w:r>
        <w:t>распространение</w:t>
      </w:r>
      <w:r>
        <w:rPr>
          <w:spacing w:val="-2"/>
        </w:rPr>
        <w:t xml:space="preserve"> </w:t>
      </w:r>
      <w:r>
        <w:t>барабанные жатки.</w:t>
      </w:r>
      <w:r>
        <w:rPr>
          <w:spacing w:val="-16"/>
        </w:rPr>
        <w:t xml:space="preserve"> </w:t>
      </w:r>
      <w:r>
        <w:t>Они,</w:t>
      </w:r>
      <w:r>
        <w:rPr>
          <w:spacing w:val="-14"/>
        </w:rPr>
        <w:t xml:space="preserve"> </w:t>
      </w:r>
      <w:r>
        <w:t>как</w:t>
      </w:r>
      <w:r>
        <w:rPr>
          <w:spacing w:val="-14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>платформенные,</w:t>
      </w:r>
      <w:r>
        <w:rPr>
          <w:spacing w:val="-14"/>
        </w:rPr>
        <w:t xml:space="preserve"> </w:t>
      </w:r>
      <w:r>
        <w:t>могут</w:t>
      </w:r>
      <w:r>
        <w:rPr>
          <w:spacing w:val="-14"/>
        </w:rPr>
        <w:t xml:space="preserve"> </w:t>
      </w:r>
      <w:r>
        <w:t>собирать</w:t>
      </w:r>
      <w:r>
        <w:rPr>
          <w:spacing w:val="-14"/>
        </w:rPr>
        <w:t xml:space="preserve"> </w:t>
      </w:r>
      <w:r>
        <w:t>кукурузу,</w:t>
      </w:r>
      <w:r>
        <w:rPr>
          <w:spacing w:val="-13"/>
        </w:rPr>
        <w:t xml:space="preserve"> </w:t>
      </w:r>
      <w:r>
        <w:t xml:space="preserve">посеян- </w:t>
      </w:r>
      <w:r>
        <w:rPr>
          <w:spacing w:val="-2"/>
        </w:rPr>
        <w:t>ную</w:t>
      </w:r>
      <w:r>
        <w:rPr>
          <w:spacing w:val="-10"/>
        </w:rPr>
        <w:t xml:space="preserve"> </w:t>
      </w:r>
      <w:r>
        <w:rPr>
          <w:spacing w:val="-2"/>
        </w:rPr>
        <w:t>рядковым</w:t>
      </w:r>
      <w:r>
        <w:rPr>
          <w:spacing w:val="-9"/>
        </w:rPr>
        <w:t xml:space="preserve"> </w:t>
      </w:r>
      <w:r>
        <w:rPr>
          <w:spacing w:val="-2"/>
        </w:rPr>
        <w:t>или</w:t>
      </w:r>
      <w:r>
        <w:rPr>
          <w:spacing w:val="-9"/>
        </w:rPr>
        <w:t xml:space="preserve"> </w:t>
      </w:r>
      <w:r>
        <w:rPr>
          <w:spacing w:val="-2"/>
        </w:rPr>
        <w:t>сплошным</w:t>
      </w:r>
      <w:r>
        <w:rPr>
          <w:spacing w:val="-12"/>
        </w:rPr>
        <w:t xml:space="preserve"> </w:t>
      </w:r>
      <w:r>
        <w:rPr>
          <w:spacing w:val="-2"/>
        </w:rPr>
        <w:t>способом,</w:t>
      </w:r>
      <w:r>
        <w:rPr>
          <w:spacing w:val="-8"/>
        </w:rPr>
        <w:t xml:space="preserve"> </w:t>
      </w:r>
      <w:r>
        <w:rPr>
          <w:spacing w:val="-2"/>
        </w:rPr>
        <w:t>но</w:t>
      </w:r>
      <w:r>
        <w:rPr>
          <w:spacing w:val="-9"/>
        </w:rPr>
        <w:t xml:space="preserve"> </w:t>
      </w:r>
      <w:r>
        <w:rPr>
          <w:spacing w:val="-2"/>
        </w:rPr>
        <w:t>имеют</w:t>
      </w:r>
      <w:r>
        <w:rPr>
          <w:spacing w:val="-9"/>
        </w:rPr>
        <w:t xml:space="preserve"> </w:t>
      </w:r>
      <w:r>
        <w:rPr>
          <w:spacing w:val="-2"/>
        </w:rPr>
        <w:t>ряд</w:t>
      </w:r>
      <w:r>
        <w:rPr>
          <w:spacing w:val="-10"/>
        </w:rPr>
        <w:t xml:space="preserve"> </w:t>
      </w:r>
      <w:r>
        <w:rPr>
          <w:spacing w:val="-2"/>
        </w:rPr>
        <w:t>преимуществ:</w:t>
      </w:r>
    </w:p>
    <w:p w:rsidR="002A31EF" w:rsidRDefault="00314DEE">
      <w:pPr>
        <w:pStyle w:val="a4"/>
        <w:numPr>
          <w:ilvl w:val="1"/>
          <w:numId w:val="23"/>
        </w:numPr>
        <w:tabs>
          <w:tab w:val="left" w:pos="725"/>
        </w:tabs>
        <w:spacing w:line="252" w:lineRule="exact"/>
        <w:ind w:left="725" w:hanging="165"/>
      </w:pPr>
      <w:r>
        <w:t>возможность</w:t>
      </w:r>
      <w:r>
        <w:rPr>
          <w:spacing w:val="-6"/>
        </w:rPr>
        <w:t xml:space="preserve"> </w:t>
      </w:r>
      <w:r>
        <w:t>уборки</w:t>
      </w:r>
      <w:r>
        <w:rPr>
          <w:spacing w:val="-6"/>
        </w:rPr>
        <w:t xml:space="preserve"> </w:t>
      </w:r>
      <w:r>
        <w:t>кукурузы</w:t>
      </w:r>
      <w:r>
        <w:rPr>
          <w:spacing w:val="-6"/>
        </w:rPr>
        <w:t xml:space="preserve"> </w:t>
      </w:r>
      <w:r>
        <w:t>любой</w:t>
      </w:r>
      <w:r>
        <w:rPr>
          <w:spacing w:val="-6"/>
        </w:rPr>
        <w:t xml:space="preserve"> </w:t>
      </w:r>
      <w:r>
        <w:rPr>
          <w:spacing w:val="-2"/>
        </w:rPr>
        <w:t>высоты;</w:t>
      </w:r>
    </w:p>
    <w:p w:rsidR="002A31EF" w:rsidRDefault="00314DEE">
      <w:pPr>
        <w:pStyle w:val="a4"/>
        <w:numPr>
          <w:ilvl w:val="1"/>
          <w:numId w:val="23"/>
        </w:numPr>
        <w:tabs>
          <w:tab w:val="left" w:pos="725"/>
        </w:tabs>
        <w:spacing w:line="252" w:lineRule="exact"/>
        <w:ind w:left="725" w:hanging="165"/>
      </w:pPr>
      <w:r>
        <w:t>меньшие</w:t>
      </w:r>
      <w:r>
        <w:rPr>
          <w:spacing w:val="-8"/>
        </w:rPr>
        <w:t xml:space="preserve"> </w:t>
      </w:r>
      <w:r>
        <w:t>потери</w:t>
      </w:r>
      <w:r>
        <w:rPr>
          <w:spacing w:val="-6"/>
        </w:rPr>
        <w:t xml:space="preserve"> </w:t>
      </w:r>
      <w:r>
        <w:t>кочанами,</w:t>
      </w:r>
      <w:r>
        <w:rPr>
          <w:spacing w:val="-6"/>
        </w:rPr>
        <w:t xml:space="preserve"> </w:t>
      </w:r>
      <w:r>
        <w:t>поскольку</w:t>
      </w:r>
      <w:r>
        <w:rPr>
          <w:spacing w:val="-8"/>
        </w:rPr>
        <w:t xml:space="preserve"> </w:t>
      </w:r>
      <w:r>
        <w:t>отсутствует</w:t>
      </w:r>
      <w:r>
        <w:rPr>
          <w:spacing w:val="-6"/>
        </w:rPr>
        <w:t xml:space="preserve"> </w:t>
      </w:r>
      <w:r>
        <w:rPr>
          <w:spacing w:val="-2"/>
        </w:rPr>
        <w:t>мотовило;</w:t>
      </w:r>
    </w:p>
    <w:p w:rsidR="002A31EF" w:rsidRDefault="00314DEE">
      <w:pPr>
        <w:pStyle w:val="a4"/>
        <w:numPr>
          <w:ilvl w:val="1"/>
          <w:numId w:val="23"/>
        </w:numPr>
        <w:tabs>
          <w:tab w:val="left" w:pos="725"/>
        </w:tabs>
        <w:spacing w:before="1"/>
        <w:ind w:right="110" w:firstLine="283"/>
      </w:pPr>
      <w:r>
        <w:t>обеспечение направленной подачи стеблей кукурузы в пи- тающий аппарат комбайна, что позволяет осуществлять подпрес- совку упорядоченного слоя кукурузы и улучшить условия резки;</w:t>
      </w:r>
    </w:p>
    <w:p w:rsidR="002A31EF" w:rsidRDefault="00314DEE">
      <w:pPr>
        <w:pStyle w:val="a4"/>
        <w:numPr>
          <w:ilvl w:val="1"/>
          <w:numId w:val="23"/>
        </w:numPr>
        <w:tabs>
          <w:tab w:val="left" w:pos="725"/>
        </w:tabs>
        <w:ind w:left="560" w:right="110" w:firstLine="0"/>
      </w:pPr>
      <w:r>
        <w:t xml:space="preserve">независимость работы жатки от ширины междурядий. </w:t>
      </w:r>
      <w:r>
        <w:rPr>
          <w:spacing w:val="-4"/>
        </w:rPr>
        <w:t>Дальнейшее</w:t>
      </w:r>
      <w:r>
        <w:rPr>
          <w:spacing w:val="1"/>
        </w:rPr>
        <w:t xml:space="preserve"> </w:t>
      </w:r>
      <w:r>
        <w:rPr>
          <w:spacing w:val="-4"/>
        </w:rPr>
        <w:t>развитие</w:t>
      </w:r>
      <w:r>
        <w:rPr>
          <w:spacing w:val="1"/>
        </w:rPr>
        <w:t xml:space="preserve"> </w:t>
      </w:r>
      <w:r>
        <w:rPr>
          <w:spacing w:val="-4"/>
        </w:rPr>
        <w:t>конструкций</w:t>
      </w:r>
      <w:r>
        <w:rPr>
          <w:spacing w:val="2"/>
        </w:rPr>
        <w:t xml:space="preserve"> </w:t>
      </w:r>
      <w:r>
        <w:rPr>
          <w:spacing w:val="-4"/>
        </w:rPr>
        <w:t>жаток</w:t>
      </w:r>
      <w:r>
        <w:rPr>
          <w:spacing w:val="2"/>
        </w:rPr>
        <w:t xml:space="preserve"> </w:t>
      </w:r>
      <w:r>
        <w:rPr>
          <w:spacing w:val="-4"/>
        </w:rPr>
        <w:t>для</w:t>
      </w:r>
      <w:r>
        <w:rPr>
          <w:spacing w:val="1"/>
        </w:rPr>
        <w:t xml:space="preserve"> </w:t>
      </w:r>
      <w:r>
        <w:rPr>
          <w:spacing w:val="-4"/>
        </w:rPr>
        <w:t>скашивания</w:t>
      </w:r>
      <w:r>
        <w:rPr>
          <w:spacing w:val="2"/>
        </w:rPr>
        <w:t xml:space="preserve"> </w:t>
      </w:r>
      <w:r>
        <w:rPr>
          <w:spacing w:val="-4"/>
        </w:rPr>
        <w:t>высоко-</w:t>
      </w:r>
    </w:p>
    <w:p w:rsidR="002A31EF" w:rsidRDefault="00314DEE">
      <w:pPr>
        <w:pStyle w:val="a3"/>
        <w:ind w:left="277" w:right="111"/>
      </w:pPr>
      <w:r>
        <w:t>стебельных культур прогнозируется по следующим основным направлениям:</w:t>
      </w:r>
      <w:r>
        <w:rPr>
          <w:spacing w:val="-8"/>
        </w:rPr>
        <w:t xml:space="preserve"> </w:t>
      </w:r>
      <w:r>
        <w:t>совершенствование</w:t>
      </w:r>
      <w:r>
        <w:rPr>
          <w:spacing w:val="-6"/>
        </w:rPr>
        <w:t xml:space="preserve"> </w:t>
      </w:r>
      <w:r>
        <w:t>конструкций</w:t>
      </w:r>
      <w:r>
        <w:rPr>
          <w:spacing w:val="-9"/>
        </w:rPr>
        <w:t xml:space="preserve"> </w:t>
      </w:r>
      <w:r>
        <w:t>барабанных</w:t>
      </w:r>
      <w:r>
        <w:rPr>
          <w:spacing w:val="-9"/>
        </w:rPr>
        <w:t xml:space="preserve"> </w:t>
      </w:r>
      <w:r>
        <w:t>жаток, которые являются универсальными для кошения кукурузы незави- симо от способа ее посева; повышение технической и технологиче- ской надежности путем разработки новых и совершенствования конструкций существующих ручьевых жаток.</w:t>
      </w:r>
    </w:p>
    <w:p w:rsidR="002A31EF" w:rsidRDefault="00314DEE">
      <w:pPr>
        <w:pStyle w:val="a3"/>
        <w:spacing w:before="4" w:line="237" w:lineRule="auto"/>
        <w:ind w:left="277" w:right="108" w:firstLine="283"/>
      </w:pPr>
      <w:r>
        <w:t>Современный этап развития кормоуборочной техники характе- ризуется широким применением новейшей элементной базы, гидроавтоматики, электроники, прогрессивных конструкционных материалов, внедрением совершенной механики. Анализ тенден- ций</w:t>
      </w:r>
      <w:r>
        <w:rPr>
          <w:spacing w:val="45"/>
        </w:rPr>
        <w:t xml:space="preserve"> </w:t>
      </w:r>
      <w:r>
        <w:t>развития</w:t>
      </w:r>
      <w:r>
        <w:rPr>
          <w:spacing w:val="48"/>
        </w:rPr>
        <w:t xml:space="preserve"> </w:t>
      </w:r>
      <w:r>
        <w:t>конструкций</w:t>
      </w:r>
      <w:r>
        <w:rPr>
          <w:spacing w:val="47"/>
        </w:rPr>
        <w:t xml:space="preserve"> </w:t>
      </w:r>
      <w:r>
        <w:t>машин,</w:t>
      </w:r>
      <w:r>
        <w:rPr>
          <w:spacing w:val="49"/>
        </w:rPr>
        <w:t xml:space="preserve"> </w:t>
      </w:r>
      <w:r>
        <w:t>выполненный</w:t>
      </w:r>
      <w:r>
        <w:rPr>
          <w:spacing w:val="45"/>
        </w:rPr>
        <w:t xml:space="preserve"> </w:t>
      </w:r>
      <w:r>
        <w:t>по</w:t>
      </w:r>
      <w:r>
        <w:rPr>
          <w:spacing w:val="48"/>
        </w:rPr>
        <w:t xml:space="preserve"> </w:t>
      </w:r>
      <w:r>
        <w:rPr>
          <w:spacing w:val="-2"/>
        </w:rPr>
        <w:t>результатам</w:t>
      </w:r>
    </w:p>
    <w:p w:rsidR="002A31EF" w:rsidRDefault="002A31EF">
      <w:pPr>
        <w:spacing w:line="237" w:lineRule="auto"/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spacing w:before="76" w:line="237" w:lineRule="auto"/>
        <w:ind w:left="107" w:right="278"/>
      </w:pPr>
      <w:r>
        <w:lastRenderedPageBreak/>
        <w:t>исследований и испытаний, ознакомления с экспонатами между- народных выставок и другими информационными материалами, показал, что повышение эффективности использования техники, обеспечение высокого качества продукции, экономия топлива дос- тигаются за счет:</w:t>
      </w:r>
    </w:p>
    <w:p w:rsidR="002A31EF" w:rsidRDefault="00314DEE">
      <w:pPr>
        <w:pStyle w:val="a4"/>
        <w:numPr>
          <w:ilvl w:val="0"/>
          <w:numId w:val="23"/>
        </w:numPr>
        <w:tabs>
          <w:tab w:val="left" w:pos="550"/>
        </w:tabs>
        <w:spacing w:line="246" w:lineRule="exact"/>
        <w:ind w:left="550" w:hanging="160"/>
      </w:pPr>
      <w:r>
        <w:rPr>
          <w:spacing w:val="-2"/>
        </w:rPr>
        <w:t>увеличения</w:t>
      </w:r>
      <w:r>
        <w:rPr>
          <w:spacing w:val="-9"/>
        </w:rPr>
        <w:t xml:space="preserve"> </w:t>
      </w:r>
      <w:r>
        <w:rPr>
          <w:spacing w:val="-2"/>
        </w:rPr>
        <w:t>ширины</w:t>
      </w:r>
      <w:r>
        <w:rPr>
          <w:spacing w:val="-7"/>
        </w:rPr>
        <w:t xml:space="preserve"> </w:t>
      </w:r>
      <w:r>
        <w:rPr>
          <w:spacing w:val="-2"/>
        </w:rPr>
        <w:t>захвата</w:t>
      </w:r>
      <w:r>
        <w:rPr>
          <w:spacing w:val="-7"/>
        </w:rPr>
        <w:t xml:space="preserve"> </w:t>
      </w:r>
      <w:r>
        <w:rPr>
          <w:spacing w:val="-2"/>
        </w:rPr>
        <w:t>машин</w:t>
      </w:r>
      <w:r>
        <w:rPr>
          <w:spacing w:val="-8"/>
        </w:rPr>
        <w:t xml:space="preserve"> </w:t>
      </w:r>
      <w:r>
        <w:rPr>
          <w:spacing w:val="-2"/>
        </w:rPr>
        <w:t>и</w:t>
      </w:r>
      <w:r>
        <w:rPr>
          <w:spacing w:val="-8"/>
        </w:rPr>
        <w:t xml:space="preserve"> </w:t>
      </w:r>
      <w:r>
        <w:rPr>
          <w:spacing w:val="-2"/>
        </w:rPr>
        <w:t>мощности</w:t>
      </w:r>
      <w:r>
        <w:rPr>
          <w:spacing w:val="-7"/>
        </w:rPr>
        <w:t xml:space="preserve"> </w:t>
      </w:r>
      <w:r>
        <w:rPr>
          <w:spacing w:val="-2"/>
        </w:rPr>
        <w:t>энергосредств;</w:t>
      </w:r>
    </w:p>
    <w:p w:rsidR="002A31EF" w:rsidRDefault="00314DEE">
      <w:pPr>
        <w:pStyle w:val="a4"/>
        <w:numPr>
          <w:ilvl w:val="0"/>
          <w:numId w:val="23"/>
        </w:numPr>
        <w:tabs>
          <w:tab w:val="left" w:pos="555"/>
        </w:tabs>
        <w:spacing w:line="251" w:lineRule="exact"/>
        <w:ind w:left="555" w:hanging="165"/>
      </w:pPr>
      <w:r>
        <w:t>увеличения</w:t>
      </w:r>
      <w:r>
        <w:rPr>
          <w:spacing w:val="-5"/>
        </w:rPr>
        <w:t xml:space="preserve"> </w:t>
      </w:r>
      <w:r>
        <w:t>рабочих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транспортных</w:t>
      </w:r>
      <w:r>
        <w:rPr>
          <w:spacing w:val="-6"/>
        </w:rPr>
        <w:t xml:space="preserve"> </w:t>
      </w:r>
      <w:r>
        <w:rPr>
          <w:spacing w:val="-2"/>
        </w:rPr>
        <w:t>скоростей;</w:t>
      </w:r>
    </w:p>
    <w:p w:rsidR="002A31EF" w:rsidRDefault="00314DEE">
      <w:pPr>
        <w:pStyle w:val="a4"/>
        <w:numPr>
          <w:ilvl w:val="0"/>
          <w:numId w:val="23"/>
        </w:numPr>
        <w:tabs>
          <w:tab w:val="left" w:pos="555"/>
        </w:tabs>
        <w:spacing w:before="1" w:line="237" w:lineRule="auto"/>
        <w:ind w:right="281" w:firstLine="283"/>
      </w:pPr>
      <w:r>
        <w:t>применения экономичных двигателей, что обеспечивает сни- жение удельных расходов топлива;</w:t>
      </w:r>
    </w:p>
    <w:p w:rsidR="002A31EF" w:rsidRDefault="00314DEE">
      <w:pPr>
        <w:pStyle w:val="a4"/>
        <w:numPr>
          <w:ilvl w:val="0"/>
          <w:numId w:val="23"/>
        </w:numPr>
        <w:tabs>
          <w:tab w:val="left" w:pos="555"/>
        </w:tabs>
        <w:spacing w:line="237" w:lineRule="auto"/>
        <w:ind w:right="283" w:firstLine="283"/>
      </w:pPr>
      <w:r>
        <w:t>широкого внедрения электронных систем управления техно- логическими операциями и их контроля;</w:t>
      </w:r>
    </w:p>
    <w:p w:rsidR="002A31EF" w:rsidRDefault="00314DEE">
      <w:pPr>
        <w:pStyle w:val="a4"/>
        <w:numPr>
          <w:ilvl w:val="0"/>
          <w:numId w:val="23"/>
        </w:numPr>
        <w:tabs>
          <w:tab w:val="left" w:pos="555"/>
        </w:tabs>
        <w:spacing w:line="249" w:lineRule="exact"/>
        <w:ind w:left="555" w:hanging="165"/>
      </w:pPr>
      <w:r>
        <w:t>применения</w:t>
      </w:r>
      <w:r>
        <w:rPr>
          <w:spacing w:val="-10"/>
        </w:rPr>
        <w:t xml:space="preserve"> </w:t>
      </w:r>
      <w:r>
        <w:t>многооперационных</w:t>
      </w:r>
      <w:r>
        <w:rPr>
          <w:spacing w:val="-8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универсальных</w:t>
      </w:r>
      <w:r>
        <w:rPr>
          <w:spacing w:val="-7"/>
        </w:rPr>
        <w:t xml:space="preserve"> </w:t>
      </w:r>
      <w:r>
        <w:rPr>
          <w:spacing w:val="-2"/>
        </w:rPr>
        <w:t>машин;</w:t>
      </w:r>
    </w:p>
    <w:p w:rsidR="002A31EF" w:rsidRDefault="00314DEE">
      <w:pPr>
        <w:pStyle w:val="a4"/>
        <w:numPr>
          <w:ilvl w:val="0"/>
          <w:numId w:val="23"/>
        </w:numPr>
        <w:tabs>
          <w:tab w:val="left" w:pos="555"/>
        </w:tabs>
        <w:spacing w:line="237" w:lineRule="auto"/>
        <w:ind w:right="278" w:firstLine="283"/>
      </w:pPr>
      <w:r>
        <w:t xml:space="preserve">сокращения времени технического и технологического обслу- </w:t>
      </w:r>
      <w:r>
        <w:rPr>
          <w:spacing w:val="-2"/>
        </w:rPr>
        <w:t>живания;</w:t>
      </w:r>
    </w:p>
    <w:p w:rsidR="002A31EF" w:rsidRDefault="00314DEE">
      <w:pPr>
        <w:pStyle w:val="a4"/>
        <w:numPr>
          <w:ilvl w:val="0"/>
          <w:numId w:val="23"/>
        </w:numPr>
        <w:tabs>
          <w:tab w:val="left" w:pos="555"/>
        </w:tabs>
        <w:spacing w:line="248" w:lineRule="exact"/>
        <w:ind w:left="555" w:hanging="165"/>
      </w:pPr>
      <w:r>
        <w:t>улучшение</w:t>
      </w:r>
      <w:r>
        <w:rPr>
          <w:spacing w:val="-5"/>
        </w:rPr>
        <w:t xml:space="preserve"> </w:t>
      </w:r>
      <w:r>
        <w:t>условий</w:t>
      </w:r>
      <w:r>
        <w:rPr>
          <w:spacing w:val="-5"/>
        </w:rPr>
        <w:t xml:space="preserve"> </w:t>
      </w:r>
      <w:r>
        <w:t>труда</w:t>
      </w:r>
      <w:r>
        <w:rPr>
          <w:spacing w:val="-5"/>
        </w:rPr>
        <w:t xml:space="preserve"> </w:t>
      </w:r>
      <w:r>
        <w:rPr>
          <w:spacing w:val="-2"/>
        </w:rPr>
        <w:t>механизаторов.</w:t>
      </w:r>
    </w:p>
    <w:p w:rsidR="002A31EF" w:rsidRDefault="00314DEE">
      <w:pPr>
        <w:pStyle w:val="a3"/>
        <w:spacing w:line="237" w:lineRule="auto"/>
        <w:ind w:left="107" w:right="280" w:firstLine="283"/>
      </w:pPr>
      <w:r>
        <w:t>В</w:t>
      </w:r>
      <w:r>
        <w:rPr>
          <w:spacing w:val="-13"/>
        </w:rPr>
        <w:t xml:space="preserve"> </w:t>
      </w:r>
      <w:r>
        <w:t>перспективе</w:t>
      </w:r>
      <w:r>
        <w:rPr>
          <w:spacing w:val="-12"/>
        </w:rPr>
        <w:t xml:space="preserve"> </w:t>
      </w:r>
      <w:r>
        <w:t>главным</w:t>
      </w:r>
      <w:r>
        <w:rPr>
          <w:spacing w:val="-13"/>
        </w:rPr>
        <w:t xml:space="preserve"> </w:t>
      </w:r>
      <w:r>
        <w:t>направлением</w:t>
      </w:r>
      <w:r>
        <w:rPr>
          <w:spacing w:val="-13"/>
        </w:rPr>
        <w:t xml:space="preserve"> </w:t>
      </w:r>
      <w:r>
        <w:t>стратегии</w:t>
      </w:r>
      <w:r>
        <w:rPr>
          <w:spacing w:val="-13"/>
        </w:rPr>
        <w:t xml:space="preserve"> </w:t>
      </w:r>
      <w:r>
        <w:t>развития</w:t>
      </w:r>
      <w:r>
        <w:rPr>
          <w:spacing w:val="-13"/>
        </w:rPr>
        <w:t xml:space="preserve"> </w:t>
      </w:r>
      <w:r>
        <w:t>машин для</w:t>
      </w:r>
      <w:r>
        <w:rPr>
          <w:spacing w:val="-14"/>
        </w:rPr>
        <w:t xml:space="preserve"> </w:t>
      </w:r>
      <w:r>
        <w:t>кормопроизводства</w:t>
      </w:r>
      <w:r>
        <w:rPr>
          <w:spacing w:val="-14"/>
        </w:rPr>
        <w:t xml:space="preserve"> </w:t>
      </w:r>
      <w:r>
        <w:t>должна</w:t>
      </w:r>
      <w:r>
        <w:rPr>
          <w:spacing w:val="-14"/>
        </w:rPr>
        <w:t xml:space="preserve"> </w:t>
      </w:r>
      <w:r>
        <w:t>стать</w:t>
      </w:r>
      <w:r>
        <w:rPr>
          <w:spacing w:val="-13"/>
        </w:rPr>
        <w:t xml:space="preserve"> </w:t>
      </w:r>
      <w:r>
        <w:t>разработка</w:t>
      </w:r>
      <w:r>
        <w:rPr>
          <w:spacing w:val="-14"/>
        </w:rPr>
        <w:t xml:space="preserve"> </w:t>
      </w:r>
      <w:r>
        <w:t>интеллектуального поколения</w:t>
      </w:r>
      <w:r>
        <w:rPr>
          <w:spacing w:val="40"/>
        </w:rPr>
        <w:t xml:space="preserve"> </w:t>
      </w:r>
      <w:r>
        <w:t>машин,</w:t>
      </w:r>
      <w:r>
        <w:rPr>
          <w:spacing w:val="40"/>
        </w:rPr>
        <w:t xml:space="preserve"> </w:t>
      </w:r>
      <w:r>
        <w:t>которые</w:t>
      </w:r>
      <w:r>
        <w:rPr>
          <w:spacing w:val="40"/>
        </w:rPr>
        <w:t xml:space="preserve"> </w:t>
      </w:r>
      <w:r>
        <w:t>будут</w:t>
      </w:r>
      <w:r>
        <w:rPr>
          <w:spacing w:val="40"/>
        </w:rPr>
        <w:t xml:space="preserve"> </w:t>
      </w:r>
      <w:r>
        <w:t>иметь</w:t>
      </w:r>
      <w:r>
        <w:rPr>
          <w:spacing w:val="40"/>
        </w:rPr>
        <w:t xml:space="preserve"> </w:t>
      </w:r>
      <w:r>
        <w:t>высокую</w:t>
      </w:r>
      <w:r>
        <w:rPr>
          <w:spacing w:val="72"/>
        </w:rPr>
        <w:t xml:space="preserve"> </w:t>
      </w:r>
      <w:r>
        <w:t>техническую</w:t>
      </w:r>
      <w:r>
        <w:rPr>
          <w:spacing w:val="80"/>
        </w:rPr>
        <w:t xml:space="preserve"> </w:t>
      </w:r>
      <w:r>
        <w:t>и технологическую надежность и будут оснащены системами авто- матизации для контроля и оптимизации выполняемых технологи- ческих процессов. Сокращение потерь и повышение качества кормов зарубежные фирмы решают путем создания комплексов машин для упаковки кормов в пленку и полимерные рукава.</w:t>
      </w:r>
    </w:p>
    <w:p w:rsidR="002A31EF" w:rsidRDefault="00314DEE">
      <w:pPr>
        <w:pStyle w:val="a3"/>
        <w:spacing w:line="237" w:lineRule="auto"/>
        <w:ind w:left="107" w:right="278" w:firstLine="283"/>
      </w:pPr>
      <w:r>
        <w:t xml:space="preserve">Например, фирмой Metal-fach разработан комплекс, состоящий </w:t>
      </w:r>
      <w:r>
        <w:rPr>
          <w:spacing w:val="-4"/>
        </w:rPr>
        <w:t>из</w:t>
      </w:r>
      <w:r>
        <w:rPr>
          <w:spacing w:val="-6"/>
        </w:rPr>
        <w:t xml:space="preserve"> </w:t>
      </w:r>
      <w:r>
        <w:rPr>
          <w:spacing w:val="-4"/>
        </w:rPr>
        <w:t>ряда</w:t>
      </w:r>
      <w:r>
        <w:rPr>
          <w:spacing w:val="-5"/>
        </w:rPr>
        <w:t xml:space="preserve"> </w:t>
      </w:r>
      <w:r>
        <w:rPr>
          <w:spacing w:val="-4"/>
        </w:rPr>
        <w:t>рулонных</w:t>
      </w:r>
      <w:r>
        <w:rPr>
          <w:spacing w:val="-5"/>
        </w:rPr>
        <w:t xml:space="preserve"> </w:t>
      </w:r>
      <w:r>
        <w:rPr>
          <w:spacing w:val="-4"/>
        </w:rPr>
        <w:t>пресс-подборщиков</w:t>
      </w:r>
      <w:r>
        <w:rPr>
          <w:spacing w:val="-6"/>
        </w:rPr>
        <w:t xml:space="preserve"> </w:t>
      </w:r>
      <w:r>
        <w:rPr>
          <w:spacing w:val="-4"/>
        </w:rPr>
        <w:t>и</w:t>
      </w:r>
      <w:r>
        <w:rPr>
          <w:spacing w:val="-6"/>
        </w:rPr>
        <w:t xml:space="preserve"> </w:t>
      </w:r>
      <w:r>
        <w:rPr>
          <w:spacing w:val="-4"/>
        </w:rPr>
        <w:t>обмотчиков рулонов</w:t>
      </w:r>
      <w:r>
        <w:rPr>
          <w:spacing w:val="-6"/>
        </w:rPr>
        <w:t xml:space="preserve"> </w:t>
      </w:r>
      <w:r>
        <w:rPr>
          <w:spacing w:val="-4"/>
        </w:rPr>
        <w:t>в</w:t>
      </w:r>
      <w:r>
        <w:rPr>
          <w:spacing w:val="-6"/>
        </w:rPr>
        <w:t xml:space="preserve"> </w:t>
      </w:r>
      <w:r>
        <w:rPr>
          <w:spacing w:val="-4"/>
        </w:rPr>
        <w:t xml:space="preserve">пленку (Z-552, Z-560, Z-561), а также захваты с фронтальными погрузчиками. </w:t>
      </w:r>
      <w:r>
        <w:t xml:space="preserve">Кроме того, имеются самозагружающиеся обмотчики типа Z-577. Это комплекты самых простых механизмов. Более сложные – ком- </w:t>
      </w:r>
      <w:r>
        <w:rPr>
          <w:spacing w:val="-2"/>
        </w:rPr>
        <w:t>бинированные,</w:t>
      </w:r>
      <w:r>
        <w:rPr>
          <w:spacing w:val="-12"/>
        </w:rPr>
        <w:t xml:space="preserve"> </w:t>
      </w:r>
      <w:r>
        <w:rPr>
          <w:spacing w:val="-2"/>
        </w:rPr>
        <w:t>совмещающие</w:t>
      </w:r>
      <w:r>
        <w:rPr>
          <w:spacing w:val="-12"/>
        </w:rPr>
        <w:t xml:space="preserve"> </w:t>
      </w:r>
      <w:r>
        <w:rPr>
          <w:spacing w:val="-2"/>
        </w:rPr>
        <w:t>прессование</w:t>
      </w:r>
      <w:r>
        <w:rPr>
          <w:spacing w:val="-12"/>
        </w:rPr>
        <w:t xml:space="preserve"> </w:t>
      </w:r>
      <w:r>
        <w:rPr>
          <w:spacing w:val="-2"/>
        </w:rPr>
        <w:t>и</w:t>
      </w:r>
      <w:r>
        <w:rPr>
          <w:spacing w:val="-11"/>
        </w:rPr>
        <w:t xml:space="preserve"> </w:t>
      </w:r>
      <w:r>
        <w:rPr>
          <w:spacing w:val="-2"/>
        </w:rPr>
        <w:t>обмотку</w:t>
      </w:r>
      <w:r>
        <w:rPr>
          <w:spacing w:val="-12"/>
        </w:rPr>
        <w:t xml:space="preserve"> </w:t>
      </w:r>
      <w:r>
        <w:rPr>
          <w:spacing w:val="-2"/>
        </w:rPr>
        <w:t>в</w:t>
      </w:r>
      <w:r>
        <w:rPr>
          <w:spacing w:val="-12"/>
        </w:rPr>
        <w:t xml:space="preserve"> </w:t>
      </w:r>
      <w:r>
        <w:rPr>
          <w:spacing w:val="-2"/>
        </w:rPr>
        <w:t>пленку</w:t>
      </w:r>
      <w:r>
        <w:rPr>
          <w:spacing w:val="-12"/>
        </w:rPr>
        <w:t xml:space="preserve"> </w:t>
      </w:r>
      <w:r>
        <w:rPr>
          <w:spacing w:val="-2"/>
        </w:rPr>
        <w:t xml:space="preserve">тюков </w:t>
      </w:r>
      <w:r>
        <w:t xml:space="preserve">или рулонов. Австрийская фирма Göweil Maschinenbau разработала </w:t>
      </w:r>
      <w:r>
        <w:rPr>
          <w:spacing w:val="-6"/>
        </w:rPr>
        <w:t xml:space="preserve">комбинированный пресс-обмотчик «ЛТ-Мастер». Новая машина имеет </w:t>
      </w:r>
      <w:r>
        <w:t>высокую производительность и служит для прессования в рулоны</w:t>
      </w:r>
      <w:r>
        <w:rPr>
          <w:spacing w:val="80"/>
        </w:rPr>
        <w:t xml:space="preserve"> </w:t>
      </w:r>
      <w:r>
        <w:rPr>
          <w:spacing w:val="-4"/>
        </w:rPr>
        <w:t>и</w:t>
      </w:r>
      <w:r>
        <w:rPr>
          <w:spacing w:val="-11"/>
        </w:rPr>
        <w:t xml:space="preserve"> </w:t>
      </w:r>
      <w:r>
        <w:rPr>
          <w:spacing w:val="-4"/>
        </w:rPr>
        <w:t>упаковки</w:t>
      </w:r>
      <w:r>
        <w:rPr>
          <w:spacing w:val="-10"/>
        </w:rPr>
        <w:t xml:space="preserve"> </w:t>
      </w:r>
      <w:r>
        <w:rPr>
          <w:spacing w:val="-4"/>
        </w:rPr>
        <w:t>в</w:t>
      </w:r>
      <w:r>
        <w:rPr>
          <w:spacing w:val="-11"/>
        </w:rPr>
        <w:t xml:space="preserve"> </w:t>
      </w:r>
      <w:r>
        <w:rPr>
          <w:spacing w:val="-4"/>
        </w:rPr>
        <w:t>сетку</w:t>
      </w:r>
      <w:r>
        <w:rPr>
          <w:spacing w:val="-10"/>
        </w:rPr>
        <w:t xml:space="preserve"> </w:t>
      </w:r>
      <w:r>
        <w:rPr>
          <w:spacing w:val="-4"/>
        </w:rPr>
        <w:t>или</w:t>
      </w:r>
      <w:r>
        <w:rPr>
          <w:spacing w:val="-11"/>
        </w:rPr>
        <w:t xml:space="preserve"> </w:t>
      </w:r>
      <w:r>
        <w:rPr>
          <w:spacing w:val="-4"/>
        </w:rPr>
        <w:t>пленку</w:t>
      </w:r>
      <w:r>
        <w:rPr>
          <w:spacing w:val="-15"/>
        </w:rPr>
        <w:t xml:space="preserve"> </w:t>
      </w:r>
      <w:r>
        <w:rPr>
          <w:spacing w:val="-4"/>
        </w:rPr>
        <w:t>кукурузы,</w:t>
      </w:r>
      <w:r>
        <w:rPr>
          <w:spacing w:val="-10"/>
        </w:rPr>
        <w:t xml:space="preserve"> </w:t>
      </w:r>
      <w:r>
        <w:rPr>
          <w:spacing w:val="-4"/>
        </w:rPr>
        <w:t>сена,</w:t>
      </w:r>
      <w:r>
        <w:rPr>
          <w:spacing w:val="-10"/>
        </w:rPr>
        <w:t xml:space="preserve"> </w:t>
      </w:r>
      <w:r>
        <w:rPr>
          <w:spacing w:val="-4"/>
        </w:rPr>
        <w:t>смесей</w:t>
      </w:r>
      <w:r>
        <w:rPr>
          <w:spacing w:val="-8"/>
        </w:rPr>
        <w:t xml:space="preserve"> </w:t>
      </w:r>
      <w:r>
        <w:rPr>
          <w:spacing w:val="-4"/>
        </w:rPr>
        <w:t>трав</w:t>
      </w:r>
      <w:r>
        <w:rPr>
          <w:spacing w:val="-11"/>
        </w:rPr>
        <w:t xml:space="preserve"> </w:t>
      </w:r>
      <w:r>
        <w:rPr>
          <w:spacing w:val="-4"/>
        </w:rPr>
        <w:t>и</w:t>
      </w:r>
      <w:r>
        <w:rPr>
          <w:spacing w:val="-11"/>
        </w:rPr>
        <w:t xml:space="preserve"> </w:t>
      </w:r>
      <w:r>
        <w:rPr>
          <w:spacing w:val="-4"/>
        </w:rPr>
        <w:t>люцерны.</w:t>
      </w:r>
    </w:p>
    <w:p w:rsidR="002A31EF" w:rsidRDefault="00314DEE">
      <w:pPr>
        <w:pStyle w:val="3"/>
        <w:spacing w:before="247"/>
        <w:ind w:left="390" w:right="2333"/>
        <w:jc w:val="left"/>
      </w:pPr>
      <w:r>
        <w:t>Современные</w:t>
      </w:r>
      <w:r>
        <w:rPr>
          <w:spacing w:val="-14"/>
        </w:rPr>
        <w:t xml:space="preserve"> </w:t>
      </w:r>
      <w:r>
        <w:t>тенденции</w:t>
      </w:r>
      <w:r>
        <w:rPr>
          <w:spacing w:val="-14"/>
        </w:rPr>
        <w:t xml:space="preserve"> </w:t>
      </w:r>
      <w:r>
        <w:t>развития машин для уборки картофеля</w:t>
      </w:r>
    </w:p>
    <w:p w:rsidR="002A31EF" w:rsidRDefault="00314DEE">
      <w:pPr>
        <w:pStyle w:val="a3"/>
        <w:spacing w:before="84" w:line="244" w:lineRule="auto"/>
        <w:ind w:left="107" w:right="278" w:firstLine="283"/>
      </w:pPr>
      <w:r>
        <w:rPr>
          <w:spacing w:val="-2"/>
        </w:rPr>
        <w:t>Применяют</w:t>
      </w:r>
      <w:r>
        <w:rPr>
          <w:spacing w:val="-9"/>
        </w:rPr>
        <w:t xml:space="preserve"> </w:t>
      </w:r>
      <w:r>
        <w:rPr>
          <w:spacing w:val="-2"/>
        </w:rPr>
        <w:t>два</w:t>
      </w:r>
      <w:r>
        <w:rPr>
          <w:spacing w:val="-6"/>
        </w:rPr>
        <w:t xml:space="preserve"> </w:t>
      </w:r>
      <w:r>
        <w:rPr>
          <w:spacing w:val="-2"/>
        </w:rPr>
        <w:t>основных</w:t>
      </w:r>
      <w:r>
        <w:rPr>
          <w:spacing w:val="-6"/>
        </w:rPr>
        <w:t xml:space="preserve"> </w:t>
      </w:r>
      <w:r>
        <w:rPr>
          <w:spacing w:val="-2"/>
        </w:rPr>
        <w:t>способа</w:t>
      </w:r>
      <w:r>
        <w:rPr>
          <w:spacing w:val="-6"/>
        </w:rPr>
        <w:t xml:space="preserve"> </w:t>
      </w:r>
      <w:r>
        <w:rPr>
          <w:spacing w:val="-2"/>
        </w:rPr>
        <w:t>уборки</w:t>
      </w:r>
      <w:r>
        <w:rPr>
          <w:spacing w:val="-9"/>
        </w:rPr>
        <w:t xml:space="preserve"> </w:t>
      </w:r>
      <w:r>
        <w:rPr>
          <w:spacing w:val="-2"/>
        </w:rPr>
        <w:t>картофеля</w:t>
      </w:r>
      <w:r>
        <w:rPr>
          <w:spacing w:val="-8"/>
        </w:rPr>
        <w:t xml:space="preserve"> </w:t>
      </w:r>
      <w:r>
        <w:rPr>
          <w:spacing w:val="-2"/>
        </w:rPr>
        <w:t>–</w:t>
      </w:r>
      <w:r>
        <w:rPr>
          <w:spacing w:val="-9"/>
        </w:rPr>
        <w:t xml:space="preserve"> </w:t>
      </w:r>
      <w:r>
        <w:rPr>
          <w:spacing w:val="-2"/>
        </w:rPr>
        <w:t xml:space="preserve">картофеле- </w:t>
      </w:r>
      <w:r>
        <w:t>копателями</w:t>
      </w:r>
      <w:r>
        <w:rPr>
          <w:spacing w:val="65"/>
          <w:w w:val="150"/>
        </w:rPr>
        <w:t xml:space="preserve"> </w:t>
      </w:r>
      <w:r>
        <w:t>и</w:t>
      </w:r>
      <w:r>
        <w:rPr>
          <w:spacing w:val="62"/>
          <w:w w:val="150"/>
        </w:rPr>
        <w:t xml:space="preserve"> </w:t>
      </w:r>
      <w:r>
        <w:t>картофелеуборочными</w:t>
      </w:r>
      <w:r>
        <w:rPr>
          <w:spacing w:val="66"/>
          <w:w w:val="150"/>
        </w:rPr>
        <w:t xml:space="preserve"> </w:t>
      </w:r>
      <w:r>
        <w:t>комбайнами.</w:t>
      </w:r>
      <w:r>
        <w:rPr>
          <w:spacing w:val="64"/>
          <w:w w:val="150"/>
        </w:rPr>
        <w:t xml:space="preserve"> </w:t>
      </w:r>
      <w:r>
        <w:t>При</w:t>
      </w:r>
      <w:r>
        <w:rPr>
          <w:spacing w:val="65"/>
          <w:w w:val="150"/>
        </w:rPr>
        <w:t xml:space="preserve"> </w:t>
      </w:r>
      <w:r>
        <w:rPr>
          <w:spacing w:val="-2"/>
        </w:rPr>
        <w:t>первом</w:t>
      </w:r>
    </w:p>
    <w:p w:rsidR="002A31EF" w:rsidRDefault="002A31EF">
      <w:pPr>
        <w:spacing w:line="244" w:lineRule="auto"/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spacing w:before="62" w:line="247" w:lineRule="auto"/>
        <w:ind w:left="277" w:right="108"/>
      </w:pPr>
      <w:r>
        <w:lastRenderedPageBreak/>
        <w:t>способе</w:t>
      </w:r>
      <w:r>
        <w:rPr>
          <w:spacing w:val="-5"/>
        </w:rPr>
        <w:t xml:space="preserve"> </w:t>
      </w:r>
      <w:r>
        <w:t>картофелекопателем</w:t>
      </w:r>
      <w:r>
        <w:rPr>
          <w:spacing w:val="-5"/>
        </w:rPr>
        <w:t xml:space="preserve"> </w:t>
      </w:r>
      <w:r>
        <w:t>подкапывают</w:t>
      </w:r>
      <w:r>
        <w:rPr>
          <w:spacing w:val="-6"/>
        </w:rPr>
        <w:t xml:space="preserve"> </w:t>
      </w:r>
      <w:r>
        <w:t>пласт</w:t>
      </w:r>
      <w:r>
        <w:rPr>
          <w:spacing w:val="-6"/>
        </w:rPr>
        <w:t xml:space="preserve"> </w:t>
      </w:r>
      <w:r>
        <w:t>почвы</w:t>
      </w:r>
      <w:r>
        <w:rPr>
          <w:spacing w:val="-6"/>
        </w:rPr>
        <w:t xml:space="preserve"> </w:t>
      </w:r>
      <w:r>
        <w:t>с</w:t>
      </w:r>
      <w:r>
        <w:rPr>
          <w:spacing w:val="-6"/>
        </w:rPr>
        <w:t xml:space="preserve"> </w:t>
      </w:r>
      <w:r>
        <w:t xml:space="preserve">клубнями картофеля, частично отделяют клубни от почвы и укладывают их вместе с растительными остатками на поверхности поля. Клубни картофеля подбирают вручную. При втором способе комбайн под- капывает пласт почвы вместе с клубнями, отделяет их от почвы, </w:t>
      </w:r>
      <w:r>
        <w:rPr>
          <w:spacing w:val="-2"/>
        </w:rPr>
        <w:t>очищает</w:t>
      </w:r>
      <w:r>
        <w:rPr>
          <w:spacing w:val="-10"/>
        </w:rPr>
        <w:t xml:space="preserve"> </w:t>
      </w:r>
      <w:r>
        <w:rPr>
          <w:spacing w:val="-2"/>
        </w:rPr>
        <w:t>от</w:t>
      </w:r>
      <w:r>
        <w:rPr>
          <w:spacing w:val="-11"/>
        </w:rPr>
        <w:t xml:space="preserve"> </w:t>
      </w:r>
      <w:r>
        <w:rPr>
          <w:spacing w:val="-2"/>
        </w:rPr>
        <w:t>примесей,</w:t>
      </w:r>
      <w:r>
        <w:rPr>
          <w:spacing w:val="-10"/>
        </w:rPr>
        <w:t xml:space="preserve"> </w:t>
      </w:r>
      <w:r>
        <w:rPr>
          <w:spacing w:val="-2"/>
        </w:rPr>
        <w:t>собирает</w:t>
      </w:r>
      <w:r>
        <w:rPr>
          <w:spacing w:val="-10"/>
        </w:rPr>
        <w:t xml:space="preserve"> </w:t>
      </w:r>
      <w:r>
        <w:rPr>
          <w:spacing w:val="-2"/>
        </w:rPr>
        <w:t>в</w:t>
      </w:r>
      <w:r>
        <w:rPr>
          <w:spacing w:val="-11"/>
        </w:rPr>
        <w:t xml:space="preserve"> </w:t>
      </w:r>
      <w:r>
        <w:rPr>
          <w:spacing w:val="-2"/>
        </w:rPr>
        <w:t>емкость</w:t>
      </w:r>
      <w:r>
        <w:rPr>
          <w:spacing w:val="-10"/>
        </w:rPr>
        <w:t xml:space="preserve"> </w:t>
      </w:r>
      <w:r>
        <w:rPr>
          <w:spacing w:val="-2"/>
        </w:rPr>
        <w:t>и</w:t>
      </w:r>
      <w:r>
        <w:rPr>
          <w:spacing w:val="-10"/>
        </w:rPr>
        <w:t xml:space="preserve"> </w:t>
      </w:r>
      <w:r>
        <w:rPr>
          <w:spacing w:val="-2"/>
        </w:rPr>
        <w:t>загружает</w:t>
      </w:r>
      <w:r>
        <w:rPr>
          <w:spacing w:val="-10"/>
        </w:rPr>
        <w:t xml:space="preserve"> </w:t>
      </w:r>
      <w:r>
        <w:rPr>
          <w:spacing w:val="-2"/>
        </w:rPr>
        <w:t>в</w:t>
      </w:r>
      <w:r>
        <w:rPr>
          <w:spacing w:val="-11"/>
        </w:rPr>
        <w:t xml:space="preserve"> </w:t>
      </w:r>
      <w:r>
        <w:rPr>
          <w:spacing w:val="-2"/>
        </w:rPr>
        <w:t xml:space="preserve">транспортное </w:t>
      </w:r>
      <w:r>
        <w:t>средство. Способ уборки картофеля выбирают в зависимости от почвенно-климатических условий и наличия средств механизации.</w:t>
      </w:r>
    </w:p>
    <w:p w:rsidR="002A31EF" w:rsidRDefault="00314DEE">
      <w:pPr>
        <w:pStyle w:val="a3"/>
        <w:spacing w:line="247" w:lineRule="auto"/>
        <w:ind w:left="277" w:right="108" w:firstLine="283"/>
      </w:pPr>
      <w:r>
        <w:t>Фирма Grimme (Германия) является передовым</w:t>
      </w:r>
      <w:r>
        <w:rPr>
          <w:spacing w:val="-1"/>
        </w:rPr>
        <w:t xml:space="preserve"> </w:t>
      </w:r>
      <w:r>
        <w:t xml:space="preserve">мировым произ- водителем техники для уборки картофеля. Самоходный картофеле- уборочный комбайн Grimme SE 150-60 имеет высокие производ- </w:t>
      </w:r>
      <w:r>
        <w:rPr>
          <w:spacing w:val="-4"/>
        </w:rPr>
        <w:t>ственные</w:t>
      </w:r>
      <w:r>
        <w:rPr>
          <w:spacing w:val="-10"/>
        </w:rPr>
        <w:t xml:space="preserve"> </w:t>
      </w:r>
      <w:r>
        <w:rPr>
          <w:spacing w:val="-4"/>
        </w:rPr>
        <w:t>и</w:t>
      </w:r>
      <w:r>
        <w:rPr>
          <w:spacing w:val="-10"/>
        </w:rPr>
        <w:t xml:space="preserve"> </w:t>
      </w:r>
      <w:r>
        <w:rPr>
          <w:spacing w:val="-4"/>
        </w:rPr>
        <w:t>эксплуатационные</w:t>
      </w:r>
      <w:r>
        <w:rPr>
          <w:spacing w:val="-10"/>
        </w:rPr>
        <w:t xml:space="preserve"> </w:t>
      </w:r>
      <w:r>
        <w:rPr>
          <w:spacing w:val="-4"/>
        </w:rPr>
        <w:t>показатели.</w:t>
      </w:r>
      <w:r>
        <w:rPr>
          <w:spacing w:val="-9"/>
        </w:rPr>
        <w:t xml:space="preserve"> </w:t>
      </w:r>
      <w:r>
        <w:rPr>
          <w:spacing w:val="-4"/>
        </w:rPr>
        <w:t>Для</w:t>
      </w:r>
      <w:r>
        <w:rPr>
          <w:spacing w:val="-10"/>
        </w:rPr>
        <w:t xml:space="preserve"> </w:t>
      </w:r>
      <w:r>
        <w:rPr>
          <w:spacing w:val="-4"/>
        </w:rPr>
        <w:t>лучшей</w:t>
      </w:r>
      <w:r>
        <w:rPr>
          <w:spacing w:val="-10"/>
        </w:rPr>
        <w:t xml:space="preserve"> </w:t>
      </w:r>
      <w:r>
        <w:rPr>
          <w:spacing w:val="-4"/>
        </w:rPr>
        <w:t xml:space="preserve">маневренности </w:t>
      </w:r>
      <w:r>
        <w:t>подкапыватель локализован в боковой части, что продлевает срок его службы за счет защиты от деформаций и повреждений. При необходимости комбайн может оснащаться адаптерами для уборки лука</w:t>
      </w:r>
      <w:r>
        <w:rPr>
          <w:spacing w:val="-12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>других</w:t>
      </w:r>
      <w:r>
        <w:rPr>
          <w:spacing w:val="-12"/>
        </w:rPr>
        <w:t xml:space="preserve"> </w:t>
      </w:r>
      <w:r>
        <w:t>овощей.</w:t>
      </w:r>
      <w:r>
        <w:rPr>
          <w:spacing w:val="-12"/>
        </w:rPr>
        <w:t xml:space="preserve"> </w:t>
      </w:r>
      <w:r>
        <w:t>Основные</w:t>
      </w:r>
      <w:r>
        <w:rPr>
          <w:spacing w:val="-11"/>
        </w:rPr>
        <w:t xml:space="preserve"> </w:t>
      </w:r>
      <w:r>
        <w:t>технические</w:t>
      </w:r>
      <w:r>
        <w:rPr>
          <w:spacing w:val="-12"/>
        </w:rPr>
        <w:t xml:space="preserve"> </w:t>
      </w:r>
      <w:r>
        <w:t>показатели</w:t>
      </w:r>
      <w:r>
        <w:rPr>
          <w:spacing w:val="-13"/>
        </w:rPr>
        <w:t xml:space="preserve"> </w:t>
      </w:r>
      <w:r>
        <w:t xml:space="preserve">комбайна: </w:t>
      </w:r>
      <w:r>
        <w:rPr>
          <w:spacing w:val="-6"/>
        </w:rPr>
        <w:t>количество убираемых рядов</w:t>
      </w:r>
      <w:r>
        <w:rPr>
          <w:spacing w:val="-7"/>
        </w:rPr>
        <w:t xml:space="preserve"> </w:t>
      </w:r>
      <w:r>
        <w:rPr>
          <w:spacing w:val="-6"/>
        </w:rPr>
        <w:t xml:space="preserve">– 2; производительность за смену 6–10 га; </w:t>
      </w:r>
      <w:r>
        <w:t>вместимость бункера накопителя – 7500 кг; максимальная погру- зочная высота – 4 м; мощность двигателя – 330 л. с.</w:t>
      </w:r>
    </w:p>
    <w:p w:rsidR="002A31EF" w:rsidRDefault="00314DEE">
      <w:pPr>
        <w:pStyle w:val="a3"/>
        <w:spacing w:line="247" w:lineRule="auto"/>
        <w:ind w:left="277" w:right="106" w:firstLine="283"/>
      </w:pPr>
      <w:r>
        <w:t>Наблюдается рост общего количества машин для уборки, после- уборочной обработки и подготовки</w:t>
      </w:r>
      <w:r>
        <w:rPr>
          <w:spacing w:val="-2"/>
        </w:rPr>
        <w:t xml:space="preserve"> </w:t>
      </w:r>
      <w:r>
        <w:t>к продаже картофеля и овощей, в</w:t>
      </w:r>
      <w:r>
        <w:rPr>
          <w:spacing w:val="-1"/>
        </w:rPr>
        <w:t xml:space="preserve"> </w:t>
      </w:r>
      <w:r>
        <w:t>т. ч. однотипных. На картофелеуборочных комбайнах повышение производительности и качества работы достигается благодаря совершенствованию их технологических схем на основе блочно- модульной компоновки,</w:t>
      </w:r>
      <w:r>
        <w:rPr>
          <w:spacing w:val="-1"/>
        </w:rPr>
        <w:t xml:space="preserve"> </w:t>
      </w:r>
      <w:r>
        <w:t>увеличению сепарирующих площадей эле- ваторов и конвейеров, вместимости бункеров-накопителей, приме- нению выносной сепарации. С целью уменьшения повреждения клубней выпускаются картофелеуборочные комбайны с боковым расположением выкапывающих органов, а некоторые фирмы про- изводят</w:t>
      </w:r>
      <w:r>
        <w:rPr>
          <w:spacing w:val="-14"/>
        </w:rPr>
        <w:t xml:space="preserve"> </w:t>
      </w:r>
      <w:r>
        <w:t>многофункциональные</w:t>
      </w:r>
      <w:r>
        <w:rPr>
          <w:spacing w:val="-14"/>
        </w:rPr>
        <w:t xml:space="preserve"> </w:t>
      </w:r>
      <w:r>
        <w:t>машины,</w:t>
      </w:r>
      <w:r>
        <w:rPr>
          <w:spacing w:val="-14"/>
        </w:rPr>
        <w:t xml:space="preserve"> </w:t>
      </w:r>
      <w:r>
        <w:t>которые</w:t>
      </w:r>
      <w:r>
        <w:rPr>
          <w:spacing w:val="-13"/>
        </w:rPr>
        <w:t xml:space="preserve"> </w:t>
      </w:r>
      <w:r>
        <w:t>с</w:t>
      </w:r>
      <w:r>
        <w:rPr>
          <w:spacing w:val="-14"/>
        </w:rPr>
        <w:t xml:space="preserve"> </w:t>
      </w:r>
      <w:r>
        <w:t>помощью</w:t>
      </w:r>
      <w:r>
        <w:rPr>
          <w:spacing w:val="-14"/>
        </w:rPr>
        <w:t xml:space="preserve"> </w:t>
      </w:r>
      <w:r>
        <w:t xml:space="preserve">незна- чительных изменений можно использовать для уборки ранних </w:t>
      </w:r>
      <w:r>
        <w:rPr>
          <w:spacing w:val="-2"/>
        </w:rPr>
        <w:t>овощей,</w:t>
      </w:r>
      <w:r>
        <w:rPr>
          <w:spacing w:val="-6"/>
        </w:rPr>
        <w:t xml:space="preserve"> </w:t>
      </w:r>
      <w:r>
        <w:rPr>
          <w:spacing w:val="-2"/>
        </w:rPr>
        <w:t>моркови,</w:t>
      </w:r>
      <w:r>
        <w:rPr>
          <w:spacing w:val="-6"/>
        </w:rPr>
        <w:t xml:space="preserve"> </w:t>
      </w:r>
      <w:r>
        <w:rPr>
          <w:spacing w:val="-2"/>
        </w:rPr>
        <w:t>столовой</w:t>
      </w:r>
      <w:r>
        <w:rPr>
          <w:spacing w:val="-6"/>
        </w:rPr>
        <w:t xml:space="preserve"> </w:t>
      </w:r>
      <w:r>
        <w:rPr>
          <w:spacing w:val="-2"/>
        </w:rPr>
        <w:t>свеклы.</w:t>
      </w:r>
      <w:r>
        <w:rPr>
          <w:spacing w:val="-6"/>
        </w:rPr>
        <w:t xml:space="preserve"> </w:t>
      </w:r>
      <w:r>
        <w:rPr>
          <w:spacing w:val="-2"/>
        </w:rPr>
        <w:t>В</w:t>
      </w:r>
      <w:r>
        <w:rPr>
          <w:spacing w:val="-7"/>
        </w:rPr>
        <w:t xml:space="preserve"> </w:t>
      </w:r>
      <w:r>
        <w:rPr>
          <w:spacing w:val="-2"/>
        </w:rPr>
        <w:t>картофелеуборочных</w:t>
      </w:r>
      <w:r>
        <w:rPr>
          <w:spacing w:val="-5"/>
        </w:rPr>
        <w:t xml:space="preserve"> </w:t>
      </w:r>
      <w:r>
        <w:rPr>
          <w:spacing w:val="-2"/>
        </w:rPr>
        <w:t xml:space="preserve">машинах </w:t>
      </w:r>
      <w:r>
        <w:t xml:space="preserve">с аксиальными роликовыми сепараторами адаптирована интенсив- ность работы в различных эксплуатационных условиях, прежде всего заменой роликов. Фирма Grimme разработала конструкцию </w:t>
      </w:r>
      <w:r>
        <w:rPr>
          <w:spacing w:val="-2"/>
        </w:rPr>
        <w:t>сепаратора, в</w:t>
      </w:r>
      <w:r>
        <w:rPr>
          <w:spacing w:val="-3"/>
        </w:rPr>
        <w:t xml:space="preserve"> </w:t>
      </w:r>
      <w:r>
        <w:rPr>
          <w:spacing w:val="-2"/>
        </w:rPr>
        <w:t>котором</w:t>
      </w:r>
      <w:r>
        <w:rPr>
          <w:spacing w:val="-3"/>
        </w:rPr>
        <w:t xml:space="preserve"> </w:t>
      </w:r>
      <w:r>
        <w:rPr>
          <w:spacing w:val="-2"/>
        </w:rPr>
        <w:t>благодаря</w:t>
      </w:r>
      <w:r>
        <w:rPr>
          <w:spacing w:val="-3"/>
        </w:rPr>
        <w:t xml:space="preserve"> </w:t>
      </w:r>
      <w:r>
        <w:rPr>
          <w:spacing w:val="-2"/>
        </w:rPr>
        <w:t>эксцентрической</w:t>
      </w:r>
      <w:r>
        <w:rPr>
          <w:spacing w:val="-3"/>
        </w:rPr>
        <w:t xml:space="preserve"> </w:t>
      </w:r>
      <w:r>
        <w:rPr>
          <w:spacing w:val="-2"/>
        </w:rPr>
        <w:t xml:space="preserve">установке конвей- </w:t>
      </w:r>
      <w:r>
        <w:rPr>
          <w:spacing w:val="-4"/>
        </w:rPr>
        <w:t>ерные</w:t>
      </w:r>
      <w:r>
        <w:rPr>
          <w:spacing w:val="-8"/>
        </w:rPr>
        <w:t xml:space="preserve"> </w:t>
      </w:r>
      <w:r>
        <w:rPr>
          <w:spacing w:val="-4"/>
        </w:rPr>
        <w:t>ролики можно плавно</w:t>
      </w:r>
      <w:r>
        <w:rPr>
          <w:spacing w:val="-6"/>
        </w:rPr>
        <w:t xml:space="preserve"> </w:t>
      </w:r>
      <w:r>
        <w:rPr>
          <w:spacing w:val="-4"/>
        </w:rPr>
        <w:t>регулировать</w:t>
      </w:r>
      <w:r>
        <w:rPr>
          <w:spacing w:val="-2"/>
        </w:rPr>
        <w:t xml:space="preserve"> </w:t>
      </w:r>
      <w:r>
        <w:rPr>
          <w:spacing w:val="-4"/>
        </w:rPr>
        <w:t>по высоте</w:t>
      </w:r>
      <w:r>
        <w:rPr>
          <w:spacing w:val="-3"/>
        </w:rPr>
        <w:t xml:space="preserve"> </w:t>
      </w:r>
      <w:r>
        <w:rPr>
          <w:spacing w:val="-4"/>
        </w:rPr>
        <w:t>в</w:t>
      </w:r>
      <w:r>
        <w:rPr>
          <w:spacing w:val="-5"/>
        </w:rPr>
        <w:t xml:space="preserve"> </w:t>
      </w:r>
      <w:r>
        <w:rPr>
          <w:spacing w:val="-4"/>
        </w:rPr>
        <w:t>модуле</w:t>
      </w:r>
      <w:r>
        <w:rPr>
          <w:spacing w:val="-5"/>
        </w:rPr>
        <w:t xml:space="preserve"> </w:t>
      </w:r>
      <w:r>
        <w:rPr>
          <w:spacing w:val="-4"/>
        </w:rPr>
        <w:t>(блоке)</w:t>
      </w:r>
    </w:p>
    <w:p w:rsidR="002A31EF" w:rsidRDefault="002A31EF">
      <w:pPr>
        <w:spacing w:line="247" w:lineRule="auto"/>
        <w:sectPr w:rsidR="002A31EF">
          <w:pgSz w:w="8400" w:h="11900"/>
          <w:pgMar w:top="90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spacing w:before="62"/>
        <w:ind w:left="65" w:right="280"/>
        <w:jc w:val="right"/>
      </w:pPr>
      <w:r>
        <w:lastRenderedPageBreak/>
        <w:t>VarioRS</w:t>
      </w:r>
      <w:r>
        <w:rPr>
          <w:spacing w:val="32"/>
        </w:rPr>
        <w:t xml:space="preserve"> </w:t>
      </w:r>
      <w:r>
        <w:t>разделителя</w:t>
      </w:r>
      <w:r>
        <w:rPr>
          <w:spacing w:val="32"/>
        </w:rPr>
        <w:t xml:space="preserve"> </w:t>
      </w:r>
      <w:r>
        <w:t>в</w:t>
      </w:r>
      <w:r>
        <w:rPr>
          <w:spacing w:val="31"/>
        </w:rPr>
        <w:t xml:space="preserve"> </w:t>
      </w:r>
      <w:r>
        <w:t>зависимости</w:t>
      </w:r>
      <w:r>
        <w:rPr>
          <w:spacing w:val="32"/>
        </w:rPr>
        <w:t xml:space="preserve"> </w:t>
      </w:r>
      <w:r>
        <w:t>от</w:t>
      </w:r>
      <w:r>
        <w:rPr>
          <w:spacing w:val="31"/>
        </w:rPr>
        <w:t xml:space="preserve"> </w:t>
      </w:r>
      <w:r>
        <w:t>условий</w:t>
      </w:r>
      <w:r>
        <w:rPr>
          <w:spacing w:val="32"/>
        </w:rPr>
        <w:t xml:space="preserve"> </w:t>
      </w:r>
      <w:r>
        <w:t>работы</w:t>
      </w:r>
      <w:r>
        <w:rPr>
          <w:spacing w:val="32"/>
        </w:rPr>
        <w:t xml:space="preserve"> </w:t>
      </w:r>
      <w:r>
        <w:t>и</w:t>
      </w:r>
      <w:r>
        <w:rPr>
          <w:spacing w:val="31"/>
        </w:rPr>
        <w:t xml:space="preserve"> </w:t>
      </w:r>
      <w:r>
        <w:t>подачи. Изменение</w:t>
      </w:r>
      <w:r>
        <w:rPr>
          <w:spacing w:val="40"/>
        </w:rPr>
        <w:t xml:space="preserve"> </w:t>
      </w:r>
      <w:r>
        <w:t>зазора</w:t>
      </w:r>
      <w:r>
        <w:rPr>
          <w:spacing w:val="40"/>
        </w:rPr>
        <w:t xml:space="preserve"> </w:t>
      </w:r>
      <w:r>
        <w:t>роликов</w:t>
      </w:r>
      <w:r>
        <w:rPr>
          <w:spacing w:val="40"/>
        </w:rPr>
        <w:t xml:space="preserve"> </w:t>
      </w:r>
      <w:r>
        <w:t>без</w:t>
      </w:r>
      <w:r>
        <w:rPr>
          <w:spacing w:val="40"/>
        </w:rPr>
        <w:t xml:space="preserve"> </w:t>
      </w:r>
      <w:r>
        <w:t>любых</w:t>
      </w:r>
      <w:r>
        <w:rPr>
          <w:spacing w:val="40"/>
        </w:rPr>
        <w:t xml:space="preserve"> </w:t>
      </w:r>
      <w:r>
        <w:t>необходимых</w:t>
      </w:r>
      <w:r>
        <w:rPr>
          <w:spacing w:val="40"/>
        </w:rPr>
        <w:t xml:space="preserve"> </w:t>
      </w:r>
      <w:r>
        <w:t>инструмен- тальных</w:t>
      </w:r>
      <w:r>
        <w:rPr>
          <w:spacing w:val="40"/>
        </w:rPr>
        <w:t xml:space="preserve"> </w:t>
      </w:r>
      <w:r>
        <w:t>средств</w:t>
      </w:r>
      <w:r>
        <w:rPr>
          <w:spacing w:val="40"/>
        </w:rPr>
        <w:t xml:space="preserve"> </w:t>
      </w:r>
      <w:r>
        <w:t>дает</w:t>
      </w:r>
      <w:r>
        <w:rPr>
          <w:spacing w:val="40"/>
        </w:rPr>
        <w:t xml:space="preserve"> </w:t>
      </w:r>
      <w:r>
        <w:t>возможность</w:t>
      </w:r>
      <w:r>
        <w:rPr>
          <w:spacing w:val="40"/>
        </w:rPr>
        <w:t xml:space="preserve"> </w:t>
      </w:r>
      <w:r>
        <w:t>адаптировать</w:t>
      </w:r>
      <w:r>
        <w:rPr>
          <w:spacing w:val="40"/>
        </w:rPr>
        <w:t xml:space="preserve"> </w:t>
      </w:r>
      <w:r>
        <w:t>интенсивность сепарации</w:t>
      </w:r>
      <w:r>
        <w:rPr>
          <w:spacing w:val="80"/>
        </w:rPr>
        <w:t xml:space="preserve"> </w:t>
      </w:r>
      <w:r>
        <w:t>применительно</w:t>
      </w:r>
      <w:r>
        <w:rPr>
          <w:spacing w:val="80"/>
        </w:rPr>
        <w:t xml:space="preserve"> </w:t>
      </w:r>
      <w:r>
        <w:t>к</w:t>
      </w:r>
      <w:r>
        <w:rPr>
          <w:spacing w:val="80"/>
        </w:rPr>
        <w:t xml:space="preserve"> </w:t>
      </w:r>
      <w:r>
        <w:t>влажности</w:t>
      </w:r>
      <w:r>
        <w:rPr>
          <w:spacing w:val="80"/>
        </w:rPr>
        <w:t xml:space="preserve"> </w:t>
      </w:r>
      <w:r>
        <w:t>почвы,</w:t>
      </w:r>
      <w:r>
        <w:rPr>
          <w:spacing w:val="80"/>
        </w:rPr>
        <w:t xml:space="preserve"> </w:t>
      </w:r>
      <w:r>
        <w:t>форме</w:t>
      </w:r>
      <w:r>
        <w:rPr>
          <w:spacing w:val="80"/>
        </w:rPr>
        <w:t xml:space="preserve"> </w:t>
      </w:r>
      <w:r>
        <w:t>клубней и</w:t>
      </w:r>
      <w:r>
        <w:rPr>
          <w:spacing w:val="-2"/>
        </w:rPr>
        <w:t xml:space="preserve"> </w:t>
      </w:r>
      <w:r>
        <w:t>размеру,</w:t>
      </w:r>
      <w:r>
        <w:rPr>
          <w:spacing w:val="-2"/>
        </w:rPr>
        <w:t xml:space="preserve"> </w:t>
      </w:r>
      <w:r>
        <w:t>а</w:t>
      </w:r>
      <w:r>
        <w:rPr>
          <w:spacing w:val="-1"/>
        </w:rPr>
        <w:t xml:space="preserve"> </w:t>
      </w:r>
      <w:r>
        <w:t>также</w:t>
      </w:r>
      <w:r>
        <w:rPr>
          <w:spacing w:val="-3"/>
        </w:rPr>
        <w:t xml:space="preserve"> </w:t>
      </w:r>
      <w:r>
        <w:t>скорости</w:t>
      </w:r>
      <w:r>
        <w:rPr>
          <w:spacing w:val="-2"/>
        </w:rPr>
        <w:t xml:space="preserve"> </w:t>
      </w:r>
      <w:r>
        <w:t>подачи.</w:t>
      </w:r>
      <w:r>
        <w:rPr>
          <w:spacing w:val="-2"/>
        </w:rPr>
        <w:t xml:space="preserve"> </w:t>
      </w:r>
      <w:r>
        <w:t>Благодаря</w:t>
      </w:r>
      <w:r>
        <w:rPr>
          <w:spacing w:val="-2"/>
        </w:rPr>
        <w:t xml:space="preserve"> </w:t>
      </w:r>
      <w:r>
        <w:t>этому</w:t>
      </w:r>
      <w:r>
        <w:rPr>
          <w:spacing w:val="-4"/>
        </w:rPr>
        <w:t xml:space="preserve"> </w:t>
      </w:r>
      <w:r>
        <w:t xml:space="preserve">механическое </w:t>
      </w:r>
      <w:r>
        <w:rPr>
          <w:spacing w:val="-2"/>
        </w:rPr>
        <w:t>повреждение</w:t>
      </w:r>
      <w:r>
        <w:rPr>
          <w:spacing w:val="-5"/>
        </w:rPr>
        <w:t xml:space="preserve"> </w:t>
      </w:r>
      <w:r>
        <w:rPr>
          <w:spacing w:val="-2"/>
        </w:rPr>
        <w:t>клубней</w:t>
      </w:r>
      <w:r>
        <w:rPr>
          <w:spacing w:val="-6"/>
        </w:rPr>
        <w:t xml:space="preserve"> </w:t>
      </w:r>
      <w:r>
        <w:rPr>
          <w:spacing w:val="-2"/>
        </w:rPr>
        <w:t>картофеля</w:t>
      </w:r>
      <w:r>
        <w:rPr>
          <w:spacing w:val="-6"/>
        </w:rPr>
        <w:t xml:space="preserve"> </w:t>
      </w:r>
      <w:r>
        <w:rPr>
          <w:spacing w:val="-2"/>
        </w:rPr>
        <w:t>и</w:t>
      </w:r>
      <w:r>
        <w:rPr>
          <w:spacing w:val="-6"/>
        </w:rPr>
        <w:t xml:space="preserve"> </w:t>
      </w:r>
      <w:r>
        <w:rPr>
          <w:spacing w:val="-2"/>
        </w:rPr>
        <w:t>их</w:t>
      </w:r>
      <w:r>
        <w:rPr>
          <w:spacing w:val="-5"/>
        </w:rPr>
        <w:t xml:space="preserve"> </w:t>
      </w:r>
      <w:r>
        <w:rPr>
          <w:spacing w:val="-2"/>
        </w:rPr>
        <w:t>потери</w:t>
      </w:r>
      <w:r>
        <w:rPr>
          <w:spacing w:val="-6"/>
        </w:rPr>
        <w:t xml:space="preserve"> </w:t>
      </w:r>
      <w:r>
        <w:rPr>
          <w:spacing w:val="-2"/>
        </w:rPr>
        <w:t>могут</w:t>
      </w:r>
      <w:r>
        <w:rPr>
          <w:spacing w:val="-3"/>
        </w:rPr>
        <w:t xml:space="preserve"> </w:t>
      </w:r>
      <w:r>
        <w:rPr>
          <w:spacing w:val="-2"/>
        </w:rPr>
        <w:t>быть</w:t>
      </w:r>
      <w:r>
        <w:rPr>
          <w:spacing w:val="-5"/>
        </w:rPr>
        <w:t xml:space="preserve"> </w:t>
      </w:r>
      <w:r>
        <w:rPr>
          <w:spacing w:val="-2"/>
        </w:rPr>
        <w:t xml:space="preserve">сокращены. </w:t>
      </w:r>
      <w:r>
        <w:t>Фирмой</w:t>
      </w:r>
      <w:r>
        <w:rPr>
          <w:spacing w:val="-9"/>
        </w:rPr>
        <w:t xml:space="preserve"> </w:t>
      </w:r>
      <w:r>
        <w:t>Grimme</w:t>
      </w:r>
      <w:r>
        <w:rPr>
          <w:spacing w:val="-8"/>
        </w:rPr>
        <w:t xml:space="preserve"> </w:t>
      </w:r>
      <w:r>
        <w:t>предлагается</w:t>
      </w:r>
      <w:r>
        <w:rPr>
          <w:spacing w:val="-8"/>
        </w:rPr>
        <w:t xml:space="preserve"> </w:t>
      </w:r>
      <w:r>
        <w:t>также</w:t>
      </w:r>
      <w:r>
        <w:rPr>
          <w:spacing w:val="-9"/>
        </w:rPr>
        <w:t xml:space="preserve"> </w:t>
      </w:r>
      <w:r>
        <w:t>гидравлическая</w:t>
      </w:r>
      <w:r>
        <w:rPr>
          <w:spacing w:val="-9"/>
        </w:rPr>
        <w:t xml:space="preserve"> </w:t>
      </w:r>
      <w:r>
        <w:t xml:space="preserve">стабилизация глубины с интегрированным регулированием давления для карто- </w:t>
      </w:r>
      <w:r>
        <w:rPr>
          <w:spacing w:val="-2"/>
        </w:rPr>
        <w:t>фелеуборочной</w:t>
      </w:r>
      <w:r>
        <w:rPr>
          <w:spacing w:val="-11"/>
        </w:rPr>
        <w:t xml:space="preserve"> </w:t>
      </w:r>
      <w:r>
        <w:rPr>
          <w:spacing w:val="-2"/>
        </w:rPr>
        <w:t>двухрядной</w:t>
      </w:r>
      <w:r>
        <w:rPr>
          <w:spacing w:val="-10"/>
        </w:rPr>
        <w:t xml:space="preserve"> </w:t>
      </w:r>
      <w:r>
        <w:rPr>
          <w:spacing w:val="-2"/>
        </w:rPr>
        <w:t>машины</w:t>
      </w:r>
      <w:r>
        <w:rPr>
          <w:spacing w:val="-11"/>
        </w:rPr>
        <w:t xml:space="preserve"> </w:t>
      </w:r>
      <w:r>
        <w:rPr>
          <w:spacing w:val="-2"/>
        </w:rPr>
        <w:t>Terra-Control.</w:t>
      </w:r>
      <w:r>
        <w:rPr>
          <w:spacing w:val="-8"/>
        </w:rPr>
        <w:t xml:space="preserve"> </w:t>
      </w:r>
      <w:r>
        <w:rPr>
          <w:spacing w:val="-2"/>
        </w:rPr>
        <w:t>Пределы</w:t>
      </w:r>
      <w:r>
        <w:rPr>
          <w:spacing w:val="-9"/>
        </w:rPr>
        <w:t xml:space="preserve"> </w:t>
      </w:r>
      <w:r>
        <w:rPr>
          <w:spacing w:val="-2"/>
        </w:rPr>
        <w:t xml:space="preserve">глубины </w:t>
      </w:r>
      <w:r>
        <w:t>хода</w:t>
      </w:r>
      <w:r>
        <w:rPr>
          <w:spacing w:val="40"/>
        </w:rPr>
        <w:t xml:space="preserve"> </w:t>
      </w:r>
      <w:r>
        <w:t>рабочих</w:t>
      </w:r>
      <w:r>
        <w:rPr>
          <w:spacing w:val="40"/>
        </w:rPr>
        <w:t xml:space="preserve"> </w:t>
      </w:r>
      <w:r>
        <w:t>органов</w:t>
      </w:r>
      <w:r>
        <w:rPr>
          <w:spacing w:val="40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клубненосном</w:t>
      </w:r>
      <w:r>
        <w:rPr>
          <w:spacing w:val="40"/>
        </w:rPr>
        <w:t xml:space="preserve"> </w:t>
      </w:r>
      <w:r>
        <w:t>слое</w:t>
      </w:r>
      <w:r>
        <w:rPr>
          <w:spacing w:val="40"/>
        </w:rPr>
        <w:t xml:space="preserve"> </w:t>
      </w:r>
      <w:r>
        <w:t>регулируются</w:t>
      </w:r>
      <w:r>
        <w:rPr>
          <w:spacing w:val="40"/>
        </w:rPr>
        <w:t xml:space="preserve"> </w:t>
      </w:r>
      <w:r>
        <w:t>двумя гидравлическими</w:t>
      </w:r>
      <w:r>
        <w:rPr>
          <w:spacing w:val="-13"/>
        </w:rPr>
        <w:t xml:space="preserve"> </w:t>
      </w:r>
      <w:r>
        <w:t>цилиндрами,</w:t>
      </w:r>
      <w:r>
        <w:rPr>
          <w:spacing w:val="-13"/>
        </w:rPr>
        <w:t xml:space="preserve"> </w:t>
      </w:r>
      <w:r>
        <w:t>связанными</w:t>
      </w:r>
      <w:r>
        <w:rPr>
          <w:spacing w:val="-12"/>
        </w:rPr>
        <w:t xml:space="preserve"> </w:t>
      </w:r>
      <w:r>
        <w:t>с</w:t>
      </w:r>
      <w:r>
        <w:rPr>
          <w:spacing w:val="-12"/>
        </w:rPr>
        <w:t xml:space="preserve"> </w:t>
      </w:r>
      <w:r>
        <w:t>барабанами</w:t>
      </w:r>
      <w:r>
        <w:rPr>
          <w:spacing w:val="-13"/>
        </w:rPr>
        <w:t xml:space="preserve"> </w:t>
      </w:r>
      <w:r>
        <w:t>так,</w:t>
      </w:r>
      <w:r>
        <w:rPr>
          <w:spacing w:val="-13"/>
        </w:rPr>
        <w:t xml:space="preserve"> </w:t>
      </w:r>
      <w:r>
        <w:t xml:space="preserve">чтобы </w:t>
      </w:r>
      <w:r>
        <w:rPr>
          <w:spacing w:val="-4"/>
        </w:rPr>
        <w:t>было возможно сохранить</w:t>
      </w:r>
      <w:r>
        <w:rPr>
          <w:spacing w:val="-3"/>
        </w:rPr>
        <w:t xml:space="preserve"> </w:t>
      </w:r>
      <w:r>
        <w:rPr>
          <w:spacing w:val="-4"/>
        </w:rPr>
        <w:t>минимальную</w:t>
      </w:r>
      <w:r>
        <w:rPr>
          <w:spacing w:val="-3"/>
        </w:rPr>
        <w:t xml:space="preserve"> </w:t>
      </w:r>
      <w:r>
        <w:rPr>
          <w:spacing w:val="-4"/>
        </w:rPr>
        <w:t>глубину</w:t>
      </w:r>
      <w:r>
        <w:rPr>
          <w:spacing w:val="-7"/>
        </w:rPr>
        <w:t xml:space="preserve"> </w:t>
      </w:r>
      <w:r>
        <w:rPr>
          <w:spacing w:val="-4"/>
        </w:rPr>
        <w:t>подкапывания даже</w:t>
      </w:r>
    </w:p>
    <w:p w:rsidR="002A31EF" w:rsidRDefault="00314DEE">
      <w:pPr>
        <w:pStyle w:val="a3"/>
        <w:spacing w:before="2" w:line="250" w:lineRule="exact"/>
        <w:ind w:left="107"/>
      </w:pPr>
      <w:r>
        <w:t>при</w:t>
      </w:r>
      <w:r>
        <w:rPr>
          <w:spacing w:val="-9"/>
        </w:rPr>
        <w:t xml:space="preserve"> </w:t>
      </w:r>
      <w:r>
        <w:t>изменяющихся</w:t>
      </w:r>
      <w:r>
        <w:rPr>
          <w:spacing w:val="-9"/>
        </w:rPr>
        <w:t xml:space="preserve"> </w:t>
      </w:r>
      <w:r>
        <w:t>эксплуатационных</w:t>
      </w:r>
      <w:r>
        <w:rPr>
          <w:spacing w:val="-7"/>
        </w:rPr>
        <w:t xml:space="preserve"> </w:t>
      </w:r>
      <w:r>
        <w:rPr>
          <w:spacing w:val="-2"/>
        </w:rPr>
        <w:t>условиях.</w:t>
      </w:r>
    </w:p>
    <w:p w:rsidR="002A31EF" w:rsidRDefault="00314DEE">
      <w:pPr>
        <w:pStyle w:val="a3"/>
        <w:spacing w:before="1" w:line="235" w:lineRule="auto"/>
        <w:ind w:left="107" w:right="276" w:firstLine="283"/>
      </w:pPr>
      <w:r>
        <w:t xml:space="preserve">Фирмой WM Kartoffeltechnik выполнена двухрядная картофеле- </w:t>
      </w:r>
      <w:r>
        <w:rPr>
          <w:spacing w:val="-4"/>
        </w:rPr>
        <w:t>уборочная машина</w:t>
      </w:r>
      <w:r>
        <w:rPr>
          <w:spacing w:val="-5"/>
        </w:rPr>
        <w:t xml:space="preserve"> </w:t>
      </w:r>
      <w:r>
        <w:rPr>
          <w:spacing w:val="-4"/>
        </w:rPr>
        <w:t>с оптимизированным весом –</w:t>
      </w:r>
      <w:r>
        <w:rPr>
          <w:spacing w:val="-5"/>
        </w:rPr>
        <w:t xml:space="preserve"> </w:t>
      </w:r>
      <w:r>
        <w:rPr>
          <w:spacing w:val="-4"/>
        </w:rPr>
        <w:t>двухрядный</w:t>
      </w:r>
      <w:r>
        <w:rPr>
          <w:spacing w:val="-6"/>
        </w:rPr>
        <w:t xml:space="preserve"> </w:t>
      </w:r>
      <w:r>
        <w:rPr>
          <w:spacing w:val="-4"/>
        </w:rPr>
        <w:t xml:space="preserve">боковой </w:t>
      </w:r>
      <w:r>
        <w:t>копатель WM 8500, масса которого меньше, чем массы известных машин</w:t>
      </w:r>
      <w:r>
        <w:rPr>
          <w:spacing w:val="-2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такой</w:t>
      </w:r>
      <w:r>
        <w:rPr>
          <w:spacing w:val="-1"/>
        </w:rPr>
        <w:t xml:space="preserve"> </w:t>
      </w:r>
      <w:r>
        <w:t>же</w:t>
      </w:r>
      <w:r>
        <w:rPr>
          <w:spacing w:val="-3"/>
        </w:rPr>
        <w:t xml:space="preserve"> </w:t>
      </w:r>
      <w:r>
        <w:t xml:space="preserve">емкостью бункера. Так обеспечивается экономия топлива и предохраняется от уплотнения почва. Машина имеет </w:t>
      </w:r>
      <w:r>
        <w:rPr>
          <w:spacing w:val="-4"/>
        </w:rPr>
        <w:t>самую</w:t>
      </w:r>
      <w:r>
        <w:rPr>
          <w:spacing w:val="-5"/>
        </w:rPr>
        <w:t xml:space="preserve"> </w:t>
      </w:r>
      <w:r>
        <w:rPr>
          <w:spacing w:val="-4"/>
        </w:rPr>
        <w:t>высокую</w:t>
      </w:r>
      <w:r>
        <w:rPr>
          <w:spacing w:val="-6"/>
        </w:rPr>
        <w:t xml:space="preserve"> </w:t>
      </w:r>
      <w:r>
        <w:rPr>
          <w:spacing w:val="-4"/>
        </w:rPr>
        <w:t>емкость бункера</w:t>
      </w:r>
      <w:r>
        <w:rPr>
          <w:spacing w:val="-6"/>
        </w:rPr>
        <w:t xml:space="preserve"> </w:t>
      </w:r>
      <w:r>
        <w:rPr>
          <w:spacing w:val="-4"/>
        </w:rPr>
        <w:t>в</w:t>
      </w:r>
      <w:r>
        <w:rPr>
          <w:spacing w:val="-5"/>
        </w:rPr>
        <w:t xml:space="preserve"> </w:t>
      </w:r>
      <w:r>
        <w:rPr>
          <w:spacing w:val="-4"/>
        </w:rPr>
        <w:t>этом</w:t>
      </w:r>
      <w:r>
        <w:rPr>
          <w:spacing w:val="-7"/>
        </w:rPr>
        <w:t xml:space="preserve"> </w:t>
      </w:r>
      <w:r>
        <w:rPr>
          <w:spacing w:val="-4"/>
        </w:rPr>
        <w:t>классе</w:t>
      </w:r>
      <w:r>
        <w:rPr>
          <w:spacing w:val="-6"/>
        </w:rPr>
        <w:t xml:space="preserve"> </w:t>
      </w:r>
      <w:r>
        <w:rPr>
          <w:spacing w:val="-4"/>
        </w:rPr>
        <w:t>(8,5 т),</w:t>
      </w:r>
      <w:r>
        <w:rPr>
          <w:spacing w:val="-6"/>
        </w:rPr>
        <w:t xml:space="preserve"> </w:t>
      </w:r>
      <w:r>
        <w:rPr>
          <w:spacing w:val="-4"/>
        </w:rPr>
        <w:t>является</w:t>
      </w:r>
      <w:r>
        <w:rPr>
          <w:spacing w:val="-5"/>
        </w:rPr>
        <w:t xml:space="preserve"> </w:t>
      </w:r>
      <w:r>
        <w:rPr>
          <w:spacing w:val="-4"/>
        </w:rPr>
        <w:t xml:space="preserve">почво- </w:t>
      </w:r>
      <w:r>
        <w:rPr>
          <w:spacing w:val="-2"/>
        </w:rPr>
        <w:t xml:space="preserve">сберегающей и соответствует установленной законом максимальной </w:t>
      </w:r>
      <w:r>
        <w:t>транспортной ширине (3 м).</w:t>
      </w:r>
    </w:p>
    <w:p w:rsidR="002A31EF" w:rsidRDefault="002A31EF">
      <w:pPr>
        <w:pStyle w:val="a3"/>
        <w:spacing w:before="1"/>
        <w:jc w:val="left"/>
      </w:pPr>
    </w:p>
    <w:p w:rsidR="002A31EF" w:rsidRDefault="00314DEE">
      <w:pPr>
        <w:pStyle w:val="3"/>
        <w:spacing w:before="1"/>
        <w:ind w:left="390" w:right="2938"/>
      </w:pPr>
      <w:r>
        <w:t>Современные</w:t>
      </w:r>
      <w:r>
        <w:rPr>
          <w:spacing w:val="-1"/>
        </w:rPr>
        <w:t xml:space="preserve"> </w:t>
      </w:r>
      <w:r>
        <w:t>тенденции</w:t>
      </w:r>
      <w:r>
        <w:rPr>
          <w:spacing w:val="-3"/>
        </w:rPr>
        <w:t xml:space="preserve"> </w:t>
      </w:r>
      <w:r>
        <w:t>развития машин</w:t>
      </w:r>
      <w:r>
        <w:rPr>
          <w:spacing w:val="-6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уборки</w:t>
      </w:r>
      <w:r>
        <w:rPr>
          <w:spacing w:val="-3"/>
        </w:rPr>
        <w:t xml:space="preserve"> </w:t>
      </w:r>
      <w:r>
        <w:t>сахарной</w:t>
      </w:r>
      <w:r>
        <w:rPr>
          <w:spacing w:val="-4"/>
        </w:rPr>
        <w:t xml:space="preserve"> </w:t>
      </w:r>
      <w:r>
        <w:rPr>
          <w:spacing w:val="-2"/>
        </w:rPr>
        <w:t>свеклы</w:t>
      </w:r>
    </w:p>
    <w:p w:rsidR="002A31EF" w:rsidRDefault="00314DEE">
      <w:pPr>
        <w:pStyle w:val="a3"/>
        <w:spacing w:before="119" w:line="235" w:lineRule="auto"/>
        <w:ind w:left="107" w:right="280" w:firstLine="283"/>
      </w:pPr>
      <w:r>
        <w:rPr>
          <w:spacing w:val="-2"/>
        </w:rPr>
        <w:t>В</w:t>
      </w:r>
      <w:r>
        <w:rPr>
          <w:spacing w:val="-7"/>
        </w:rPr>
        <w:t xml:space="preserve"> </w:t>
      </w:r>
      <w:r>
        <w:rPr>
          <w:spacing w:val="-2"/>
        </w:rPr>
        <w:t>машинах</w:t>
      </w:r>
      <w:r>
        <w:rPr>
          <w:spacing w:val="-6"/>
        </w:rPr>
        <w:t xml:space="preserve"> </w:t>
      </w:r>
      <w:r>
        <w:rPr>
          <w:spacing w:val="-2"/>
        </w:rPr>
        <w:t>для</w:t>
      </w:r>
      <w:r>
        <w:rPr>
          <w:spacing w:val="-5"/>
        </w:rPr>
        <w:t xml:space="preserve"> </w:t>
      </w:r>
      <w:r>
        <w:rPr>
          <w:spacing w:val="-2"/>
        </w:rPr>
        <w:t>уборки</w:t>
      </w:r>
      <w:r>
        <w:rPr>
          <w:spacing w:val="-6"/>
        </w:rPr>
        <w:t xml:space="preserve"> </w:t>
      </w:r>
      <w:r>
        <w:rPr>
          <w:spacing w:val="-2"/>
        </w:rPr>
        <w:t>корнеплодов</w:t>
      </w:r>
      <w:r>
        <w:rPr>
          <w:spacing w:val="-7"/>
        </w:rPr>
        <w:t xml:space="preserve"> </w:t>
      </w:r>
      <w:r>
        <w:rPr>
          <w:spacing w:val="-2"/>
        </w:rPr>
        <w:t>сахарной</w:t>
      </w:r>
      <w:r>
        <w:rPr>
          <w:spacing w:val="-7"/>
        </w:rPr>
        <w:t xml:space="preserve"> </w:t>
      </w:r>
      <w:r>
        <w:rPr>
          <w:spacing w:val="-2"/>
        </w:rPr>
        <w:t>свеклы</w:t>
      </w:r>
      <w:r>
        <w:rPr>
          <w:spacing w:val="-5"/>
        </w:rPr>
        <w:t xml:space="preserve"> </w:t>
      </w:r>
      <w:r>
        <w:rPr>
          <w:spacing w:val="-2"/>
        </w:rPr>
        <w:t xml:space="preserve">сохраняется </w:t>
      </w:r>
      <w:r>
        <w:t>тенденция</w:t>
      </w:r>
      <w:r>
        <w:rPr>
          <w:spacing w:val="-14"/>
        </w:rPr>
        <w:t xml:space="preserve"> </w:t>
      </w:r>
      <w:r>
        <w:t>повышения</w:t>
      </w:r>
      <w:r>
        <w:rPr>
          <w:spacing w:val="-14"/>
        </w:rPr>
        <w:t xml:space="preserve"> </w:t>
      </w:r>
      <w:r>
        <w:t>производительности</w:t>
      </w:r>
      <w:r>
        <w:rPr>
          <w:spacing w:val="-14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>качества</w:t>
      </w:r>
      <w:r>
        <w:rPr>
          <w:spacing w:val="-14"/>
        </w:rPr>
        <w:t xml:space="preserve"> </w:t>
      </w:r>
      <w:r>
        <w:t>работы</w:t>
      </w:r>
      <w:r>
        <w:rPr>
          <w:spacing w:val="-14"/>
        </w:rPr>
        <w:t xml:space="preserve"> </w:t>
      </w:r>
      <w:r>
        <w:t xml:space="preserve">путем </w:t>
      </w:r>
      <w:r>
        <w:rPr>
          <w:spacing w:val="-4"/>
        </w:rPr>
        <w:t xml:space="preserve">совершенствования и разработки новых конструкций узлов и рабочих </w:t>
      </w:r>
      <w:r>
        <w:t xml:space="preserve">органов, а также применения наиболее эффективных способов уборки с учетом конкретных почвенных и хозяйственных условий. </w:t>
      </w:r>
      <w:r>
        <w:rPr>
          <w:spacing w:val="-2"/>
        </w:rPr>
        <w:t>Повышение</w:t>
      </w:r>
      <w:r>
        <w:rPr>
          <w:spacing w:val="-6"/>
        </w:rPr>
        <w:t xml:space="preserve"> </w:t>
      </w:r>
      <w:r>
        <w:rPr>
          <w:spacing w:val="-2"/>
        </w:rPr>
        <w:t>производительности</w:t>
      </w:r>
      <w:r>
        <w:rPr>
          <w:spacing w:val="-6"/>
        </w:rPr>
        <w:t xml:space="preserve"> </w:t>
      </w:r>
      <w:r>
        <w:rPr>
          <w:spacing w:val="-2"/>
        </w:rPr>
        <w:t>этих</w:t>
      </w:r>
      <w:r>
        <w:rPr>
          <w:spacing w:val="-3"/>
        </w:rPr>
        <w:t xml:space="preserve"> </w:t>
      </w:r>
      <w:r>
        <w:rPr>
          <w:spacing w:val="-2"/>
        </w:rPr>
        <w:t>машин</w:t>
      </w:r>
      <w:r>
        <w:rPr>
          <w:spacing w:val="-6"/>
        </w:rPr>
        <w:t xml:space="preserve"> </w:t>
      </w:r>
      <w:r>
        <w:rPr>
          <w:spacing w:val="-2"/>
        </w:rPr>
        <w:t>осуществляется</w:t>
      </w:r>
      <w:r>
        <w:rPr>
          <w:spacing w:val="-3"/>
        </w:rPr>
        <w:t xml:space="preserve"> </w:t>
      </w:r>
      <w:r>
        <w:rPr>
          <w:spacing w:val="-2"/>
        </w:rPr>
        <w:t>за</w:t>
      </w:r>
      <w:r>
        <w:rPr>
          <w:spacing w:val="-5"/>
        </w:rPr>
        <w:t xml:space="preserve"> </w:t>
      </w:r>
      <w:r>
        <w:rPr>
          <w:spacing w:val="-2"/>
        </w:rPr>
        <w:t xml:space="preserve">счет </w:t>
      </w:r>
      <w:r>
        <w:t xml:space="preserve">увеличения рабочей скорости и ширины захвата, уменьшения непроизводительных затрат времени, внедрения автоматического вождения машины по рядкам, электронного контроля и регулиро- </w:t>
      </w:r>
      <w:r>
        <w:rPr>
          <w:spacing w:val="-2"/>
        </w:rPr>
        <w:t>вания</w:t>
      </w:r>
      <w:r>
        <w:rPr>
          <w:spacing w:val="-12"/>
        </w:rPr>
        <w:t xml:space="preserve"> </w:t>
      </w:r>
      <w:r>
        <w:rPr>
          <w:spacing w:val="-2"/>
        </w:rPr>
        <w:t>рабочего</w:t>
      </w:r>
      <w:r>
        <w:rPr>
          <w:spacing w:val="-12"/>
        </w:rPr>
        <w:t xml:space="preserve"> </w:t>
      </w:r>
      <w:r>
        <w:rPr>
          <w:spacing w:val="-2"/>
        </w:rPr>
        <w:t>процесса,</w:t>
      </w:r>
      <w:r>
        <w:rPr>
          <w:spacing w:val="-12"/>
        </w:rPr>
        <w:t xml:space="preserve"> </w:t>
      </w:r>
      <w:r>
        <w:rPr>
          <w:spacing w:val="-2"/>
        </w:rPr>
        <w:t>повышения</w:t>
      </w:r>
      <w:r>
        <w:rPr>
          <w:spacing w:val="-11"/>
        </w:rPr>
        <w:t xml:space="preserve"> </w:t>
      </w:r>
      <w:r>
        <w:rPr>
          <w:spacing w:val="-2"/>
        </w:rPr>
        <w:t>маневренности</w:t>
      </w:r>
      <w:r>
        <w:rPr>
          <w:spacing w:val="-12"/>
        </w:rPr>
        <w:t xml:space="preserve"> </w:t>
      </w:r>
      <w:r>
        <w:rPr>
          <w:spacing w:val="-2"/>
        </w:rPr>
        <w:t>и</w:t>
      </w:r>
      <w:r>
        <w:rPr>
          <w:spacing w:val="-12"/>
        </w:rPr>
        <w:t xml:space="preserve"> </w:t>
      </w:r>
      <w:r>
        <w:rPr>
          <w:spacing w:val="-2"/>
        </w:rPr>
        <w:t xml:space="preserve">проходимости </w:t>
      </w:r>
      <w:r>
        <w:t>при использовании рациональных кинематических схем поворота</w:t>
      </w:r>
      <w:r>
        <w:rPr>
          <w:spacing w:val="80"/>
        </w:rPr>
        <w:t xml:space="preserve"> </w:t>
      </w:r>
      <w:r>
        <w:t>и широкопрофильных шин низкого давления или гусениц.</w:t>
      </w:r>
    </w:p>
    <w:p w:rsidR="002A31EF" w:rsidRDefault="00314DEE">
      <w:pPr>
        <w:pStyle w:val="a3"/>
        <w:spacing w:before="1" w:line="235" w:lineRule="auto"/>
        <w:ind w:left="107" w:right="276" w:firstLine="283"/>
      </w:pPr>
      <w:r>
        <w:rPr>
          <w:spacing w:val="-4"/>
        </w:rPr>
        <w:t>Рассматривая</w:t>
      </w:r>
      <w:r>
        <w:rPr>
          <w:spacing w:val="-5"/>
        </w:rPr>
        <w:t xml:space="preserve"> </w:t>
      </w:r>
      <w:r>
        <w:rPr>
          <w:spacing w:val="-4"/>
        </w:rPr>
        <w:t>самоходный свеклоуборочный</w:t>
      </w:r>
      <w:r>
        <w:rPr>
          <w:spacing w:val="-5"/>
        </w:rPr>
        <w:t xml:space="preserve"> </w:t>
      </w:r>
      <w:r>
        <w:rPr>
          <w:spacing w:val="-4"/>
        </w:rPr>
        <w:t>комбайн</w:t>
      </w:r>
      <w:r>
        <w:rPr>
          <w:spacing w:val="-5"/>
        </w:rPr>
        <w:t xml:space="preserve"> </w:t>
      </w:r>
      <w:r>
        <w:rPr>
          <w:spacing w:val="-4"/>
        </w:rPr>
        <w:t xml:space="preserve">Holmer Terra </w:t>
      </w:r>
      <w:r>
        <w:rPr>
          <w:spacing w:val="-6"/>
        </w:rPr>
        <w:t>Dos</w:t>
      </w:r>
      <w:r>
        <w:rPr>
          <w:spacing w:val="-2"/>
        </w:rPr>
        <w:t xml:space="preserve"> </w:t>
      </w:r>
      <w:r>
        <w:rPr>
          <w:spacing w:val="-6"/>
        </w:rPr>
        <w:t>T-3,</w:t>
      </w:r>
      <w:r>
        <w:rPr>
          <w:spacing w:val="3"/>
        </w:rPr>
        <w:t xml:space="preserve"> </w:t>
      </w:r>
      <w:r>
        <w:rPr>
          <w:spacing w:val="-6"/>
        </w:rPr>
        <w:t>необходимо</w:t>
      </w:r>
      <w:r>
        <w:rPr>
          <w:spacing w:val="1"/>
        </w:rPr>
        <w:t xml:space="preserve"> </w:t>
      </w:r>
      <w:r>
        <w:rPr>
          <w:spacing w:val="-6"/>
        </w:rPr>
        <w:t>отметить</w:t>
      </w:r>
      <w:r>
        <w:rPr>
          <w:spacing w:val="1"/>
        </w:rPr>
        <w:t xml:space="preserve"> </w:t>
      </w:r>
      <w:r>
        <w:rPr>
          <w:spacing w:val="-6"/>
        </w:rPr>
        <w:t>его</w:t>
      </w:r>
      <w:r>
        <w:rPr>
          <w:spacing w:val="1"/>
        </w:rPr>
        <w:t xml:space="preserve"> </w:t>
      </w:r>
      <w:r>
        <w:rPr>
          <w:spacing w:val="-6"/>
        </w:rPr>
        <w:t>особенности</w:t>
      </w:r>
      <w:r>
        <w:t xml:space="preserve"> </w:t>
      </w:r>
      <w:r>
        <w:rPr>
          <w:spacing w:val="-6"/>
        </w:rPr>
        <w:t>–</w:t>
      </w:r>
      <w:r>
        <w:rPr>
          <w:spacing w:val="3"/>
        </w:rPr>
        <w:t xml:space="preserve"> </w:t>
      </w:r>
      <w:r>
        <w:rPr>
          <w:spacing w:val="-6"/>
        </w:rPr>
        <w:t>возможность</w:t>
      </w:r>
      <w:r>
        <w:rPr>
          <w:spacing w:val="1"/>
        </w:rPr>
        <w:t xml:space="preserve"> </w:t>
      </w:r>
      <w:r>
        <w:rPr>
          <w:spacing w:val="-6"/>
        </w:rPr>
        <w:t>измель-</w:t>
      </w:r>
    </w:p>
    <w:p w:rsidR="002A31EF" w:rsidRDefault="002A31EF">
      <w:pPr>
        <w:spacing w:line="235" w:lineRule="auto"/>
        <w:sectPr w:rsidR="002A31EF">
          <w:pgSz w:w="8400" w:h="11900"/>
          <w:pgMar w:top="90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spacing w:before="76" w:line="235" w:lineRule="auto"/>
        <w:ind w:left="277" w:right="103"/>
      </w:pPr>
      <w:r>
        <w:lastRenderedPageBreak/>
        <w:t>чения</w:t>
      </w:r>
      <w:r>
        <w:rPr>
          <w:spacing w:val="-8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регулирования</w:t>
      </w:r>
      <w:r>
        <w:rPr>
          <w:spacing w:val="-6"/>
        </w:rPr>
        <w:t xml:space="preserve"> </w:t>
      </w:r>
      <w:r>
        <w:t>ширины</w:t>
      </w:r>
      <w:r>
        <w:rPr>
          <w:spacing w:val="-6"/>
        </w:rPr>
        <w:t xml:space="preserve"> </w:t>
      </w:r>
      <w:r>
        <w:t>разброса</w:t>
      </w:r>
      <w:r>
        <w:rPr>
          <w:spacing w:val="-7"/>
        </w:rPr>
        <w:t xml:space="preserve"> </w:t>
      </w:r>
      <w:r>
        <w:t>ботвы</w:t>
      </w:r>
      <w:r>
        <w:rPr>
          <w:spacing w:val="-8"/>
        </w:rPr>
        <w:t xml:space="preserve"> </w:t>
      </w:r>
      <w:r>
        <w:t>или</w:t>
      </w:r>
      <w:r>
        <w:rPr>
          <w:spacing w:val="-14"/>
        </w:rPr>
        <w:t xml:space="preserve"> </w:t>
      </w:r>
      <w:r>
        <w:t>ее</w:t>
      </w:r>
      <w:r>
        <w:rPr>
          <w:spacing w:val="-14"/>
        </w:rPr>
        <w:t xml:space="preserve"> </w:t>
      </w:r>
      <w:r>
        <w:t>сбор</w:t>
      </w:r>
      <w:r>
        <w:rPr>
          <w:spacing w:val="-14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 xml:space="preserve">вывоз, </w:t>
      </w:r>
      <w:r>
        <w:rPr>
          <w:spacing w:val="-4"/>
        </w:rPr>
        <w:t>а</w:t>
      </w:r>
      <w:r>
        <w:rPr>
          <w:spacing w:val="-10"/>
        </w:rPr>
        <w:t xml:space="preserve"> </w:t>
      </w:r>
      <w:r>
        <w:rPr>
          <w:spacing w:val="-4"/>
        </w:rPr>
        <w:t>также</w:t>
      </w:r>
      <w:r>
        <w:rPr>
          <w:spacing w:val="-10"/>
        </w:rPr>
        <w:t xml:space="preserve"> </w:t>
      </w:r>
      <w:r>
        <w:rPr>
          <w:spacing w:val="-4"/>
        </w:rPr>
        <w:t>обеспечение</w:t>
      </w:r>
      <w:r>
        <w:rPr>
          <w:spacing w:val="-10"/>
        </w:rPr>
        <w:t xml:space="preserve"> </w:t>
      </w:r>
      <w:r>
        <w:rPr>
          <w:spacing w:val="-4"/>
        </w:rPr>
        <w:t>в</w:t>
      </w:r>
      <w:r>
        <w:rPr>
          <w:spacing w:val="-9"/>
        </w:rPr>
        <w:t xml:space="preserve"> </w:t>
      </w:r>
      <w:r>
        <w:rPr>
          <w:spacing w:val="-4"/>
        </w:rPr>
        <w:t>зависимости</w:t>
      </w:r>
      <w:r>
        <w:rPr>
          <w:spacing w:val="-10"/>
        </w:rPr>
        <w:t xml:space="preserve"> </w:t>
      </w:r>
      <w:r>
        <w:rPr>
          <w:spacing w:val="-4"/>
        </w:rPr>
        <w:t>от</w:t>
      </w:r>
      <w:r>
        <w:rPr>
          <w:spacing w:val="-10"/>
        </w:rPr>
        <w:t xml:space="preserve"> </w:t>
      </w:r>
      <w:r>
        <w:rPr>
          <w:spacing w:val="-4"/>
        </w:rPr>
        <w:t>почвенных</w:t>
      </w:r>
      <w:r>
        <w:rPr>
          <w:spacing w:val="-10"/>
        </w:rPr>
        <w:t xml:space="preserve"> </w:t>
      </w:r>
      <w:r>
        <w:rPr>
          <w:spacing w:val="-4"/>
        </w:rPr>
        <w:t>условий</w:t>
      </w:r>
      <w:r>
        <w:rPr>
          <w:spacing w:val="-9"/>
        </w:rPr>
        <w:t xml:space="preserve"> </w:t>
      </w:r>
      <w:r>
        <w:rPr>
          <w:spacing w:val="-4"/>
        </w:rPr>
        <w:t xml:space="preserve">двухступен- </w:t>
      </w:r>
      <w:r>
        <w:t>чатого</w:t>
      </w:r>
      <w:r>
        <w:rPr>
          <w:spacing w:val="-6"/>
        </w:rPr>
        <w:t xml:space="preserve"> </w:t>
      </w:r>
      <w:r>
        <w:t>режима</w:t>
      </w:r>
      <w:r>
        <w:rPr>
          <w:spacing w:val="-5"/>
        </w:rPr>
        <w:t xml:space="preserve"> </w:t>
      </w:r>
      <w:r>
        <w:t>работы</w:t>
      </w:r>
      <w:r>
        <w:rPr>
          <w:spacing w:val="-6"/>
        </w:rPr>
        <w:t xml:space="preserve"> </w:t>
      </w:r>
      <w:r>
        <w:t>копачей.</w:t>
      </w:r>
      <w:r>
        <w:rPr>
          <w:spacing w:val="-5"/>
        </w:rPr>
        <w:t xml:space="preserve"> </w:t>
      </w:r>
      <w:r>
        <w:t>Очистка</w:t>
      </w:r>
      <w:r>
        <w:rPr>
          <w:spacing w:val="-6"/>
        </w:rPr>
        <w:t xml:space="preserve"> </w:t>
      </w:r>
      <w:r>
        <w:t>свеклы</w:t>
      </w:r>
      <w:r>
        <w:rPr>
          <w:spacing w:val="-5"/>
        </w:rPr>
        <w:t xml:space="preserve"> </w:t>
      </w:r>
      <w:r>
        <w:t>осуществляется</w:t>
      </w:r>
      <w:r>
        <w:rPr>
          <w:spacing w:val="-7"/>
        </w:rPr>
        <w:t xml:space="preserve"> </w:t>
      </w:r>
      <w:r>
        <w:t xml:space="preserve">бе- </w:t>
      </w:r>
      <w:r>
        <w:rPr>
          <w:spacing w:val="-2"/>
        </w:rPr>
        <w:t>режно,</w:t>
      </w:r>
      <w:r>
        <w:rPr>
          <w:spacing w:val="-10"/>
        </w:rPr>
        <w:t xml:space="preserve"> </w:t>
      </w:r>
      <w:r>
        <w:rPr>
          <w:spacing w:val="-2"/>
        </w:rPr>
        <w:t>но</w:t>
      </w:r>
      <w:r>
        <w:rPr>
          <w:spacing w:val="-10"/>
        </w:rPr>
        <w:t xml:space="preserve"> </w:t>
      </w:r>
      <w:r>
        <w:rPr>
          <w:spacing w:val="-2"/>
        </w:rPr>
        <w:t>эффективно</w:t>
      </w:r>
      <w:r>
        <w:rPr>
          <w:spacing w:val="-10"/>
        </w:rPr>
        <w:t xml:space="preserve"> </w:t>
      </w:r>
      <w:r>
        <w:rPr>
          <w:spacing w:val="-2"/>
        </w:rPr>
        <w:t>через</w:t>
      </w:r>
      <w:r>
        <w:rPr>
          <w:spacing w:val="-10"/>
        </w:rPr>
        <w:t xml:space="preserve"> </w:t>
      </w:r>
      <w:r>
        <w:rPr>
          <w:spacing w:val="-2"/>
        </w:rPr>
        <w:t>восемь</w:t>
      </w:r>
      <w:r>
        <w:rPr>
          <w:spacing w:val="-11"/>
        </w:rPr>
        <w:t xml:space="preserve"> </w:t>
      </w:r>
      <w:r>
        <w:rPr>
          <w:spacing w:val="-2"/>
        </w:rPr>
        <w:t>спиральных</w:t>
      </w:r>
      <w:r>
        <w:rPr>
          <w:spacing w:val="-8"/>
        </w:rPr>
        <w:t xml:space="preserve"> </w:t>
      </w:r>
      <w:r>
        <w:rPr>
          <w:spacing w:val="-2"/>
        </w:rPr>
        <w:t>вальцов,</w:t>
      </w:r>
      <w:r>
        <w:rPr>
          <w:spacing w:val="-10"/>
        </w:rPr>
        <w:t xml:space="preserve"> </w:t>
      </w:r>
      <w:r>
        <w:rPr>
          <w:spacing w:val="-2"/>
        </w:rPr>
        <w:t xml:space="preserve">сепарирую- </w:t>
      </w:r>
      <w:r>
        <w:t>щий</w:t>
      </w:r>
      <w:r>
        <w:rPr>
          <w:spacing w:val="-12"/>
        </w:rPr>
        <w:t xml:space="preserve"> </w:t>
      </w:r>
      <w:r>
        <w:t>элеватор</w:t>
      </w:r>
      <w:r>
        <w:rPr>
          <w:spacing w:val="-13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сепарирующие</w:t>
      </w:r>
      <w:r>
        <w:rPr>
          <w:spacing w:val="-13"/>
        </w:rPr>
        <w:t xml:space="preserve"> </w:t>
      </w:r>
      <w:r>
        <w:t>наборные</w:t>
      </w:r>
      <w:r>
        <w:rPr>
          <w:spacing w:val="-13"/>
        </w:rPr>
        <w:t xml:space="preserve"> </w:t>
      </w:r>
      <w:r>
        <w:t>вальцы,</w:t>
      </w:r>
      <w:r>
        <w:rPr>
          <w:spacing w:val="-13"/>
        </w:rPr>
        <w:t xml:space="preserve"> </w:t>
      </w:r>
      <w:r>
        <w:t>элементы</w:t>
      </w:r>
      <w:r>
        <w:rPr>
          <w:spacing w:val="-13"/>
        </w:rPr>
        <w:t xml:space="preserve"> </w:t>
      </w:r>
      <w:r>
        <w:t xml:space="preserve">которых </w:t>
      </w:r>
      <w:r>
        <w:rPr>
          <w:spacing w:val="-4"/>
        </w:rPr>
        <w:t>выполнены</w:t>
      </w:r>
      <w:r>
        <w:rPr>
          <w:spacing w:val="-10"/>
        </w:rPr>
        <w:t xml:space="preserve"> </w:t>
      </w:r>
      <w:r>
        <w:rPr>
          <w:spacing w:val="-4"/>
        </w:rPr>
        <w:t>в</w:t>
      </w:r>
      <w:r>
        <w:rPr>
          <w:spacing w:val="-10"/>
        </w:rPr>
        <w:t xml:space="preserve"> </w:t>
      </w:r>
      <w:r>
        <w:rPr>
          <w:spacing w:val="-4"/>
        </w:rPr>
        <w:t>форме</w:t>
      </w:r>
      <w:r>
        <w:rPr>
          <w:spacing w:val="-10"/>
        </w:rPr>
        <w:t xml:space="preserve"> </w:t>
      </w:r>
      <w:r>
        <w:rPr>
          <w:spacing w:val="-4"/>
        </w:rPr>
        <w:t>звезд.</w:t>
      </w:r>
      <w:r>
        <w:rPr>
          <w:spacing w:val="-9"/>
        </w:rPr>
        <w:t xml:space="preserve"> </w:t>
      </w:r>
      <w:r>
        <w:rPr>
          <w:spacing w:val="-4"/>
        </w:rPr>
        <w:t>Оптимальное</w:t>
      </w:r>
      <w:r>
        <w:rPr>
          <w:spacing w:val="-10"/>
        </w:rPr>
        <w:t xml:space="preserve"> </w:t>
      </w:r>
      <w:r>
        <w:rPr>
          <w:spacing w:val="-4"/>
        </w:rPr>
        <w:t>распределение</w:t>
      </w:r>
      <w:r>
        <w:rPr>
          <w:spacing w:val="-10"/>
        </w:rPr>
        <w:t xml:space="preserve"> </w:t>
      </w:r>
      <w:r>
        <w:rPr>
          <w:spacing w:val="-4"/>
        </w:rPr>
        <w:t>веса</w:t>
      </w:r>
      <w:r>
        <w:rPr>
          <w:spacing w:val="-10"/>
        </w:rPr>
        <w:t xml:space="preserve"> </w:t>
      </w:r>
      <w:r>
        <w:rPr>
          <w:spacing w:val="-4"/>
        </w:rPr>
        <w:t>на</w:t>
      </w:r>
      <w:r>
        <w:rPr>
          <w:spacing w:val="-9"/>
        </w:rPr>
        <w:t xml:space="preserve"> </w:t>
      </w:r>
      <w:r>
        <w:rPr>
          <w:spacing w:val="-4"/>
        </w:rPr>
        <w:t>обе</w:t>
      </w:r>
      <w:r>
        <w:rPr>
          <w:spacing w:val="-10"/>
        </w:rPr>
        <w:t xml:space="preserve"> </w:t>
      </w:r>
      <w:r>
        <w:rPr>
          <w:spacing w:val="-4"/>
        </w:rPr>
        <w:t xml:space="preserve">оси </w:t>
      </w:r>
      <w:r>
        <w:rPr>
          <w:spacing w:val="-2"/>
        </w:rPr>
        <w:t>постоянно</w:t>
      </w:r>
      <w:r>
        <w:rPr>
          <w:spacing w:val="-12"/>
        </w:rPr>
        <w:t xml:space="preserve"> </w:t>
      </w:r>
      <w:r>
        <w:rPr>
          <w:spacing w:val="-2"/>
        </w:rPr>
        <w:t>независимо</w:t>
      </w:r>
      <w:r>
        <w:rPr>
          <w:spacing w:val="-12"/>
        </w:rPr>
        <w:t xml:space="preserve"> </w:t>
      </w:r>
      <w:r>
        <w:rPr>
          <w:spacing w:val="-2"/>
        </w:rPr>
        <w:t>от</w:t>
      </w:r>
      <w:r>
        <w:rPr>
          <w:spacing w:val="-12"/>
        </w:rPr>
        <w:t xml:space="preserve"> </w:t>
      </w:r>
      <w:r>
        <w:rPr>
          <w:spacing w:val="-2"/>
        </w:rPr>
        <w:t>того,</w:t>
      </w:r>
      <w:r>
        <w:rPr>
          <w:spacing w:val="-11"/>
        </w:rPr>
        <w:t xml:space="preserve"> </w:t>
      </w:r>
      <w:r>
        <w:rPr>
          <w:spacing w:val="-2"/>
        </w:rPr>
        <w:t>полон</w:t>
      </w:r>
      <w:r>
        <w:rPr>
          <w:spacing w:val="-12"/>
        </w:rPr>
        <w:t xml:space="preserve"> </w:t>
      </w:r>
      <w:r>
        <w:rPr>
          <w:spacing w:val="-2"/>
        </w:rPr>
        <w:t>ли</w:t>
      </w:r>
      <w:r>
        <w:rPr>
          <w:spacing w:val="-12"/>
        </w:rPr>
        <w:t xml:space="preserve"> </w:t>
      </w:r>
      <w:r>
        <w:rPr>
          <w:spacing w:val="-2"/>
        </w:rPr>
        <w:t>бункер</w:t>
      </w:r>
      <w:r>
        <w:rPr>
          <w:spacing w:val="-12"/>
        </w:rPr>
        <w:t xml:space="preserve"> </w:t>
      </w:r>
      <w:r>
        <w:rPr>
          <w:spacing w:val="-2"/>
        </w:rPr>
        <w:t>или</w:t>
      </w:r>
      <w:r>
        <w:rPr>
          <w:spacing w:val="-11"/>
        </w:rPr>
        <w:t xml:space="preserve"> </w:t>
      </w:r>
      <w:r>
        <w:rPr>
          <w:spacing w:val="-2"/>
        </w:rPr>
        <w:t>пуст.</w:t>
      </w:r>
      <w:r>
        <w:rPr>
          <w:spacing w:val="-12"/>
        </w:rPr>
        <w:t xml:space="preserve"> </w:t>
      </w:r>
      <w:r>
        <w:rPr>
          <w:spacing w:val="-2"/>
        </w:rPr>
        <w:t xml:space="preserve">Предусмот- </w:t>
      </w:r>
      <w:r>
        <w:rPr>
          <w:spacing w:val="-6"/>
        </w:rPr>
        <w:t xml:space="preserve">рена автоматическая система среза ботвы. Техническая характеристика </w:t>
      </w:r>
      <w:r>
        <w:rPr>
          <w:spacing w:val="-4"/>
        </w:rPr>
        <w:t>свеклоуборочных</w:t>
      </w:r>
      <w:r>
        <w:rPr>
          <w:spacing w:val="-8"/>
        </w:rPr>
        <w:t xml:space="preserve"> </w:t>
      </w:r>
      <w:r>
        <w:rPr>
          <w:spacing w:val="-4"/>
        </w:rPr>
        <w:t>комбайнов</w:t>
      </w:r>
      <w:r>
        <w:rPr>
          <w:spacing w:val="-5"/>
        </w:rPr>
        <w:t xml:space="preserve"> </w:t>
      </w:r>
      <w:r>
        <w:rPr>
          <w:spacing w:val="-4"/>
        </w:rPr>
        <w:t>серии Holmer представлена в</w:t>
      </w:r>
      <w:r>
        <w:rPr>
          <w:spacing w:val="-5"/>
        </w:rPr>
        <w:t xml:space="preserve"> </w:t>
      </w:r>
      <w:r>
        <w:rPr>
          <w:spacing w:val="-4"/>
        </w:rPr>
        <w:t>табл. 1.10.</w:t>
      </w:r>
    </w:p>
    <w:p w:rsidR="002A31EF" w:rsidRDefault="00314DEE">
      <w:pPr>
        <w:spacing w:before="250"/>
        <w:ind w:left="5694"/>
        <w:rPr>
          <w:i/>
          <w:sz w:val="18"/>
        </w:rPr>
      </w:pPr>
      <w:r>
        <w:rPr>
          <w:i/>
          <w:sz w:val="18"/>
        </w:rPr>
        <w:t>Таблица</w:t>
      </w:r>
      <w:r>
        <w:rPr>
          <w:i/>
          <w:spacing w:val="-5"/>
          <w:sz w:val="18"/>
        </w:rPr>
        <w:t xml:space="preserve"> </w:t>
      </w:r>
      <w:r>
        <w:rPr>
          <w:i/>
          <w:spacing w:val="-4"/>
          <w:sz w:val="18"/>
        </w:rPr>
        <w:t>1.10</w:t>
      </w:r>
    </w:p>
    <w:p w:rsidR="002A31EF" w:rsidRDefault="00314DEE">
      <w:pPr>
        <w:spacing w:before="57"/>
        <w:ind w:left="647"/>
        <w:rPr>
          <w:sz w:val="18"/>
        </w:rPr>
      </w:pPr>
      <w:r>
        <w:rPr>
          <w:sz w:val="18"/>
        </w:rPr>
        <w:t>Техническая</w:t>
      </w:r>
      <w:r>
        <w:rPr>
          <w:spacing w:val="-7"/>
          <w:sz w:val="18"/>
        </w:rPr>
        <w:t xml:space="preserve"> </w:t>
      </w:r>
      <w:r>
        <w:rPr>
          <w:sz w:val="18"/>
        </w:rPr>
        <w:t>характеристика</w:t>
      </w:r>
      <w:r>
        <w:rPr>
          <w:spacing w:val="-7"/>
          <w:sz w:val="18"/>
        </w:rPr>
        <w:t xml:space="preserve"> </w:t>
      </w:r>
      <w:r>
        <w:rPr>
          <w:sz w:val="18"/>
        </w:rPr>
        <w:t>свеклоуборочных</w:t>
      </w:r>
      <w:r>
        <w:rPr>
          <w:spacing w:val="-7"/>
          <w:sz w:val="18"/>
        </w:rPr>
        <w:t xml:space="preserve"> </w:t>
      </w:r>
      <w:r>
        <w:rPr>
          <w:sz w:val="18"/>
        </w:rPr>
        <w:t>комбайнов</w:t>
      </w:r>
      <w:r>
        <w:rPr>
          <w:spacing w:val="-7"/>
          <w:sz w:val="18"/>
        </w:rPr>
        <w:t xml:space="preserve"> </w:t>
      </w:r>
      <w:r>
        <w:rPr>
          <w:sz w:val="18"/>
        </w:rPr>
        <w:t>фирмы</w:t>
      </w:r>
      <w:r>
        <w:rPr>
          <w:spacing w:val="-6"/>
          <w:sz w:val="18"/>
        </w:rPr>
        <w:t xml:space="preserve"> </w:t>
      </w:r>
      <w:r>
        <w:rPr>
          <w:spacing w:val="-2"/>
          <w:sz w:val="18"/>
        </w:rPr>
        <w:t>Holmer</w:t>
      </w:r>
    </w:p>
    <w:p w:rsidR="002A31EF" w:rsidRDefault="002A31EF">
      <w:pPr>
        <w:pStyle w:val="a3"/>
        <w:spacing w:before="4"/>
        <w:jc w:val="left"/>
        <w:rPr>
          <w:sz w:val="9"/>
        </w:rPr>
      </w:pPr>
    </w:p>
    <w:tbl>
      <w:tblPr>
        <w:tblStyle w:val="TableNormal"/>
        <w:tblW w:w="0" w:type="auto"/>
        <w:tblInd w:w="29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96"/>
        <w:gridCol w:w="1344"/>
        <w:gridCol w:w="1505"/>
        <w:gridCol w:w="1649"/>
      </w:tblGrid>
      <w:tr w:rsidR="002A31EF">
        <w:trPr>
          <w:trHeight w:val="208"/>
        </w:trPr>
        <w:tc>
          <w:tcPr>
            <w:tcW w:w="1896" w:type="dxa"/>
            <w:vMerge w:val="restart"/>
          </w:tcPr>
          <w:p w:rsidR="002A31EF" w:rsidRDefault="00314DEE">
            <w:pPr>
              <w:pStyle w:val="TableParagraph"/>
              <w:spacing w:before="98" w:line="240" w:lineRule="auto"/>
              <w:ind w:left="513"/>
              <w:jc w:val="left"/>
              <w:rPr>
                <w:sz w:val="18"/>
              </w:rPr>
            </w:pPr>
            <w:r>
              <w:rPr>
                <w:spacing w:val="-2"/>
                <w:sz w:val="18"/>
              </w:rPr>
              <w:t>Показатель</w:t>
            </w:r>
          </w:p>
        </w:tc>
        <w:tc>
          <w:tcPr>
            <w:tcW w:w="4498" w:type="dxa"/>
            <w:gridSpan w:val="3"/>
          </w:tcPr>
          <w:p w:rsidR="002A31EF" w:rsidRDefault="00314DEE">
            <w:pPr>
              <w:pStyle w:val="TableParagraph"/>
              <w:spacing w:line="188" w:lineRule="exact"/>
              <w:ind w:left="6"/>
              <w:rPr>
                <w:sz w:val="18"/>
              </w:rPr>
            </w:pPr>
            <w:r>
              <w:rPr>
                <w:spacing w:val="-2"/>
                <w:sz w:val="18"/>
              </w:rPr>
              <w:t>Модели</w:t>
            </w:r>
          </w:p>
        </w:tc>
      </w:tr>
      <w:tr w:rsidR="002A31EF">
        <w:trPr>
          <w:trHeight w:val="206"/>
        </w:trPr>
        <w:tc>
          <w:tcPr>
            <w:tcW w:w="1896" w:type="dxa"/>
            <w:vMerge/>
            <w:tcBorders>
              <w:top w:val="nil"/>
            </w:tcBorders>
          </w:tcPr>
          <w:p w:rsidR="002A31EF" w:rsidRDefault="002A31EF">
            <w:pPr>
              <w:rPr>
                <w:sz w:val="2"/>
                <w:szCs w:val="2"/>
              </w:rPr>
            </w:pPr>
          </w:p>
        </w:tc>
        <w:tc>
          <w:tcPr>
            <w:tcW w:w="1344" w:type="dxa"/>
          </w:tcPr>
          <w:p w:rsidR="002A31EF" w:rsidRDefault="00314DEE">
            <w:pPr>
              <w:pStyle w:val="TableParagraph"/>
              <w:spacing w:line="186" w:lineRule="exact"/>
              <w:ind w:left="9" w:right="1"/>
              <w:rPr>
                <w:sz w:val="18"/>
              </w:rPr>
            </w:pPr>
            <w:r>
              <w:rPr>
                <w:spacing w:val="-2"/>
                <w:sz w:val="18"/>
              </w:rPr>
              <w:t>Т-</w:t>
            </w:r>
            <w:r>
              <w:rPr>
                <w:spacing w:val="-10"/>
                <w:sz w:val="18"/>
              </w:rPr>
              <w:t>3</w:t>
            </w:r>
          </w:p>
        </w:tc>
        <w:tc>
          <w:tcPr>
            <w:tcW w:w="1505" w:type="dxa"/>
          </w:tcPr>
          <w:p w:rsidR="002A31EF" w:rsidRDefault="00314DEE">
            <w:pPr>
              <w:pStyle w:val="TableParagraph"/>
              <w:spacing w:line="186" w:lineRule="exact"/>
              <w:ind w:right="5"/>
              <w:rPr>
                <w:sz w:val="18"/>
              </w:rPr>
            </w:pPr>
            <w:r>
              <w:rPr>
                <w:spacing w:val="-2"/>
                <w:sz w:val="18"/>
              </w:rPr>
              <w:t>Т4-</w:t>
            </w:r>
            <w:r>
              <w:rPr>
                <w:spacing w:val="-7"/>
                <w:sz w:val="18"/>
              </w:rPr>
              <w:t>30</w:t>
            </w:r>
          </w:p>
        </w:tc>
        <w:tc>
          <w:tcPr>
            <w:tcW w:w="1649" w:type="dxa"/>
          </w:tcPr>
          <w:p w:rsidR="002A31EF" w:rsidRDefault="00314DEE">
            <w:pPr>
              <w:pStyle w:val="TableParagraph"/>
              <w:spacing w:line="186" w:lineRule="exact"/>
              <w:ind w:left="6" w:right="2"/>
              <w:rPr>
                <w:sz w:val="18"/>
              </w:rPr>
            </w:pPr>
            <w:r>
              <w:rPr>
                <w:sz w:val="18"/>
              </w:rPr>
              <w:t>Т4-40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(3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осн.)</w:t>
            </w:r>
          </w:p>
        </w:tc>
      </w:tr>
      <w:tr w:rsidR="002A31EF">
        <w:trPr>
          <w:trHeight w:val="506"/>
        </w:trPr>
        <w:tc>
          <w:tcPr>
            <w:tcW w:w="1896" w:type="dxa"/>
          </w:tcPr>
          <w:p w:rsidR="002A31EF" w:rsidRDefault="00314DEE">
            <w:pPr>
              <w:pStyle w:val="TableParagraph"/>
              <w:spacing w:line="246" w:lineRule="exact"/>
              <w:ind w:left="50"/>
              <w:jc w:val="left"/>
            </w:pPr>
            <w:r>
              <w:rPr>
                <w:spacing w:val="-2"/>
              </w:rPr>
              <w:t>Мощность</w:t>
            </w:r>
          </w:p>
          <w:p w:rsidR="002A31EF" w:rsidRDefault="00314DEE">
            <w:pPr>
              <w:pStyle w:val="TableParagraph"/>
              <w:spacing w:line="240" w:lineRule="exact"/>
              <w:ind w:left="50"/>
              <w:jc w:val="left"/>
            </w:pPr>
            <w:r>
              <w:t>двигателя,</w:t>
            </w:r>
            <w:r>
              <w:rPr>
                <w:spacing w:val="-7"/>
              </w:rPr>
              <w:t xml:space="preserve"> </w:t>
            </w:r>
            <w:r>
              <w:rPr>
                <w:spacing w:val="-5"/>
              </w:rPr>
              <w:t>кВт</w:t>
            </w:r>
          </w:p>
        </w:tc>
        <w:tc>
          <w:tcPr>
            <w:tcW w:w="1344" w:type="dxa"/>
          </w:tcPr>
          <w:p w:rsidR="002A31EF" w:rsidRDefault="00314DEE">
            <w:pPr>
              <w:pStyle w:val="TableParagraph"/>
              <w:spacing w:before="121" w:line="240" w:lineRule="auto"/>
              <w:ind w:left="9"/>
            </w:pPr>
            <w:r>
              <w:rPr>
                <w:spacing w:val="-5"/>
              </w:rPr>
              <w:t>430</w:t>
            </w:r>
          </w:p>
        </w:tc>
        <w:tc>
          <w:tcPr>
            <w:tcW w:w="1505" w:type="dxa"/>
          </w:tcPr>
          <w:p w:rsidR="002A31EF" w:rsidRDefault="00314DEE">
            <w:pPr>
              <w:pStyle w:val="TableParagraph"/>
              <w:spacing w:before="121" w:line="240" w:lineRule="auto"/>
              <w:ind w:right="4"/>
            </w:pPr>
            <w:r>
              <w:rPr>
                <w:spacing w:val="-5"/>
              </w:rPr>
              <w:t>626</w:t>
            </w:r>
          </w:p>
        </w:tc>
        <w:tc>
          <w:tcPr>
            <w:tcW w:w="1649" w:type="dxa"/>
          </w:tcPr>
          <w:p w:rsidR="002A31EF" w:rsidRDefault="00314DEE">
            <w:pPr>
              <w:pStyle w:val="TableParagraph"/>
              <w:spacing w:before="121" w:line="240" w:lineRule="auto"/>
              <w:ind w:left="6"/>
            </w:pPr>
            <w:r>
              <w:rPr>
                <w:spacing w:val="-5"/>
              </w:rPr>
              <w:t>626</w:t>
            </w:r>
          </w:p>
        </w:tc>
      </w:tr>
      <w:tr w:rsidR="002A31EF">
        <w:trPr>
          <w:trHeight w:val="506"/>
        </w:trPr>
        <w:tc>
          <w:tcPr>
            <w:tcW w:w="1896" w:type="dxa"/>
          </w:tcPr>
          <w:p w:rsidR="002A31EF" w:rsidRDefault="00314DEE">
            <w:pPr>
              <w:pStyle w:val="TableParagraph"/>
              <w:spacing w:line="246" w:lineRule="exact"/>
              <w:ind w:left="50"/>
              <w:jc w:val="left"/>
            </w:pPr>
            <w:r>
              <w:t>Рабочая</w:t>
            </w:r>
            <w:r>
              <w:rPr>
                <w:spacing w:val="-2"/>
              </w:rPr>
              <w:t xml:space="preserve"> скорость,</w:t>
            </w:r>
          </w:p>
          <w:p w:rsidR="002A31EF" w:rsidRDefault="00314DEE">
            <w:pPr>
              <w:pStyle w:val="TableParagraph"/>
              <w:spacing w:line="240" w:lineRule="exact"/>
              <w:ind w:left="50"/>
              <w:jc w:val="left"/>
            </w:pPr>
            <w:r>
              <w:rPr>
                <w:spacing w:val="-4"/>
              </w:rPr>
              <w:t>км/ч</w:t>
            </w:r>
          </w:p>
        </w:tc>
        <w:tc>
          <w:tcPr>
            <w:tcW w:w="1344" w:type="dxa"/>
          </w:tcPr>
          <w:p w:rsidR="002A31EF" w:rsidRDefault="00314DEE">
            <w:pPr>
              <w:pStyle w:val="TableParagraph"/>
              <w:spacing w:before="121" w:line="240" w:lineRule="auto"/>
              <w:ind w:left="9"/>
            </w:pPr>
            <w:r>
              <w:rPr>
                <w:spacing w:val="-5"/>
              </w:rPr>
              <w:t>12</w:t>
            </w:r>
          </w:p>
        </w:tc>
        <w:tc>
          <w:tcPr>
            <w:tcW w:w="1505" w:type="dxa"/>
          </w:tcPr>
          <w:p w:rsidR="002A31EF" w:rsidRDefault="00314DEE">
            <w:pPr>
              <w:pStyle w:val="TableParagraph"/>
              <w:spacing w:before="121" w:line="240" w:lineRule="auto"/>
              <w:ind w:right="4"/>
            </w:pPr>
            <w:r>
              <w:rPr>
                <w:spacing w:val="-5"/>
              </w:rPr>
              <w:t>12</w:t>
            </w:r>
          </w:p>
        </w:tc>
        <w:tc>
          <w:tcPr>
            <w:tcW w:w="1649" w:type="dxa"/>
          </w:tcPr>
          <w:p w:rsidR="002A31EF" w:rsidRDefault="00314DEE">
            <w:pPr>
              <w:pStyle w:val="TableParagraph"/>
              <w:spacing w:before="121" w:line="240" w:lineRule="auto"/>
              <w:ind w:left="6"/>
            </w:pPr>
            <w:r>
              <w:rPr>
                <w:spacing w:val="-5"/>
              </w:rPr>
              <w:t>11</w:t>
            </w:r>
          </w:p>
        </w:tc>
      </w:tr>
      <w:tr w:rsidR="002A31EF">
        <w:trPr>
          <w:trHeight w:val="505"/>
        </w:trPr>
        <w:tc>
          <w:tcPr>
            <w:tcW w:w="1896" w:type="dxa"/>
          </w:tcPr>
          <w:p w:rsidR="002A31EF" w:rsidRDefault="00314DEE">
            <w:pPr>
              <w:pStyle w:val="TableParagraph"/>
              <w:spacing w:line="246" w:lineRule="exact"/>
              <w:ind w:left="50"/>
              <w:jc w:val="left"/>
            </w:pPr>
            <w:r>
              <w:rPr>
                <w:spacing w:val="-2"/>
              </w:rPr>
              <w:t>Производитель-</w:t>
            </w:r>
          </w:p>
          <w:p w:rsidR="002A31EF" w:rsidRDefault="00314DEE">
            <w:pPr>
              <w:pStyle w:val="TableParagraph"/>
              <w:spacing w:line="240" w:lineRule="exact"/>
              <w:ind w:left="50"/>
              <w:jc w:val="left"/>
            </w:pPr>
            <w:r>
              <w:t>ность,</w:t>
            </w:r>
            <w:r>
              <w:rPr>
                <w:spacing w:val="-4"/>
              </w:rPr>
              <w:t xml:space="preserve"> га/ч</w:t>
            </w:r>
          </w:p>
        </w:tc>
        <w:tc>
          <w:tcPr>
            <w:tcW w:w="1344" w:type="dxa"/>
          </w:tcPr>
          <w:p w:rsidR="002A31EF" w:rsidRDefault="00314DEE">
            <w:pPr>
              <w:pStyle w:val="TableParagraph"/>
              <w:spacing w:before="121" w:line="240" w:lineRule="auto"/>
              <w:ind w:left="9" w:right="2"/>
            </w:pPr>
            <w:r>
              <w:rPr>
                <w:spacing w:val="-5"/>
              </w:rPr>
              <w:t>2,5</w:t>
            </w:r>
          </w:p>
        </w:tc>
        <w:tc>
          <w:tcPr>
            <w:tcW w:w="1505" w:type="dxa"/>
          </w:tcPr>
          <w:p w:rsidR="002A31EF" w:rsidRDefault="00314DEE">
            <w:pPr>
              <w:pStyle w:val="TableParagraph"/>
              <w:spacing w:before="121" w:line="240" w:lineRule="auto"/>
              <w:ind w:right="2"/>
            </w:pPr>
            <w:r>
              <w:rPr>
                <w:spacing w:val="-5"/>
              </w:rPr>
              <w:t>2,5</w:t>
            </w:r>
          </w:p>
        </w:tc>
        <w:tc>
          <w:tcPr>
            <w:tcW w:w="1649" w:type="dxa"/>
          </w:tcPr>
          <w:p w:rsidR="002A31EF" w:rsidRDefault="00314DEE">
            <w:pPr>
              <w:pStyle w:val="TableParagraph"/>
              <w:spacing w:before="121" w:line="240" w:lineRule="auto"/>
              <w:ind w:left="6" w:right="2"/>
            </w:pPr>
            <w:r>
              <w:rPr>
                <w:spacing w:val="-5"/>
              </w:rPr>
              <w:t>2,5</w:t>
            </w:r>
          </w:p>
        </w:tc>
      </w:tr>
      <w:tr w:rsidR="002A31EF">
        <w:trPr>
          <w:trHeight w:val="254"/>
        </w:trPr>
        <w:tc>
          <w:tcPr>
            <w:tcW w:w="1896" w:type="dxa"/>
          </w:tcPr>
          <w:p w:rsidR="002A31EF" w:rsidRDefault="00314DEE">
            <w:pPr>
              <w:pStyle w:val="TableParagraph"/>
              <w:ind w:left="50"/>
              <w:jc w:val="left"/>
            </w:pPr>
            <w:r>
              <w:t>Объем</w:t>
            </w:r>
            <w:r>
              <w:rPr>
                <w:spacing w:val="-4"/>
              </w:rPr>
              <w:t xml:space="preserve"> </w:t>
            </w:r>
            <w:r>
              <w:t>бункера,</w:t>
            </w:r>
            <w:r>
              <w:rPr>
                <w:spacing w:val="-3"/>
              </w:rPr>
              <w:t xml:space="preserve"> </w:t>
            </w:r>
            <w:r>
              <w:rPr>
                <w:spacing w:val="-5"/>
              </w:rPr>
              <w:t>м</w:t>
            </w:r>
            <w:r>
              <w:rPr>
                <w:spacing w:val="-5"/>
                <w:vertAlign w:val="superscript"/>
              </w:rPr>
              <w:t>3</w:t>
            </w:r>
          </w:p>
        </w:tc>
        <w:tc>
          <w:tcPr>
            <w:tcW w:w="1344" w:type="dxa"/>
          </w:tcPr>
          <w:p w:rsidR="002A31EF" w:rsidRDefault="00314DEE">
            <w:pPr>
              <w:pStyle w:val="TableParagraph"/>
              <w:ind w:left="9"/>
            </w:pPr>
            <w:r>
              <w:rPr>
                <w:spacing w:val="-5"/>
              </w:rPr>
              <w:t>28</w:t>
            </w:r>
          </w:p>
        </w:tc>
        <w:tc>
          <w:tcPr>
            <w:tcW w:w="1505" w:type="dxa"/>
          </w:tcPr>
          <w:p w:rsidR="002A31EF" w:rsidRDefault="00314DEE">
            <w:pPr>
              <w:pStyle w:val="TableParagraph"/>
              <w:ind w:right="4"/>
            </w:pPr>
            <w:r>
              <w:rPr>
                <w:spacing w:val="-5"/>
              </w:rPr>
              <w:t>30</w:t>
            </w:r>
          </w:p>
        </w:tc>
        <w:tc>
          <w:tcPr>
            <w:tcW w:w="1649" w:type="dxa"/>
          </w:tcPr>
          <w:p w:rsidR="002A31EF" w:rsidRDefault="00314DEE">
            <w:pPr>
              <w:pStyle w:val="TableParagraph"/>
              <w:ind w:left="6"/>
            </w:pPr>
            <w:r>
              <w:rPr>
                <w:spacing w:val="-5"/>
              </w:rPr>
              <w:t>45</w:t>
            </w:r>
          </w:p>
        </w:tc>
      </w:tr>
      <w:tr w:rsidR="002A31EF">
        <w:trPr>
          <w:trHeight w:val="757"/>
        </w:trPr>
        <w:tc>
          <w:tcPr>
            <w:tcW w:w="1896" w:type="dxa"/>
          </w:tcPr>
          <w:p w:rsidR="002A31EF" w:rsidRDefault="00314DEE">
            <w:pPr>
              <w:pStyle w:val="TableParagraph"/>
              <w:spacing w:line="246" w:lineRule="exact"/>
              <w:ind w:left="50"/>
              <w:jc w:val="left"/>
            </w:pPr>
            <w:r>
              <w:rPr>
                <w:spacing w:val="-2"/>
              </w:rPr>
              <w:t>Габаритные</w:t>
            </w:r>
          </w:p>
          <w:p w:rsidR="002A31EF" w:rsidRDefault="00314DEE">
            <w:pPr>
              <w:pStyle w:val="TableParagraph"/>
              <w:spacing w:line="252" w:lineRule="exact"/>
              <w:ind w:left="50" w:right="60"/>
              <w:jc w:val="left"/>
            </w:pPr>
            <w:r>
              <w:t xml:space="preserve">размеры (длина× </w:t>
            </w:r>
            <w:r>
              <w:rPr>
                <w:spacing w:val="-4"/>
              </w:rPr>
              <w:t>ширина×высота),</w:t>
            </w:r>
            <w:r>
              <w:rPr>
                <w:spacing w:val="-10"/>
              </w:rPr>
              <w:t xml:space="preserve"> </w:t>
            </w:r>
            <w:r>
              <w:rPr>
                <w:spacing w:val="-4"/>
              </w:rPr>
              <w:t>м</w:t>
            </w:r>
          </w:p>
        </w:tc>
        <w:tc>
          <w:tcPr>
            <w:tcW w:w="1344" w:type="dxa"/>
          </w:tcPr>
          <w:p w:rsidR="002A31EF" w:rsidRDefault="00314DEE">
            <w:pPr>
              <w:pStyle w:val="TableParagraph"/>
              <w:spacing w:before="245" w:line="240" w:lineRule="auto"/>
              <w:ind w:left="9"/>
            </w:pPr>
            <w:r>
              <w:rPr>
                <w:spacing w:val="-2"/>
              </w:rPr>
              <w:t>12,6×3,0×3,98</w:t>
            </w:r>
          </w:p>
        </w:tc>
        <w:tc>
          <w:tcPr>
            <w:tcW w:w="1505" w:type="dxa"/>
          </w:tcPr>
          <w:p w:rsidR="002A31EF" w:rsidRDefault="00314DEE">
            <w:pPr>
              <w:pStyle w:val="TableParagraph"/>
              <w:spacing w:before="245" w:line="240" w:lineRule="auto"/>
            </w:pPr>
            <w:r>
              <w:rPr>
                <w:spacing w:val="-2"/>
              </w:rPr>
              <w:t>12,94×3,3×3,98</w:t>
            </w:r>
          </w:p>
        </w:tc>
        <w:tc>
          <w:tcPr>
            <w:tcW w:w="1649" w:type="dxa"/>
          </w:tcPr>
          <w:p w:rsidR="002A31EF" w:rsidRDefault="00314DEE">
            <w:pPr>
              <w:pStyle w:val="TableParagraph"/>
              <w:spacing w:before="245" w:line="240" w:lineRule="auto"/>
              <w:ind w:left="6"/>
            </w:pPr>
            <w:r>
              <w:rPr>
                <w:spacing w:val="-2"/>
              </w:rPr>
              <w:t>12,94×3,30×3,98</w:t>
            </w:r>
          </w:p>
        </w:tc>
      </w:tr>
    </w:tbl>
    <w:p w:rsidR="002A31EF" w:rsidRDefault="002A31EF">
      <w:pPr>
        <w:pStyle w:val="a3"/>
        <w:spacing w:before="43"/>
        <w:jc w:val="left"/>
        <w:rPr>
          <w:sz w:val="18"/>
        </w:rPr>
      </w:pPr>
    </w:p>
    <w:p w:rsidR="002A31EF" w:rsidRDefault="00314DEE">
      <w:pPr>
        <w:pStyle w:val="a3"/>
        <w:ind w:left="277" w:right="108" w:firstLine="283"/>
      </w:pPr>
      <w:r>
        <w:t>Самоходный свеклоуборочный комбайн Maxtron 620 фирмы Grimme при проходе по полю не создает колеи, борозд, поскольку может</w:t>
      </w:r>
      <w:r>
        <w:rPr>
          <w:spacing w:val="-6"/>
        </w:rPr>
        <w:t xml:space="preserve"> </w:t>
      </w:r>
      <w:r>
        <w:t>передвигаться</w:t>
      </w:r>
      <w:r>
        <w:rPr>
          <w:spacing w:val="-4"/>
        </w:rPr>
        <w:t xml:space="preserve"> </w:t>
      </w:r>
      <w:r>
        <w:t>крабовым</w:t>
      </w:r>
      <w:r>
        <w:rPr>
          <w:spacing w:val="-6"/>
        </w:rPr>
        <w:t xml:space="preserve"> </w:t>
      </w:r>
      <w:r>
        <w:t>ходом</w:t>
      </w:r>
      <w:r>
        <w:rPr>
          <w:spacing w:val="-6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изломом</w:t>
      </w:r>
      <w:r>
        <w:rPr>
          <w:spacing w:val="-6"/>
        </w:rPr>
        <w:t xml:space="preserve"> </w:t>
      </w:r>
      <w:r>
        <w:t>рамы</w:t>
      </w:r>
      <w:r>
        <w:rPr>
          <w:spacing w:val="-5"/>
        </w:rPr>
        <w:t xml:space="preserve"> </w:t>
      </w:r>
      <w:r>
        <w:t>до</w:t>
      </w:r>
      <w:r>
        <w:rPr>
          <w:spacing w:val="-6"/>
        </w:rPr>
        <w:t xml:space="preserve"> </w:t>
      </w:r>
      <w:r>
        <w:t>30°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воз- можностью смещения оси на 40 см. При работе на склонах машина устойчива,</w:t>
      </w:r>
      <w:r>
        <w:rPr>
          <w:spacing w:val="-12"/>
        </w:rPr>
        <w:t xml:space="preserve"> </w:t>
      </w:r>
      <w:r>
        <w:t>сохраняет</w:t>
      </w:r>
      <w:r>
        <w:rPr>
          <w:spacing w:val="-13"/>
        </w:rPr>
        <w:t xml:space="preserve"> </w:t>
      </w:r>
      <w:r>
        <w:t>горизонтальное</w:t>
      </w:r>
      <w:r>
        <w:rPr>
          <w:spacing w:val="-12"/>
        </w:rPr>
        <w:t xml:space="preserve"> </w:t>
      </w:r>
      <w:r>
        <w:t>положение</w:t>
      </w:r>
      <w:r>
        <w:rPr>
          <w:spacing w:val="-13"/>
        </w:rPr>
        <w:t xml:space="preserve"> </w:t>
      </w:r>
      <w:r>
        <w:t>бункера.</w:t>
      </w:r>
      <w:r>
        <w:rPr>
          <w:spacing w:val="-12"/>
        </w:rPr>
        <w:t xml:space="preserve"> </w:t>
      </w:r>
      <w:r>
        <w:t xml:space="preserve">Иноваци- </w:t>
      </w:r>
      <w:r>
        <w:rPr>
          <w:spacing w:val="-8"/>
        </w:rPr>
        <w:t>онная</w:t>
      </w:r>
      <w:r>
        <w:rPr>
          <w:spacing w:val="-1"/>
        </w:rPr>
        <w:t xml:space="preserve"> </w:t>
      </w:r>
      <w:r>
        <w:rPr>
          <w:spacing w:val="-8"/>
        </w:rPr>
        <w:t>система</w:t>
      </w:r>
      <w:r>
        <w:t xml:space="preserve"> </w:t>
      </w:r>
      <w:r>
        <w:rPr>
          <w:spacing w:val="-8"/>
        </w:rPr>
        <w:t>Grimme</w:t>
      </w:r>
      <w:r>
        <w:t xml:space="preserve"> </w:t>
      </w:r>
      <w:r>
        <w:rPr>
          <w:spacing w:val="-8"/>
        </w:rPr>
        <w:t>Inline</w:t>
      </w:r>
      <w:r>
        <w:t xml:space="preserve"> </w:t>
      </w:r>
      <w:r>
        <w:rPr>
          <w:spacing w:val="-8"/>
        </w:rPr>
        <w:t>для</w:t>
      </w:r>
      <w:r>
        <w:rPr>
          <w:spacing w:val="-1"/>
        </w:rPr>
        <w:t xml:space="preserve"> </w:t>
      </w:r>
      <w:r>
        <w:rPr>
          <w:spacing w:val="-8"/>
        </w:rPr>
        <w:t>удаления</w:t>
      </w:r>
      <w:r>
        <w:rPr>
          <w:spacing w:val="-1"/>
        </w:rPr>
        <w:t xml:space="preserve"> </w:t>
      </w:r>
      <w:r>
        <w:rPr>
          <w:spacing w:val="-8"/>
        </w:rPr>
        <w:t>ботвы</w:t>
      </w:r>
      <w:r>
        <w:t xml:space="preserve"> </w:t>
      </w:r>
      <w:r>
        <w:rPr>
          <w:spacing w:val="-8"/>
        </w:rPr>
        <w:t>обеспечивает</w:t>
      </w:r>
      <w:r>
        <w:rPr>
          <w:spacing w:val="-1"/>
        </w:rPr>
        <w:t xml:space="preserve"> </w:t>
      </w:r>
      <w:r>
        <w:rPr>
          <w:spacing w:val="-8"/>
        </w:rPr>
        <w:t xml:space="preserve">удаление </w:t>
      </w:r>
      <w:r>
        <w:t>ботвы</w:t>
      </w:r>
      <w:r>
        <w:rPr>
          <w:spacing w:val="-14"/>
        </w:rPr>
        <w:t xml:space="preserve"> </w:t>
      </w:r>
      <w:r>
        <w:t>с</w:t>
      </w:r>
      <w:r>
        <w:rPr>
          <w:spacing w:val="-10"/>
        </w:rPr>
        <w:t xml:space="preserve"> </w:t>
      </w:r>
      <w:r>
        <w:t>точной</w:t>
      </w:r>
      <w:r>
        <w:rPr>
          <w:spacing w:val="-12"/>
        </w:rPr>
        <w:t xml:space="preserve"> </w:t>
      </w:r>
      <w:r>
        <w:t>укладкой</w:t>
      </w:r>
      <w:r>
        <w:rPr>
          <w:spacing w:val="-12"/>
        </w:rPr>
        <w:t xml:space="preserve"> </w:t>
      </w:r>
      <w:r>
        <w:t>ее</w:t>
      </w:r>
      <w:r>
        <w:rPr>
          <w:spacing w:val="-13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междурядье</w:t>
      </w:r>
      <w:r>
        <w:rPr>
          <w:spacing w:val="-10"/>
        </w:rPr>
        <w:t xml:space="preserve"> </w:t>
      </w:r>
      <w:r>
        <w:t>по</w:t>
      </w:r>
      <w:r>
        <w:rPr>
          <w:spacing w:val="-12"/>
        </w:rPr>
        <w:t xml:space="preserve"> </w:t>
      </w:r>
      <w:r>
        <w:t>всей</w:t>
      </w:r>
      <w:r>
        <w:rPr>
          <w:spacing w:val="-12"/>
        </w:rPr>
        <w:t xml:space="preserve"> </w:t>
      </w:r>
      <w:r>
        <w:t>ширине</w:t>
      </w:r>
      <w:r>
        <w:rPr>
          <w:spacing w:val="-11"/>
        </w:rPr>
        <w:t xml:space="preserve"> </w:t>
      </w:r>
      <w:r>
        <w:t>захвата.</w:t>
      </w:r>
    </w:p>
    <w:p w:rsidR="002A31EF" w:rsidRDefault="00314DEE">
      <w:pPr>
        <w:pStyle w:val="a3"/>
        <w:ind w:left="277" w:right="108" w:firstLine="283"/>
      </w:pPr>
      <w:r>
        <w:t>Работа комбайна Maxtron</w:t>
      </w:r>
      <w:r>
        <w:rPr>
          <w:spacing w:val="-1"/>
        </w:rPr>
        <w:t xml:space="preserve"> </w:t>
      </w:r>
      <w:r>
        <w:t xml:space="preserve">620 в системе Inline обеспечивает иде- </w:t>
      </w:r>
      <w:r>
        <w:rPr>
          <w:spacing w:val="-2"/>
        </w:rPr>
        <w:t>альную</w:t>
      </w:r>
      <w:r>
        <w:rPr>
          <w:spacing w:val="-4"/>
        </w:rPr>
        <w:t xml:space="preserve"> </w:t>
      </w:r>
      <w:r>
        <w:rPr>
          <w:spacing w:val="-2"/>
        </w:rPr>
        <w:t>уборку</w:t>
      </w:r>
      <w:r>
        <w:rPr>
          <w:spacing w:val="-6"/>
        </w:rPr>
        <w:t xml:space="preserve"> </w:t>
      </w:r>
      <w:r>
        <w:rPr>
          <w:spacing w:val="-2"/>
        </w:rPr>
        <w:t>челночным</w:t>
      </w:r>
      <w:r>
        <w:rPr>
          <w:spacing w:val="-4"/>
        </w:rPr>
        <w:t xml:space="preserve"> </w:t>
      </w:r>
      <w:r>
        <w:rPr>
          <w:spacing w:val="-2"/>
        </w:rPr>
        <w:t>способом. Измельченная</w:t>
      </w:r>
      <w:r>
        <w:rPr>
          <w:spacing w:val="-4"/>
        </w:rPr>
        <w:t xml:space="preserve"> </w:t>
      </w:r>
      <w:r>
        <w:rPr>
          <w:spacing w:val="-2"/>
        </w:rPr>
        <w:t>ботва</w:t>
      </w:r>
      <w:r>
        <w:rPr>
          <w:spacing w:val="-4"/>
        </w:rPr>
        <w:t xml:space="preserve"> </w:t>
      </w:r>
      <w:r>
        <w:rPr>
          <w:spacing w:val="-2"/>
        </w:rPr>
        <w:t xml:space="preserve">корнепло- </w:t>
      </w:r>
      <w:r>
        <w:t xml:space="preserve">дов направляется в междурядья; с помощью вакуумного эффекта полеглая ботва измельчается также. Большие опорные колеса при- </w:t>
      </w:r>
      <w:r>
        <w:rPr>
          <w:spacing w:val="-2"/>
        </w:rPr>
        <w:t>катывают</w:t>
      </w:r>
      <w:r>
        <w:rPr>
          <w:spacing w:val="-12"/>
        </w:rPr>
        <w:t xml:space="preserve"> </w:t>
      </w:r>
      <w:r>
        <w:rPr>
          <w:spacing w:val="-2"/>
        </w:rPr>
        <w:t>измельченную</w:t>
      </w:r>
      <w:r>
        <w:rPr>
          <w:spacing w:val="-12"/>
        </w:rPr>
        <w:t xml:space="preserve"> </w:t>
      </w:r>
      <w:r>
        <w:rPr>
          <w:spacing w:val="-2"/>
        </w:rPr>
        <w:t>ботву</w:t>
      </w:r>
      <w:r>
        <w:rPr>
          <w:spacing w:val="-12"/>
        </w:rPr>
        <w:t xml:space="preserve"> </w:t>
      </w:r>
      <w:r>
        <w:rPr>
          <w:spacing w:val="-2"/>
        </w:rPr>
        <w:t>и</w:t>
      </w:r>
      <w:r>
        <w:rPr>
          <w:spacing w:val="-11"/>
        </w:rPr>
        <w:t xml:space="preserve"> </w:t>
      </w:r>
      <w:r>
        <w:rPr>
          <w:spacing w:val="-2"/>
        </w:rPr>
        <w:t>предотвращают</w:t>
      </w:r>
      <w:r>
        <w:rPr>
          <w:spacing w:val="-12"/>
        </w:rPr>
        <w:t xml:space="preserve"> </w:t>
      </w:r>
      <w:r>
        <w:rPr>
          <w:spacing w:val="-2"/>
        </w:rPr>
        <w:t>забивание</w:t>
      </w:r>
      <w:r>
        <w:rPr>
          <w:spacing w:val="-12"/>
        </w:rPr>
        <w:t xml:space="preserve"> </w:t>
      </w:r>
      <w:r>
        <w:rPr>
          <w:spacing w:val="-2"/>
        </w:rPr>
        <w:t xml:space="preserve">убранной </w:t>
      </w:r>
      <w:r>
        <w:t>ботвы</w:t>
      </w:r>
      <w:r>
        <w:rPr>
          <w:spacing w:val="-2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ножах</w:t>
      </w:r>
      <w:r>
        <w:rPr>
          <w:spacing w:val="1"/>
        </w:rPr>
        <w:t xml:space="preserve"> </w:t>
      </w:r>
      <w:r>
        <w:t>дообрезчика. Боковое</w:t>
      </w:r>
      <w:r>
        <w:rPr>
          <w:spacing w:val="1"/>
        </w:rPr>
        <w:t xml:space="preserve"> </w:t>
      </w:r>
      <w:r>
        <w:t>смещение</w:t>
      </w:r>
      <w:r>
        <w:rPr>
          <w:spacing w:val="1"/>
        </w:rPr>
        <w:t xml:space="preserve"> </w:t>
      </w:r>
      <w:r>
        <w:t>(±40 мм)</w:t>
      </w:r>
      <w:r>
        <w:rPr>
          <w:spacing w:val="2"/>
        </w:rPr>
        <w:t xml:space="preserve"> </w:t>
      </w:r>
      <w:r>
        <w:t xml:space="preserve">и </w:t>
      </w:r>
      <w:r>
        <w:rPr>
          <w:spacing w:val="-2"/>
        </w:rPr>
        <w:t>гидрав-</w:t>
      </w:r>
    </w:p>
    <w:p w:rsidR="002A31EF" w:rsidRDefault="002A31EF">
      <w:pPr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spacing w:before="72"/>
        <w:ind w:left="107" w:right="280"/>
      </w:pPr>
      <w:r>
        <w:lastRenderedPageBreak/>
        <w:t>лически</w:t>
      </w:r>
      <w:r>
        <w:rPr>
          <w:spacing w:val="40"/>
        </w:rPr>
        <w:t xml:space="preserve"> </w:t>
      </w:r>
      <w:r>
        <w:t>приведенные</w:t>
      </w:r>
      <w:r>
        <w:rPr>
          <w:spacing w:val="40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действие</w:t>
      </w:r>
      <w:r>
        <w:rPr>
          <w:spacing w:val="40"/>
        </w:rPr>
        <w:t xml:space="preserve"> </w:t>
      </w:r>
      <w:r>
        <w:t>дисковые</w:t>
      </w:r>
      <w:r>
        <w:rPr>
          <w:spacing w:val="40"/>
        </w:rPr>
        <w:t xml:space="preserve"> </w:t>
      </w:r>
      <w:r>
        <w:t>копачи</w:t>
      </w:r>
      <w:r>
        <w:rPr>
          <w:spacing w:val="40"/>
        </w:rPr>
        <w:t xml:space="preserve"> </w:t>
      </w:r>
      <w:r>
        <w:t>рассчитаны</w:t>
      </w:r>
      <w:r>
        <w:rPr>
          <w:spacing w:val="40"/>
        </w:rPr>
        <w:t xml:space="preserve"> </w:t>
      </w:r>
      <w:r>
        <w:t>на оптимальное поднятие корнеплода при смещенных рядах. Оптимальный радиус разворота комбайна предотвращает вредные для</w:t>
      </w:r>
      <w:r>
        <w:rPr>
          <w:spacing w:val="-4"/>
        </w:rPr>
        <w:t xml:space="preserve"> </w:t>
      </w:r>
      <w:r>
        <w:t>почвы частые маневры разворота и движения. Техническая характеристика свеклоуборочного комбайна Maxtron 620 представ- лена в табл. 1.11.</w:t>
      </w:r>
    </w:p>
    <w:p w:rsidR="002A31EF" w:rsidRDefault="00314DEE">
      <w:pPr>
        <w:ind w:left="5524"/>
        <w:rPr>
          <w:i/>
          <w:sz w:val="18"/>
        </w:rPr>
      </w:pPr>
      <w:r>
        <w:rPr>
          <w:i/>
          <w:sz w:val="18"/>
        </w:rPr>
        <w:t>Таблица</w:t>
      </w:r>
      <w:r>
        <w:rPr>
          <w:i/>
          <w:spacing w:val="-5"/>
          <w:sz w:val="18"/>
        </w:rPr>
        <w:t xml:space="preserve"> </w:t>
      </w:r>
      <w:r>
        <w:rPr>
          <w:i/>
          <w:spacing w:val="-4"/>
          <w:sz w:val="18"/>
        </w:rPr>
        <w:t>1.11</w:t>
      </w:r>
    </w:p>
    <w:p w:rsidR="002A31EF" w:rsidRDefault="00314DEE">
      <w:pPr>
        <w:spacing w:before="40"/>
        <w:ind w:left="599"/>
        <w:rPr>
          <w:sz w:val="18"/>
        </w:rPr>
      </w:pPr>
      <w:r>
        <w:rPr>
          <w:sz w:val="18"/>
        </w:rPr>
        <w:t>Техническая</w:t>
      </w:r>
      <w:r>
        <w:rPr>
          <w:spacing w:val="-5"/>
          <w:sz w:val="18"/>
        </w:rPr>
        <w:t xml:space="preserve"> </w:t>
      </w:r>
      <w:r>
        <w:rPr>
          <w:sz w:val="18"/>
        </w:rPr>
        <w:t>характеристика</w:t>
      </w:r>
      <w:r>
        <w:rPr>
          <w:spacing w:val="-6"/>
          <w:sz w:val="18"/>
        </w:rPr>
        <w:t xml:space="preserve"> </w:t>
      </w:r>
      <w:r>
        <w:rPr>
          <w:sz w:val="18"/>
        </w:rPr>
        <w:t>свеклоуборочного</w:t>
      </w:r>
      <w:r>
        <w:rPr>
          <w:spacing w:val="-4"/>
          <w:sz w:val="18"/>
        </w:rPr>
        <w:t xml:space="preserve"> </w:t>
      </w:r>
      <w:r>
        <w:rPr>
          <w:sz w:val="18"/>
        </w:rPr>
        <w:t>комбайна</w:t>
      </w:r>
      <w:r>
        <w:rPr>
          <w:spacing w:val="-7"/>
          <w:sz w:val="18"/>
        </w:rPr>
        <w:t xml:space="preserve"> </w:t>
      </w:r>
      <w:r>
        <w:rPr>
          <w:sz w:val="18"/>
        </w:rPr>
        <w:t>Maxtron</w:t>
      </w:r>
      <w:r>
        <w:rPr>
          <w:spacing w:val="-6"/>
          <w:sz w:val="18"/>
        </w:rPr>
        <w:t xml:space="preserve"> </w:t>
      </w:r>
      <w:r>
        <w:rPr>
          <w:spacing w:val="-5"/>
          <w:sz w:val="18"/>
        </w:rPr>
        <w:t>620</w:t>
      </w:r>
    </w:p>
    <w:p w:rsidR="002A31EF" w:rsidRDefault="002A31EF">
      <w:pPr>
        <w:pStyle w:val="a3"/>
        <w:spacing w:before="6"/>
        <w:jc w:val="left"/>
        <w:rPr>
          <w:sz w:val="7"/>
        </w:rPr>
      </w:pPr>
    </w:p>
    <w:tbl>
      <w:tblPr>
        <w:tblStyle w:val="TableNormal"/>
        <w:tblW w:w="0" w:type="auto"/>
        <w:tblInd w:w="1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838"/>
        <w:gridCol w:w="1555"/>
      </w:tblGrid>
      <w:tr w:rsidR="002A31EF">
        <w:trPr>
          <w:trHeight w:val="206"/>
        </w:trPr>
        <w:tc>
          <w:tcPr>
            <w:tcW w:w="4838" w:type="dxa"/>
          </w:tcPr>
          <w:p w:rsidR="002A31EF" w:rsidRDefault="00314DEE">
            <w:pPr>
              <w:pStyle w:val="TableParagraph"/>
              <w:spacing w:line="186" w:lineRule="exact"/>
              <w:ind w:left="7"/>
              <w:rPr>
                <w:sz w:val="18"/>
              </w:rPr>
            </w:pPr>
            <w:r>
              <w:rPr>
                <w:spacing w:val="-2"/>
                <w:sz w:val="18"/>
              </w:rPr>
              <w:t>Показатель</w:t>
            </w:r>
          </w:p>
        </w:tc>
        <w:tc>
          <w:tcPr>
            <w:tcW w:w="1555" w:type="dxa"/>
          </w:tcPr>
          <w:p w:rsidR="002A31EF" w:rsidRDefault="00314DEE">
            <w:pPr>
              <w:pStyle w:val="TableParagraph"/>
              <w:spacing w:line="186" w:lineRule="exact"/>
              <w:ind w:left="9"/>
              <w:rPr>
                <w:sz w:val="18"/>
              </w:rPr>
            </w:pPr>
            <w:r>
              <w:rPr>
                <w:spacing w:val="-2"/>
                <w:sz w:val="18"/>
              </w:rPr>
              <w:t>Значение</w:t>
            </w:r>
          </w:p>
        </w:tc>
      </w:tr>
      <w:tr w:rsidR="002A31EF">
        <w:trPr>
          <w:trHeight w:val="253"/>
        </w:trPr>
        <w:tc>
          <w:tcPr>
            <w:tcW w:w="4838" w:type="dxa"/>
          </w:tcPr>
          <w:p w:rsidR="002A31EF" w:rsidRDefault="00314DEE">
            <w:pPr>
              <w:pStyle w:val="TableParagraph"/>
              <w:ind w:left="50"/>
              <w:jc w:val="left"/>
            </w:pPr>
            <w:r>
              <w:t>Мощность</w:t>
            </w:r>
            <w:r>
              <w:rPr>
                <w:spacing w:val="-5"/>
              </w:rPr>
              <w:t xml:space="preserve"> </w:t>
            </w:r>
            <w:r>
              <w:t>двигателя,</w:t>
            </w:r>
            <w:r>
              <w:rPr>
                <w:spacing w:val="-4"/>
              </w:rPr>
              <w:t xml:space="preserve"> </w:t>
            </w:r>
            <w:r>
              <w:rPr>
                <w:spacing w:val="-5"/>
              </w:rPr>
              <w:t>кВт</w:t>
            </w:r>
          </w:p>
        </w:tc>
        <w:tc>
          <w:tcPr>
            <w:tcW w:w="1555" w:type="dxa"/>
          </w:tcPr>
          <w:p w:rsidR="002A31EF" w:rsidRDefault="00314DEE">
            <w:pPr>
              <w:pStyle w:val="TableParagraph"/>
              <w:ind w:left="9" w:right="4"/>
            </w:pPr>
            <w:r>
              <w:rPr>
                <w:spacing w:val="-5"/>
              </w:rPr>
              <w:t>490</w:t>
            </w:r>
          </w:p>
        </w:tc>
      </w:tr>
      <w:tr w:rsidR="002A31EF">
        <w:trPr>
          <w:trHeight w:val="251"/>
        </w:trPr>
        <w:tc>
          <w:tcPr>
            <w:tcW w:w="4838" w:type="dxa"/>
          </w:tcPr>
          <w:p w:rsidR="002A31EF" w:rsidRDefault="00314DEE">
            <w:pPr>
              <w:pStyle w:val="TableParagraph"/>
              <w:spacing w:line="232" w:lineRule="exact"/>
              <w:ind w:left="50"/>
              <w:jc w:val="left"/>
            </w:pPr>
            <w:r>
              <w:t>Рабочая</w:t>
            </w:r>
            <w:r>
              <w:rPr>
                <w:spacing w:val="-5"/>
              </w:rPr>
              <w:t xml:space="preserve"> </w:t>
            </w:r>
            <w:r>
              <w:t>скорость,</w:t>
            </w:r>
            <w:r>
              <w:rPr>
                <w:spacing w:val="-3"/>
              </w:rPr>
              <w:t xml:space="preserve"> </w:t>
            </w:r>
            <w:r>
              <w:rPr>
                <w:spacing w:val="-4"/>
              </w:rPr>
              <w:t>км/ч</w:t>
            </w:r>
          </w:p>
        </w:tc>
        <w:tc>
          <w:tcPr>
            <w:tcW w:w="1555" w:type="dxa"/>
          </w:tcPr>
          <w:p w:rsidR="002A31EF" w:rsidRDefault="00314DEE">
            <w:pPr>
              <w:pStyle w:val="TableParagraph"/>
              <w:spacing w:line="232" w:lineRule="exact"/>
              <w:ind w:left="9" w:right="4"/>
            </w:pPr>
            <w:r>
              <w:rPr>
                <w:spacing w:val="-5"/>
              </w:rPr>
              <w:t>12</w:t>
            </w:r>
          </w:p>
        </w:tc>
      </w:tr>
      <w:tr w:rsidR="002A31EF">
        <w:trPr>
          <w:trHeight w:val="253"/>
        </w:trPr>
        <w:tc>
          <w:tcPr>
            <w:tcW w:w="4838" w:type="dxa"/>
          </w:tcPr>
          <w:p w:rsidR="002A31EF" w:rsidRDefault="00314DEE">
            <w:pPr>
              <w:pStyle w:val="TableParagraph"/>
              <w:ind w:left="50"/>
              <w:jc w:val="left"/>
            </w:pPr>
            <w:r>
              <w:rPr>
                <w:spacing w:val="-2"/>
              </w:rPr>
              <w:t>Производительность,</w:t>
            </w:r>
            <w:r>
              <w:rPr>
                <w:spacing w:val="20"/>
              </w:rPr>
              <w:t xml:space="preserve"> </w:t>
            </w:r>
            <w:r>
              <w:rPr>
                <w:spacing w:val="-4"/>
              </w:rPr>
              <w:t>га/ч</w:t>
            </w:r>
          </w:p>
        </w:tc>
        <w:tc>
          <w:tcPr>
            <w:tcW w:w="1555" w:type="dxa"/>
          </w:tcPr>
          <w:p w:rsidR="002A31EF" w:rsidRDefault="00314DEE">
            <w:pPr>
              <w:pStyle w:val="TableParagraph"/>
              <w:ind w:left="9" w:right="1"/>
            </w:pPr>
            <w:r>
              <w:rPr>
                <w:spacing w:val="-5"/>
              </w:rPr>
              <w:t>2,6</w:t>
            </w:r>
          </w:p>
        </w:tc>
      </w:tr>
      <w:tr w:rsidR="002A31EF">
        <w:trPr>
          <w:trHeight w:val="251"/>
        </w:trPr>
        <w:tc>
          <w:tcPr>
            <w:tcW w:w="4838" w:type="dxa"/>
          </w:tcPr>
          <w:p w:rsidR="002A31EF" w:rsidRDefault="00314DEE">
            <w:pPr>
              <w:pStyle w:val="TableParagraph"/>
              <w:spacing w:line="232" w:lineRule="exact"/>
              <w:ind w:left="50"/>
              <w:jc w:val="left"/>
            </w:pPr>
            <w:r>
              <w:t>Объем</w:t>
            </w:r>
            <w:r>
              <w:rPr>
                <w:spacing w:val="-4"/>
              </w:rPr>
              <w:t xml:space="preserve"> </w:t>
            </w:r>
            <w:r>
              <w:t>бункера,</w:t>
            </w:r>
            <w:r>
              <w:rPr>
                <w:spacing w:val="-3"/>
              </w:rPr>
              <w:t xml:space="preserve"> </w:t>
            </w:r>
            <w:r>
              <w:rPr>
                <w:spacing w:val="-5"/>
              </w:rPr>
              <w:t>м</w:t>
            </w:r>
            <w:r>
              <w:rPr>
                <w:spacing w:val="-5"/>
                <w:vertAlign w:val="superscript"/>
              </w:rPr>
              <w:t>3</w:t>
            </w:r>
          </w:p>
        </w:tc>
        <w:tc>
          <w:tcPr>
            <w:tcW w:w="1555" w:type="dxa"/>
          </w:tcPr>
          <w:p w:rsidR="002A31EF" w:rsidRDefault="00314DEE">
            <w:pPr>
              <w:pStyle w:val="TableParagraph"/>
              <w:spacing w:line="232" w:lineRule="exact"/>
              <w:ind w:left="9" w:right="4"/>
            </w:pPr>
            <w:r>
              <w:rPr>
                <w:spacing w:val="-5"/>
              </w:rPr>
              <w:t>33</w:t>
            </w:r>
          </w:p>
        </w:tc>
      </w:tr>
      <w:tr w:rsidR="002A31EF">
        <w:trPr>
          <w:trHeight w:val="253"/>
        </w:trPr>
        <w:tc>
          <w:tcPr>
            <w:tcW w:w="4838" w:type="dxa"/>
          </w:tcPr>
          <w:p w:rsidR="002A31EF" w:rsidRDefault="00314DEE">
            <w:pPr>
              <w:pStyle w:val="TableParagraph"/>
              <w:ind w:left="50"/>
              <w:jc w:val="left"/>
            </w:pPr>
            <w:r>
              <w:t>Габаритные</w:t>
            </w:r>
            <w:r>
              <w:rPr>
                <w:spacing w:val="-8"/>
              </w:rPr>
              <w:t xml:space="preserve"> </w:t>
            </w:r>
            <w:r>
              <w:t>размеры</w:t>
            </w:r>
            <w:r>
              <w:rPr>
                <w:spacing w:val="-8"/>
              </w:rPr>
              <w:t xml:space="preserve"> </w:t>
            </w:r>
            <w:r>
              <w:t>(длина×ширина×высота),</w:t>
            </w:r>
            <w:r>
              <w:rPr>
                <w:spacing w:val="-8"/>
              </w:rPr>
              <w:t xml:space="preserve"> </w:t>
            </w:r>
            <w:r>
              <w:rPr>
                <w:spacing w:val="-10"/>
              </w:rPr>
              <w:t>м</w:t>
            </w:r>
          </w:p>
        </w:tc>
        <w:tc>
          <w:tcPr>
            <w:tcW w:w="1555" w:type="dxa"/>
          </w:tcPr>
          <w:p w:rsidR="002A31EF" w:rsidRDefault="00314DEE">
            <w:pPr>
              <w:pStyle w:val="TableParagraph"/>
              <w:ind w:left="9" w:right="4"/>
            </w:pPr>
            <w:r>
              <w:rPr>
                <w:spacing w:val="-2"/>
              </w:rPr>
              <w:t>12,0×3,3×4,0</w:t>
            </w:r>
          </w:p>
        </w:tc>
      </w:tr>
    </w:tbl>
    <w:p w:rsidR="002A31EF" w:rsidRDefault="002A31EF">
      <w:pPr>
        <w:pStyle w:val="a3"/>
        <w:spacing w:before="21"/>
        <w:jc w:val="left"/>
        <w:rPr>
          <w:sz w:val="18"/>
        </w:rPr>
      </w:pPr>
    </w:p>
    <w:p w:rsidR="002A31EF" w:rsidRDefault="00314DEE">
      <w:pPr>
        <w:pStyle w:val="a3"/>
        <w:ind w:left="107" w:right="278" w:firstLine="283"/>
      </w:pPr>
      <w:r>
        <w:t xml:space="preserve">Самоходный свеклоуборочный комбайн SF-10 фирмы Kleine </w:t>
      </w:r>
      <w:r>
        <w:rPr>
          <w:spacing w:val="-4"/>
        </w:rPr>
        <w:t>способен передвигаться</w:t>
      </w:r>
      <w:r>
        <w:rPr>
          <w:spacing w:val="-8"/>
        </w:rPr>
        <w:t xml:space="preserve"> </w:t>
      </w:r>
      <w:r>
        <w:rPr>
          <w:spacing w:val="-4"/>
        </w:rPr>
        <w:t>на трех</w:t>
      </w:r>
      <w:r>
        <w:rPr>
          <w:spacing w:val="-6"/>
        </w:rPr>
        <w:t xml:space="preserve"> </w:t>
      </w:r>
      <w:r>
        <w:rPr>
          <w:spacing w:val="-4"/>
        </w:rPr>
        <w:t>скоростях в</w:t>
      </w:r>
      <w:r>
        <w:rPr>
          <w:spacing w:val="-8"/>
        </w:rPr>
        <w:t xml:space="preserve"> </w:t>
      </w:r>
      <w:r>
        <w:rPr>
          <w:spacing w:val="-4"/>
        </w:rPr>
        <w:t>диапазоне</w:t>
      </w:r>
      <w:r>
        <w:rPr>
          <w:spacing w:val="-6"/>
        </w:rPr>
        <w:t xml:space="preserve"> </w:t>
      </w:r>
      <w:r>
        <w:rPr>
          <w:spacing w:val="-4"/>
        </w:rPr>
        <w:t>от</w:t>
      </w:r>
      <w:r>
        <w:rPr>
          <w:spacing w:val="-7"/>
        </w:rPr>
        <w:t xml:space="preserve"> </w:t>
      </w:r>
      <w:r>
        <w:rPr>
          <w:spacing w:val="-4"/>
        </w:rPr>
        <w:t>0</w:t>
      </w:r>
      <w:r>
        <w:rPr>
          <w:spacing w:val="-6"/>
        </w:rPr>
        <w:t xml:space="preserve"> </w:t>
      </w:r>
      <w:r>
        <w:rPr>
          <w:spacing w:val="-4"/>
        </w:rPr>
        <w:t>до</w:t>
      </w:r>
      <w:r>
        <w:rPr>
          <w:spacing w:val="-6"/>
        </w:rPr>
        <w:t xml:space="preserve"> </w:t>
      </w:r>
      <w:r>
        <w:rPr>
          <w:spacing w:val="-4"/>
        </w:rPr>
        <w:t>20</w:t>
      </w:r>
      <w:r>
        <w:rPr>
          <w:spacing w:val="-6"/>
        </w:rPr>
        <w:t xml:space="preserve"> </w:t>
      </w:r>
      <w:r>
        <w:rPr>
          <w:spacing w:val="-4"/>
        </w:rPr>
        <w:t xml:space="preserve">км/ч. </w:t>
      </w:r>
      <w:r>
        <w:t>Для этого в конструкции модели предусмотрена бесступенчатая коробка переключения передач (КПП), обладающая высоким рабо- чим ресурсом и устойчивостью к износу. В конструкции модели предусмотрен</w:t>
      </w:r>
      <w:r>
        <w:rPr>
          <w:spacing w:val="-9"/>
        </w:rPr>
        <w:t xml:space="preserve"> </w:t>
      </w:r>
      <w:r>
        <w:t>стандартный</w:t>
      </w:r>
      <w:r>
        <w:rPr>
          <w:spacing w:val="-9"/>
        </w:rPr>
        <w:t xml:space="preserve"> </w:t>
      </w:r>
      <w:r>
        <w:t>45-сантиметровый</w:t>
      </w:r>
      <w:r>
        <w:rPr>
          <w:spacing w:val="-9"/>
        </w:rPr>
        <w:t xml:space="preserve"> </w:t>
      </w:r>
      <w:r>
        <w:t>копатель,</w:t>
      </w:r>
      <w:r>
        <w:rPr>
          <w:spacing w:val="-9"/>
        </w:rPr>
        <w:t xml:space="preserve"> </w:t>
      </w:r>
      <w:r>
        <w:t>положение которого</w:t>
      </w:r>
      <w:r>
        <w:rPr>
          <w:spacing w:val="-9"/>
        </w:rPr>
        <w:t xml:space="preserve"> </w:t>
      </w:r>
      <w:r>
        <w:t>можно</w:t>
      </w:r>
      <w:r>
        <w:rPr>
          <w:spacing w:val="-9"/>
        </w:rPr>
        <w:t xml:space="preserve"> </w:t>
      </w:r>
      <w:r>
        <w:t>регулировать</w:t>
      </w:r>
      <w:r>
        <w:rPr>
          <w:spacing w:val="-9"/>
        </w:rPr>
        <w:t xml:space="preserve"> </w:t>
      </w:r>
      <w:r>
        <w:t>при</w:t>
      </w:r>
      <w:r>
        <w:rPr>
          <w:spacing w:val="-9"/>
        </w:rPr>
        <w:t xml:space="preserve"> </w:t>
      </w:r>
      <w:r>
        <w:t>помощи</w:t>
      </w:r>
      <w:r>
        <w:rPr>
          <w:spacing w:val="-9"/>
        </w:rPr>
        <w:t xml:space="preserve"> </w:t>
      </w:r>
      <w:r>
        <w:t>электрогидравлического управления. Техническая характеристика свеклоуборочного ком- байна SF-10 представлена в табл. 1.12.</w:t>
      </w:r>
    </w:p>
    <w:p w:rsidR="002A31EF" w:rsidRDefault="00314DEE">
      <w:pPr>
        <w:spacing w:before="2"/>
        <w:ind w:left="5238"/>
        <w:jc w:val="center"/>
        <w:rPr>
          <w:i/>
          <w:sz w:val="18"/>
        </w:rPr>
      </w:pPr>
      <w:r>
        <w:rPr>
          <w:i/>
          <w:sz w:val="18"/>
        </w:rPr>
        <w:t>Таблица</w:t>
      </w:r>
      <w:r>
        <w:rPr>
          <w:i/>
          <w:spacing w:val="-5"/>
          <w:sz w:val="18"/>
        </w:rPr>
        <w:t xml:space="preserve"> </w:t>
      </w:r>
      <w:r>
        <w:rPr>
          <w:i/>
          <w:spacing w:val="-4"/>
          <w:sz w:val="18"/>
        </w:rPr>
        <w:t>1.12</w:t>
      </w:r>
    </w:p>
    <w:p w:rsidR="002A31EF" w:rsidRDefault="00314DEE">
      <w:pPr>
        <w:spacing w:before="40"/>
        <w:ind w:right="177"/>
        <w:jc w:val="center"/>
        <w:rPr>
          <w:sz w:val="18"/>
        </w:rPr>
      </w:pPr>
      <w:r>
        <w:rPr>
          <w:sz w:val="18"/>
        </w:rPr>
        <w:t>Техническая</w:t>
      </w:r>
      <w:r>
        <w:rPr>
          <w:spacing w:val="-6"/>
          <w:sz w:val="18"/>
        </w:rPr>
        <w:t xml:space="preserve"> </w:t>
      </w:r>
      <w:r>
        <w:rPr>
          <w:sz w:val="18"/>
        </w:rPr>
        <w:t>характеристика</w:t>
      </w:r>
      <w:r>
        <w:rPr>
          <w:spacing w:val="-8"/>
          <w:sz w:val="18"/>
        </w:rPr>
        <w:t xml:space="preserve"> </w:t>
      </w:r>
      <w:r>
        <w:rPr>
          <w:sz w:val="18"/>
        </w:rPr>
        <w:t>свеклоуборочных</w:t>
      </w:r>
      <w:r>
        <w:rPr>
          <w:spacing w:val="-8"/>
          <w:sz w:val="18"/>
        </w:rPr>
        <w:t xml:space="preserve"> </w:t>
      </w:r>
      <w:r>
        <w:rPr>
          <w:sz w:val="18"/>
        </w:rPr>
        <w:t>комбайнов</w:t>
      </w:r>
      <w:r>
        <w:rPr>
          <w:spacing w:val="-8"/>
          <w:sz w:val="18"/>
        </w:rPr>
        <w:t xml:space="preserve"> </w:t>
      </w:r>
      <w:r>
        <w:rPr>
          <w:spacing w:val="-2"/>
          <w:sz w:val="18"/>
        </w:rPr>
        <w:t>Kleine</w:t>
      </w:r>
    </w:p>
    <w:p w:rsidR="002A31EF" w:rsidRDefault="002A31EF">
      <w:pPr>
        <w:pStyle w:val="a3"/>
        <w:spacing w:before="3"/>
        <w:jc w:val="left"/>
        <w:rPr>
          <w:sz w:val="7"/>
        </w:rPr>
      </w:pPr>
    </w:p>
    <w:tbl>
      <w:tblPr>
        <w:tblStyle w:val="TableNormal"/>
        <w:tblW w:w="0" w:type="auto"/>
        <w:tblInd w:w="1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02"/>
        <w:gridCol w:w="1329"/>
        <w:gridCol w:w="1331"/>
        <w:gridCol w:w="1329"/>
      </w:tblGrid>
      <w:tr w:rsidR="002A31EF">
        <w:trPr>
          <w:trHeight w:val="205"/>
        </w:trPr>
        <w:tc>
          <w:tcPr>
            <w:tcW w:w="2402" w:type="dxa"/>
            <w:vMerge w:val="restart"/>
          </w:tcPr>
          <w:p w:rsidR="002A31EF" w:rsidRDefault="00314DEE">
            <w:pPr>
              <w:pStyle w:val="TableParagraph"/>
              <w:spacing w:before="98" w:line="240" w:lineRule="auto"/>
              <w:ind w:left="767"/>
              <w:jc w:val="left"/>
              <w:rPr>
                <w:sz w:val="18"/>
              </w:rPr>
            </w:pPr>
            <w:r>
              <w:rPr>
                <w:spacing w:val="-2"/>
                <w:sz w:val="18"/>
              </w:rPr>
              <w:t>Показатель</w:t>
            </w:r>
          </w:p>
        </w:tc>
        <w:tc>
          <w:tcPr>
            <w:tcW w:w="3989" w:type="dxa"/>
            <w:gridSpan w:val="3"/>
          </w:tcPr>
          <w:p w:rsidR="002A31EF" w:rsidRDefault="00314DEE">
            <w:pPr>
              <w:pStyle w:val="TableParagraph"/>
              <w:spacing w:line="186" w:lineRule="exact"/>
              <w:ind w:left="7"/>
              <w:rPr>
                <w:sz w:val="18"/>
              </w:rPr>
            </w:pPr>
            <w:r>
              <w:rPr>
                <w:spacing w:val="-2"/>
                <w:sz w:val="18"/>
              </w:rPr>
              <w:t>Модели</w:t>
            </w:r>
          </w:p>
        </w:tc>
      </w:tr>
      <w:tr w:rsidR="002A31EF">
        <w:trPr>
          <w:trHeight w:val="208"/>
        </w:trPr>
        <w:tc>
          <w:tcPr>
            <w:tcW w:w="2402" w:type="dxa"/>
            <w:vMerge/>
            <w:tcBorders>
              <w:top w:val="nil"/>
            </w:tcBorders>
          </w:tcPr>
          <w:p w:rsidR="002A31EF" w:rsidRDefault="002A31EF">
            <w:pPr>
              <w:rPr>
                <w:sz w:val="2"/>
                <w:szCs w:val="2"/>
              </w:rPr>
            </w:pPr>
          </w:p>
        </w:tc>
        <w:tc>
          <w:tcPr>
            <w:tcW w:w="1329" w:type="dxa"/>
          </w:tcPr>
          <w:p w:rsidR="002A31EF" w:rsidRDefault="00314DEE">
            <w:pPr>
              <w:pStyle w:val="TableParagraph"/>
              <w:spacing w:line="188" w:lineRule="exact"/>
              <w:ind w:left="14" w:right="7"/>
              <w:rPr>
                <w:sz w:val="18"/>
              </w:rPr>
            </w:pPr>
            <w:r>
              <w:rPr>
                <w:sz w:val="18"/>
              </w:rPr>
              <w:t>SF-</w:t>
            </w:r>
            <w:r>
              <w:rPr>
                <w:spacing w:val="-4"/>
                <w:sz w:val="18"/>
              </w:rPr>
              <w:t>10.2</w:t>
            </w:r>
          </w:p>
        </w:tc>
        <w:tc>
          <w:tcPr>
            <w:tcW w:w="1331" w:type="dxa"/>
          </w:tcPr>
          <w:p w:rsidR="002A31EF" w:rsidRDefault="00314DEE">
            <w:pPr>
              <w:pStyle w:val="TableParagraph"/>
              <w:spacing w:line="188" w:lineRule="exact"/>
              <w:ind w:left="10" w:right="2"/>
              <w:rPr>
                <w:sz w:val="18"/>
              </w:rPr>
            </w:pPr>
            <w:r>
              <w:rPr>
                <w:sz w:val="18"/>
              </w:rPr>
              <w:t>SF-</w:t>
            </w:r>
            <w:r>
              <w:rPr>
                <w:spacing w:val="-5"/>
                <w:sz w:val="18"/>
              </w:rPr>
              <w:t>10</w:t>
            </w:r>
          </w:p>
        </w:tc>
        <w:tc>
          <w:tcPr>
            <w:tcW w:w="1329" w:type="dxa"/>
          </w:tcPr>
          <w:p w:rsidR="002A31EF" w:rsidRDefault="00314DEE">
            <w:pPr>
              <w:pStyle w:val="TableParagraph"/>
              <w:spacing w:line="188" w:lineRule="exact"/>
              <w:ind w:left="14" w:right="2"/>
              <w:rPr>
                <w:sz w:val="18"/>
              </w:rPr>
            </w:pPr>
            <w:r>
              <w:rPr>
                <w:sz w:val="18"/>
              </w:rPr>
              <w:t>SF-</w:t>
            </w:r>
            <w:r>
              <w:rPr>
                <w:spacing w:val="-5"/>
                <w:sz w:val="18"/>
              </w:rPr>
              <w:t>20</w:t>
            </w:r>
          </w:p>
        </w:tc>
      </w:tr>
      <w:tr w:rsidR="002A31EF">
        <w:trPr>
          <w:trHeight w:val="251"/>
        </w:trPr>
        <w:tc>
          <w:tcPr>
            <w:tcW w:w="2402" w:type="dxa"/>
          </w:tcPr>
          <w:p w:rsidR="002A31EF" w:rsidRDefault="00314DEE">
            <w:pPr>
              <w:pStyle w:val="TableParagraph"/>
              <w:spacing w:line="232" w:lineRule="exact"/>
              <w:ind w:left="50"/>
              <w:jc w:val="left"/>
            </w:pPr>
            <w:r>
              <w:rPr>
                <w:spacing w:val="-8"/>
              </w:rPr>
              <w:t>Мощность</w:t>
            </w:r>
            <w:r>
              <w:rPr>
                <w:spacing w:val="3"/>
              </w:rPr>
              <w:t xml:space="preserve"> </w:t>
            </w:r>
            <w:r>
              <w:rPr>
                <w:spacing w:val="-8"/>
              </w:rPr>
              <w:t>двигателя,</w:t>
            </w:r>
            <w:r>
              <w:rPr>
                <w:spacing w:val="1"/>
              </w:rPr>
              <w:t xml:space="preserve"> </w:t>
            </w:r>
            <w:r>
              <w:rPr>
                <w:spacing w:val="-8"/>
              </w:rPr>
              <w:t>кВт</w:t>
            </w:r>
          </w:p>
        </w:tc>
        <w:tc>
          <w:tcPr>
            <w:tcW w:w="1329" w:type="dxa"/>
          </w:tcPr>
          <w:p w:rsidR="002A31EF" w:rsidRDefault="00314DEE">
            <w:pPr>
              <w:pStyle w:val="TableParagraph"/>
              <w:spacing w:line="232" w:lineRule="exact"/>
              <w:ind w:left="14" w:right="3"/>
            </w:pPr>
            <w:r>
              <w:rPr>
                <w:spacing w:val="-5"/>
              </w:rPr>
              <w:t>374</w:t>
            </w:r>
          </w:p>
        </w:tc>
        <w:tc>
          <w:tcPr>
            <w:tcW w:w="1331" w:type="dxa"/>
          </w:tcPr>
          <w:p w:rsidR="002A31EF" w:rsidRDefault="00314DEE">
            <w:pPr>
              <w:pStyle w:val="TableParagraph"/>
              <w:spacing w:line="232" w:lineRule="exact"/>
              <w:ind w:left="10"/>
            </w:pPr>
            <w:r>
              <w:rPr>
                <w:spacing w:val="-5"/>
              </w:rPr>
              <w:t>320</w:t>
            </w:r>
          </w:p>
        </w:tc>
        <w:tc>
          <w:tcPr>
            <w:tcW w:w="1329" w:type="dxa"/>
          </w:tcPr>
          <w:p w:rsidR="002A31EF" w:rsidRDefault="00314DEE">
            <w:pPr>
              <w:pStyle w:val="TableParagraph"/>
              <w:spacing w:line="232" w:lineRule="exact"/>
              <w:ind w:left="14"/>
            </w:pPr>
            <w:r>
              <w:rPr>
                <w:spacing w:val="-5"/>
              </w:rPr>
              <w:t>420</w:t>
            </w:r>
          </w:p>
        </w:tc>
      </w:tr>
      <w:tr w:rsidR="002A31EF">
        <w:trPr>
          <w:trHeight w:val="254"/>
        </w:trPr>
        <w:tc>
          <w:tcPr>
            <w:tcW w:w="2402" w:type="dxa"/>
          </w:tcPr>
          <w:p w:rsidR="002A31EF" w:rsidRDefault="00314DEE">
            <w:pPr>
              <w:pStyle w:val="TableParagraph"/>
              <w:ind w:left="50"/>
              <w:jc w:val="left"/>
            </w:pPr>
            <w:r>
              <w:t>Рабочая</w:t>
            </w:r>
            <w:r>
              <w:rPr>
                <w:spacing w:val="-5"/>
              </w:rPr>
              <w:t xml:space="preserve"> </w:t>
            </w:r>
            <w:r>
              <w:t>скорость,</w:t>
            </w:r>
            <w:r>
              <w:rPr>
                <w:spacing w:val="-3"/>
              </w:rPr>
              <w:t xml:space="preserve"> </w:t>
            </w:r>
            <w:r>
              <w:rPr>
                <w:spacing w:val="-4"/>
              </w:rPr>
              <w:t>км/ч</w:t>
            </w:r>
          </w:p>
        </w:tc>
        <w:tc>
          <w:tcPr>
            <w:tcW w:w="1329" w:type="dxa"/>
          </w:tcPr>
          <w:p w:rsidR="002A31EF" w:rsidRDefault="00314DEE">
            <w:pPr>
              <w:pStyle w:val="TableParagraph"/>
              <w:ind w:left="14" w:right="6"/>
            </w:pPr>
            <w:r>
              <w:rPr>
                <w:spacing w:val="-5"/>
              </w:rPr>
              <w:t>3,2</w:t>
            </w:r>
          </w:p>
        </w:tc>
        <w:tc>
          <w:tcPr>
            <w:tcW w:w="1331" w:type="dxa"/>
          </w:tcPr>
          <w:p w:rsidR="002A31EF" w:rsidRDefault="00314DEE">
            <w:pPr>
              <w:pStyle w:val="TableParagraph"/>
              <w:ind w:left="10" w:right="3"/>
            </w:pPr>
            <w:r>
              <w:rPr>
                <w:spacing w:val="-5"/>
              </w:rPr>
              <w:t>3,4</w:t>
            </w:r>
          </w:p>
        </w:tc>
        <w:tc>
          <w:tcPr>
            <w:tcW w:w="1329" w:type="dxa"/>
          </w:tcPr>
          <w:p w:rsidR="002A31EF" w:rsidRDefault="00314DEE">
            <w:pPr>
              <w:pStyle w:val="TableParagraph"/>
              <w:ind w:left="14" w:right="3"/>
            </w:pPr>
            <w:r>
              <w:rPr>
                <w:spacing w:val="-5"/>
              </w:rPr>
              <w:t>3,4</w:t>
            </w:r>
          </w:p>
        </w:tc>
      </w:tr>
      <w:tr w:rsidR="002A31EF">
        <w:trPr>
          <w:trHeight w:val="253"/>
        </w:trPr>
        <w:tc>
          <w:tcPr>
            <w:tcW w:w="2402" w:type="dxa"/>
          </w:tcPr>
          <w:p w:rsidR="002A31EF" w:rsidRDefault="00314DEE">
            <w:pPr>
              <w:pStyle w:val="TableParagraph"/>
              <w:ind w:left="50"/>
              <w:jc w:val="left"/>
            </w:pPr>
            <w:r>
              <w:rPr>
                <w:spacing w:val="-8"/>
              </w:rPr>
              <w:t>Производительность,</w:t>
            </w:r>
            <w:r>
              <w:rPr>
                <w:spacing w:val="13"/>
              </w:rPr>
              <w:t xml:space="preserve"> </w:t>
            </w:r>
            <w:r>
              <w:rPr>
                <w:spacing w:val="-4"/>
              </w:rPr>
              <w:t>га/ч</w:t>
            </w:r>
          </w:p>
        </w:tc>
        <w:tc>
          <w:tcPr>
            <w:tcW w:w="1329" w:type="dxa"/>
          </w:tcPr>
          <w:p w:rsidR="002A31EF" w:rsidRDefault="00314DEE">
            <w:pPr>
              <w:pStyle w:val="TableParagraph"/>
              <w:ind w:left="14" w:right="6"/>
            </w:pPr>
            <w:r>
              <w:rPr>
                <w:spacing w:val="-5"/>
              </w:rPr>
              <w:t>2,0</w:t>
            </w:r>
          </w:p>
        </w:tc>
        <w:tc>
          <w:tcPr>
            <w:tcW w:w="1331" w:type="dxa"/>
          </w:tcPr>
          <w:p w:rsidR="002A31EF" w:rsidRDefault="00314DEE">
            <w:pPr>
              <w:pStyle w:val="TableParagraph"/>
              <w:ind w:left="10" w:right="3"/>
            </w:pPr>
            <w:r>
              <w:rPr>
                <w:spacing w:val="-5"/>
              </w:rPr>
              <w:t>1,8</w:t>
            </w:r>
          </w:p>
        </w:tc>
        <w:tc>
          <w:tcPr>
            <w:tcW w:w="1329" w:type="dxa"/>
          </w:tcPr>
          <w:p w:rsidR="002A31EF" w:rsidRDefault="00314DEE">
            <w:pPr>
              <w:pStyle w:val="TableParagraph"/>
              <w:ind w:left="14" w:right="3"/>
            </w:pPr>
            <w:r>
              <w:rPr>
                <w:spacing w:val="-5"/>
              </w:rPr>
              <w:t>2,5</w:t>
            </w:r>
          </w:p>
        </w:tc>
      </w:tr>
      <w:tr w:rsidR="002A31EF">
        <w:trPr>
          <w:trHeight w:val="251"/>
        </w:trPr>
        <w:tc>
          <w:tcPr>
            <w:tcW w:w="2402" w:type="dxa"/>
          </w:tcPr>
          <w:p w:rsidR="002A31EF" w:rsidRDefault="00314DEE">
            <w:pPr>
              <w:pStyle w:val="TableParagraph"/>
              <w:spacing w:line="232" w:lineRule="exact"/>
              <w:ind w:left="50"/>
              <w:jc w:val="left"/>
            </w:pPr>
            <w:r>
              <w:t>Объем</w:t>
            </w:r>
            <w:r>
              <w:rPr>
                <w:spacing w:val="-4"/>
              </w:rPr>
              <w:t xml:space="preserve"> </w:t>
            </w:r>
            <w:r>
              <w:t>бункера,</w:t>
            </w:r>
            <w:r>
              <w:rPr>
                <w:spacing w:val="-3"/>
              </w:rPr>
              <w:t xml:space="preserve"> </w:t>
            </w:r>
            <w:r>
              <w:rPr>
                <w:spacing w:val="-5"/>
              </w:rPr>
              <w:t>м</w:t>
            </w:r>
            <w:r>
              <w:rPr>
                <w:spacing w:val="-5"/>
                <w:vertAlign w:val="superscript"/>
              </w:rPr>
              <w:t>3</w:t>
            </w:r>
          </w:p>
        </w:tc>
        <w:tc>
          <w:tcPr>
            <w:tcW w:w="1329" w:type="dxa"/>
          </w:tcPr>
          <w:p w:rsidR="002A31EF" w:rsidRDefault="00314DEE">
            <w:pPr>
              <w:pStyle w:val="TableParagraph"/>
              <w:spacing w:line="232" w:lineRule="exact"/>
              <w:ind w:left="14" w:right="3"/>
            </w:pPr>
            <w:r>
              <w:rPr>
                <w:spacing w:val="-5"/>
              </w:rPr>
              <w:t>15</w:t>
            </w:r>
          </w:p>
        </w:tc>
        <w:tc>
          <w:tcPr>
            <w:tcW w:w="1331" w:type="dxa"/>
          </w:tcPr>
          <w:p w:rsidR="002A31EF" w:rsidRDefault="00314DEE">
            <w:pPr>
              <w:pStyle w:val="TableParagraph"/>
              <w:spacing w:line="232" w:lineRule="exact"/>
              <w:ind w:left="10"/>
            </w:pPr>
            <w:r>
              <w:rPr>
                <w:spacing w:val="-5"/>
              </w:rPr>
              <w:t>15</w:t>
            </w:r>
          </w:p>
        </w:tc>
        <w:tc>
          <w:tcPr>
            <w:tcW w:w="1329" w:type="dxa"/>
          </w:tcPr>
          <w:p w:rsidR="002A31EF" w:rsidRDefault="00314DEE">
            <w:pPr>
              <w:pStyle w:val="TableParagraph"/>
              <w:spacing w:line="232" w:lineRule="exact"/>
              <w:ind w:left="14"/>
            </w:pPr>
            <w:r>
              <w:rPr>
                <w:spacing w:val="-5"/>
              </w:rPr>
              <w:t>30</w:t>
            </w:r>
          </w:p>
        </w:tc>
      </w:tr>
      <w:tr w:rsidR="002A31EF">
        <w:trPr>
          <w:trHeight w:val="760"/>
        </w:trPr>
        <w:tc>
          <w:tcPr>
            <w:tcW w:w="2402" w:type="dxa"/>
          </w:tcPr>
          <w:p w:rsidR="002A31EF" w:rsidRDefault="00314DEE">
            <w:pPr>
              <w:pStyle w:val="TableParagraph"/>
              <w:spacing w:line="247" w:lineRule="exact"/>
              <w:ind w:left="50"/>
              <w:jc w:val="left"/>
            </w:pPr>
            <w:r>
              <w:rPr>
                <w:spacing w:val="-2"/>
              </w:rPr>
              <w:t>Габаритные</w:t>
            </w:r>
          </w:p>
          <w:p w:rsidR="002A31EF" w:rsidRDefault="00314DEE">
            <w:pPr>
              <w:pStyle w:val="TableParagraph"/>
              <w:spacing w:line="252" w:lineRule="exact"/>
              <w:ind w:left="50"/>
              <w:jc w:val="left"/>
            </w:pPr>
            <w:r>
              <w:t>размеры (длина× ширина×высота),</w:t>
            </w:r>
            <w:r>
              <w:rPr>
                <w:spacing w:val="-14"/>
              </w:rPr>
              <w:t xml:space="preserve"> </w:t>
            </w:r>
            <w:r>
              <w:t>м</w:t>
            </w:r>
          </w:p>
        </w:tc>
        <w:tc>
          <w:tcPr>
            <w:tcW w:w="1329" w:type="dxa"/>
          </w:tcPr>
          <w:p w:rsidR="002A31EF" w:rsidRDefault="00314DEE">
            <w:pPr>
              <w:pStyle w:val="TableParagraph"/>
              <w:spacing w:before="245" w:line="240" w:lineRule="auto"/>
              <w:ind w:left="14" w:right="3"/>
            </w:pPr>
            <w:r>
              <w:rPr>
                <w:spacing w:val="-2"/>
              </w:rPr>
              <w:t>10,4×3,3×4,0</w:t>
            </w:r>
          </w:p>
        </w:tc>
        <w:tc>
          <w:tcPr>
            <w:tcW w:w="1331" w:type="dxa"/>
          </w:tcPr>
          <w:p w:rsidR="002A31EF" w:rsidRDefault="00314DEE">
            <w:pPr>
              <w:pStyle w:val="TableParagraph"/>
              <w:spacing w:before="245" w:line="240" w:lineRule="auto"/>
              <w:ind w:left="10"/>
            </w:pPr>
            <w:r>
              <w:rPr>
                <w:spacing w:val="-2"/>
              </w:rPr>
              <w:t>10,4×3,3×4,0</w:t>
            </w:r>
          </w:p>
        </w:tc>
        <w:tc>
          <w:tcPr>
            <w:tcW w:w="1329" w:type="dxa"/>
          </w:tcPr>
          <w:p w:rsidR="002A31EF" w:rsidRDefault="00314DEE">
            <w:pPr>
              <w:pStyle w:val="TableParagraph"/>
              <w:spacing w:before="245" w:line="240" w:lineRule="auto"/>
              <w:ind w:left="14"/>
            </w:pPr>
            <w:r>
              <w:rPr>
                <w:spacing w:val="-2"/>
              </w:rPr>
              <w:t>12,0×3,3×4,9</w:t>
            </w:r>
          </w:p>
        </w:tc>
      </w:tr>
    </w:tbl>
    <w:p w:rsidR="002A31EF" w:rsidRDefault="002A31EF">
      <w:pPr>
        <w:pStyle w:val="a3"/>
        <w:spacing w:before="20"/>
        <w:jc w:val="left"/>
        <w:rPr>
          <w:sz w:val="18"/>
        </w:rPr>
      </w:pPr>
    </w:p>
    <w:p w:rsidR="002A31EF" w:rsidRDefault="00314DEE">
      <w:pPr>
        <w:pStyle w:val="a3"/>
        <w:spacing w:before="1"/>
        <w:ind w:left="107" w:right="280" w:firstLine="283"/>
        <w:jc w:val="left"/>
      </w:pPr>
      <w:r>
        <w:t>Особенностью</w:t>
      </w:r>
      <w:r>
        <w:rPr>
          <w:spacing w:val="40"/>
        </w:rPr>
        <w:t xml:space="preserve"> </w:t>
      </w:r>
      <w:r>
        <w:t>самоходного</w:t>
      </w:r>
      <w:r>
        <w:rPr>
          <w:spacing w:val="40"/>
        </w:rPr>
        <w:t xml:space="preserve"> </w:t>
      </w:r>
      <w:r>
        <w:t>свеклоуборочного</w:t>
      </w:r>
      <w:r>
        <w:rPr>
          <w:spacing w:val="40"/>
        </w:rPr>
        <w:t xml:space="preserve"> </w:t>
      </w:r>
      <w:r>
        <w:t>комбайна</w:t>
      </w:r>
      <w:r>
        <w:rPr>
          <w:spacing w:val="40"/>
        </w:rPr>
        <w:t xml:space="preserve"> </w:t>
      </w:r>
      <w:r>
        <w:t>Ropa Euro-Tiger</w:t>
      </w:r>
      <w:r>
        <w:rPr>
          <w:spacing w:val="31"/>
        </w:rPr>
        <w:t xml:space="preserve"> </w:t>
      </w:r>
      <w:r>
        <w:t>V8-4</w:t>
      </w:r>
      <w:r>
        <w:rPr>
          <w:spacing w:val="32"/>
        </w:rPr>
        <w:t xml:space="preserve"> </w:t>
      </w:r>
      <w:r>
        <w:t>фирмы</w:t>
      </w:r>
      <w:r>
        <w:rPr>
          <w:spacing w:val="32"/>
        </w:rPr>
        <w:t xml:space="preserve"> </w:t>
      </w:r>
      <w:r>
        <w:t>Ropa</w:t>
      </w:r>
      <w:r>
        <w:rPr>
          <w:spacing w:val="32"/>
        </w:rPr>
        <w:t xml:space="preserve"> </w:t>
      </w:r>
      <w:r>
        <w:t>является</w:t>
      </w:r>
      <w:r>
        <w:rPr>
          <w:spacing w:val="32"/>
        </w:rPr>
        <w:t xml:space="preserve"> </w:t>
      </w:r>
      <w:r>
        <w:t>экономный</w:t>
      </w:r>
      <w:r>
        <w:rPr>
          <w:spacing w:val="31"/>
        </w:rPr>
        <w:t xml:space="preserve"> </w:t>
      </w:r>
      <w:r>
        <w:t>режим</w:t>
      </w:r>
      <w:r>
        <w:rPr>
          <w:spacing w:val="32"/>
        </w:rPr>
        <w:t xml:space="preserve"> </w:t>
      </w:r>
      <w:r>
        <w:rPr>
          <w:spacing w:val="-2"/>
        </w:rPr>
        <w:t>работы,</w:t>
      </w:r>
    </w:p>
    <w:p w:rsidR="002A31EF" w:rsidRDefault="002A31EF">
      <w:pPr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spacing w:before="72"/>
        <w:ind w:left="277" w:right="107"/>
      </w:pPr>
      <w:r>
        <w:lastRenderedPageBreak/>
        <w:t>позволяющий уменьшить потребление топлива и себестоимость продукции. Внушительные габариты агрегатов предназначены для работы на крупных полях в сложных условиях. Чтобы повысить эффективность и удобство работы, машины оснащаются функцией регулируемой</w:t>
      </w:r>
      <w:r>
        <w:rPr>
          <w:spacing w:val="-9"/>
        </w:rPr>
        <w:t xml:space="preserve"> </w:t>
      </w:r>
      <w:r>
        <w:t>обрезки</w:t>
      </w:r>
      <w:r>
        <w:rPr>
          <w:spacing w:val="-9"/>
        </w:rPr>
        <w:t xml:space="preserve"> </w:t>
      </w:r>
      <w:r>
        <w:t>ботвы</w:t>
      </w:r>
      <w:r>
        <w:rPr>
          <w:spacing w:val="-9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возможностью</w:t>
      </w:r>
      <w:r>
        <w:rPr>
          <w:spacing w:val="-8"/>
        </w:rPr>
        <w:t xml:space="preserve"> </w:t>
      </w:r>
      <w:r>
        <w:t>эксплуатации</w:t>
      </w:r>
      <w:r>
        <w:rPr>
          <w:spacing w:val="-10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t>рядах различной</w:t>
      </w:r>
      <w:r>
        <w:rPr>
          <w:spacing w:val="-6"/>
        </w:rPr>
        <w:t xml:space="preserve"> </w:t>
      </w:r>
      <w:r>
        <w:t>ширины.</w:t>
      </w:r>
      <w:r>
        <w:rPr>
          <w:spacing w:val="-10"/>
        </w:rPr>
        <w:t xml:space="preserve"> </w:t>
      </w:r>
      <w:r>
        <w:t>Техническая</w:t>
      </w:r>
      <w:r>
        <w:rPr>
          <w:spacing w:val="-5"/>
        </w:rPr>
        <w:t xml:space="preserve"> </w:t>
      </w:r>
      <w:r>
        <w:t>характеристика</w:t>
      </w:r>
      <w:r>
        <w:rPr>
          <w:spacing w:val="-4"/>
        </w:rPr>
        <w:t xml:space="preserve"> </w:t>
      </w:r>
      <w:r>
        <w:t>свеклоуборочного комбайна Ropa Euro-Tiger V8-4 представлена в табл. 1.13.</w:t>
      </w:r>
    </w:p>
    <w:p w:rsidR="002A31EF" w:rsidRDefault="00314DEE">
      <w:pPr>
        <w:spacing w:before="230"/>
        <w:ind w:left="65" w:right="113"/>
        <w:jc w:val="right"/>
        <w:rPr>
          <w:i/>
          <w:sz w:val="18"/>
        </w:rPr>
      </w:pPr>
      <w:r>
        <w:rPr>
          <w:i/>
          <w:sz w:val="18"/>
        </w:rPr>
        <w:t>Таблица</w:t>
      </w:r>
      <w:r>
        <w:rPr>
          <w:i/>
          <w:spacing w:val="-5"/>
          <w:sz w:val="18"/>
        </w:rPr>
        <w:t xml:space="preserve"> </w:t>
      </w:r>
      <w:r>
        <w:rPr>
          <w:i/>
          <w:spacing w:val="-4"/>
          <w:sz w:val="18"/>
        </w:rPr>
        <w:t>1.13</w:t>
      </w:r>
    </w:p>
    <w:p w:rsidR="002A31EF" w:rsidRDefault="00314DEE">
      <w:pPr>
        <w:spacing w:before="121"/>
        <w:ind w:left="416"/>
        <w:rPr>
          <w:sz w:val="18"/>
        </w:rPr>
      </w:pPr>
      <w:r>
        <w:rPr>
          <w:sz w:val="18"/>
        </w:rPr>
        <w:t>Техническая</w:t>
      </w:r>
      <w:r>
        <w:rPr>
          <w:spacing w:val="-4"/>
          <w:sz w:val="18"/>
        </w:rPr>
        <w:t xml:space="preserve"> </w:t>
      </w:r>
      <w:r>
        <w:rPr>
          <w:sz w:val="18"/>
        </w:rPr>
        <w:t>характеристика</w:t>
      </w:r>
      <w:r>
        <w:rPr>
          <w:spacing w:val="-5"/>
          <w:sz w:val="18"/>
        </w:rPr>
        <w:t xml:space="preserve"> </w:t>
      </w:r>
      <w:r>
        <w:rPr>
          <w:sz w:val="18"/>
        </w:rPr>
        <w:t>свеклоуборочного</w:t>
      </w:r>
      <w:r>
        <w:rPr>
          <w:spacing w:val="-4"/>
          <w:sz w:val="18"/>
        </w:rPr>
        <w:t xml:space="preserve"> </w:t>
      </w:r>
      <w:r>
        <w:rPr>
          <w:sz w:val="18"/>
        </w:rPr>
        <w:t>комбайна</w:t>
      </w:r>
      <w:r>
        <w:rPr>
          <w:spacing w:val="-6"/>
          <w:sz w:val="18"/>
        </w:rPr>
        <w:t xml:space="preserve"> </w:t>
      </w:r>
      <w:r>
        <w:rPr>
          <w:sz w:val="18"/>
        </w:rPr>
        <w:t>Ropa</w:t>
      </w:r>
      <w:r>
        <w:rPr>
          <w:spacing w:val="-5"/>
          <w:sz w:val="18"/>
        </w:rPr>
        <w:t xml:space="preserve"> </w:t>
      </w:r>
      <w:r>
        <w:rPr>
          <w:sz w:val="18"/>
        </w:rPr>
        <w:t>Euro-Tiger</w:t>
      </w:r>
      <w:r>
        <w:rPr>
          <w:spacing w:val="-4"/>
          <w:sz w:val="18"/>
        </w:rPr>
        <w:t xml:space="preserve"> </w:t>
      </w:r>
      <w:r>
        <w:rPr>
          <w:sz w:val="18"/>
        </w:rPr>
        <w:t>V8-</w:t>
      </w:r>
      <w:r>
        <w:rPr>
          <w:spacing w:val="-10"/>
          <w:sz w:val="18"/>
        </w:rPr>
        <w:t>4</w:t>
      </w:r>
    </w:p>
    <w:p w:rsidR="002A31EF" w:rsidRDefault="002A31EF">
      <w:pPr>
        <w:pStyle w:val="a3"/>
        <w:spacing w:before="10"/>
        <w:jc w:val="left"/>
        <w:rPr>
          <w:sz w:val="10"/>
        </w:rPr>
      </w:pPr>
    </w:p>
    <w:tbl>
      <w:tblPr>
        <w:tblStyle w:val="TableNormal"/>
        <w:tblW w:w="0" w:type="auto"/>
        <w:tblInd w:w="29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56"/>
        <w:gridCol w:w="1438"/>
      </w:tblGrid>
      <w:tr w:rsidR="002A31EF">
        <w:trPr>
          <w:trHeight w:val="206"/>
        </w:trPr>
        <w:tc>
          <w:tcPr>
            <w:tcW w:w="4956" w:type="dxa"/>
          </w:tcPr>
          <w:p w:rsidR="002A31EF" w:rsidRDefault="00314DEE">
            <w:pPr>
              <w:pStyle w:val="TableParagraph"/>
              <w:spacing w:line="186" w:lineRule="exact"/>
              <w:ind w:left="4"/>
              <w:rPr>
                <w:sz w:val="18"/>
              </w:rPr>
            </w:pPr>
            <w:r>
              <w:rPr>
                <w:spacing w:val="-2"/>
                <w:sz w:val="18"/>
              </w:rPr>
              <w:t>Показатель</w:t>
            </w:r>
          </w:p>
        </w:tc>
        <w:tc>
          <w:tcPr>
            <w:tcW w:w="1438" w:type="dxa"/>
          </w:tcPr>
          <w:p w:rsidR="002A31EF" w:rsidRDefault="00314DEE">
            <w:pPr>
              <w:pStyle w:val="TableParagraph"/>
              <w:spacing w:line="186" w:lineRule="exact"/>
              <w:ind w:left="10"/>
              <w:rPr>
                <w:sz w:val="18"/>
              </w:rPr>
            </w:pPr>
            <w:r>
              <w:rPr>
                <w:spacing w:val="-2"/>
                <w:sz w:val="18"/>
              </w:rPr>
              <w:t>Значение</w:t>
            </w:r>
          </w:p>
        </w:tc>
      </w:tr>
      <w:tr w:rsidR="002A31EF">
        <w:trPr>
          <w:trHeight w:val="253"/>
        </w:trPr>
        <w:tc>
          <w:tcPr>
            <w:tcW w:w="4956" w:type="dxa"/>
          </w:tcPr>
          <w:p w:rsidR="002A31EF" w:rsidRDefault="00314DEE">
            <w:pPr>
              <w:pStyle w:val="TableParagraph"/>
              <w:ind w:left="50"/>
              <w:jc w:val="left"/>
            </w:pPr>
            <w:r>
              <w:t>Мощность</w:t>
            </w:r>
            <w:r>
              <w:rPr>
                <w:spacing w:val="-5"/>
              </w:rPr>
              <w:t xml:space="preserve"> </w:t>
            </w:r>
            <w:r>
              <w:t>двигателя,</w:t>
            </w:r>
            <w:r>
              <w:rPr>
                <w:spacing w:val="-4"/>
              </w:rPr>
              <w:t xml:space="preserve"> </w:t>
            </w:r>
            <w:r>
              <w:rPr>
                <w:spacing w:val="-5"/>
              </w:rPr>
              <w:t>кВт</w:t>
            </w:r>
          </w:p>
        </w:tc>
        <w:tc>
          <w:tcPr>
            <w:tcW w:w="1438" w:type="dxa"/>
          </w:tcPr>
          <w:p w:rsidR="002A31EF" w:rsidRDefault="00314DEE">
            <w:pPr>
              <w:pStyle w:val="TableParagraph"/>
              <w:ind w:left="10" w:right="4"/>
            </w:pPr>
            <w:r>
              <w:rPr>
                <w:spacing w:val="-5"/>
              </w:rPr>
              <w:t>600</w:t>
            </w:r>
          </w:p>
        </w:tc>
      </w:tr>
      <w:tr w:rsidR="002A31EF">
        <w:trPr>
          <w:trHeight w:val="251"/>
        </w:trPr>
        <w:tc>
          <w:tcPr>
            <w:tcW w:w="4956" w:type="dxa"/>
          </w:tcPr>
          <w:p w:rsidR="002A31EF" w:rsidRDefault="00314DEE">
            <w:pPr>
              <w:pStyle w:val="TableParagraph"/>
              <w:spacing w:line="232" w:lineRule="exact"/>
              <w:ind w:left="50"/>
              <w:jc w:val="left"/>
            </w:pPr>
            <w:r>
              <w:t>Рабочая</w:t>
            </w:r>
            <w:r>
              <w:rPr>
                <w:spacing w:val="-5"/>
              </w:rPr>
              <w:t xml:space="preserve"> </w:t>
            </w:r>
            <w:r>
              <w:t>скорость,</w:t>
            </w:r>
            <w:r>
              <w:rPr>
                <w:spacing w:val="-3"/>
              </w:rPr>
              <w:t xml:space="preserve"> </w:t>
            </w:r>
            <w:r>
              <w:rPr>
                <w:spacing w:val="-4"/>
              </w:rPr>
              <w:t>км/ч</w:t>
            </w:r>
          </w:p>
        </w:tc>
        <w:tc>
          <w:tcPr>
            <w:tcW w:w="1438" w:type="dxa"/>
          </w:tcPr>
          <w:p w:rsidR="002A31EF" w:rsidRDefault="00314DEE">
            <w:pPr>
              <w:pStyle w:val="TableParagraph"/>
              <w:spacing w:line="232" w:lineRule="exact"/>
              <w:ind w:left="10" w:right="4"/>
            </w:pPr>
            <w:r>
              <w:rPr>
                <w:spacing w:val="-5"/>
              </w:rPr>
              <w:t>15</w:t>
            </w:r>
          </w:p>
        </w:tc>
      </w:tr>
      <w:tr w:rsidR="002A31EF">
        <w:trPr>
          <w:trHeight w:val="253"/>
        </w:trPr>
        <w:tc>
          <w:tcPr>
            <w:tcW w:w="4956" w:type="dxa"/>
          </w:tcPr>
          <w:p w:rsidR="002A31EF" w:rsidRDefault="00314DEE">
            <w:pPr>
              <w:pStyle w:val="TableParagraph"/>
              <w:ind w:left="50"/>
              <w:jc w:val="left"/>
            </w:pPr>
            <w:r>
              <w:rPr>
                <w:spacing w:val="-2"/>
              </w:rPr>
              <w:t>Производительность,</w:t>
            </w:r>
            <w:r>
              <w:rPr>
                <w:spacing w:val="20"/>
              </w:rPr>
              <w:t xml:space="preserve"> </w:t>
            </w:r>
            <w:r>
              <w:rPr>
                <w:spacing w:val="-4"/>
              </w:rPr>
              <w:t>га/ч</w:t>
            </w:r>
          </w:p>
        </w:tc>
        <w:tc>
          <w:tcPr>
            <w:tcW w:w="1438" w:type="dxa"/>
          </w:tcPr>
          <w:p w:rsidR="002A31EF" w:rsidRDefault="00314DEE">
            <w:pPr>
              <w:pStyle w:val="TableParagraph"/>
              <w:ind w:left="10" w:right="1"/>
            </w:pPr>
            <w:r>
              <w:rPr>
                <w:spacing w:val="-5"/>
              </w:rPr>
              <w:t>2,8</w:t>
            </w:r>
          </w:p>
        </w:tc>
      </w:tr>
      <w:tr w:rsidR="002A31EF">
        <w:trPr>
          <w:trHeight w:val="254"/>
        </w:trPr>
        <w:tc>
          <w:tcPr>
            <w:tcW w:w="4956" w:type="dxa"/>
          </w:tcPr>
          <w:p w:rsidR="002A31EF" w:rsidRDefault="00314DEE">
            <w:pPr>
              <w:pStyle w:val="TableParagraph"/>
              <w:ind w:left="50"/>
              <w:jc w:val="left"/>
            </w:pPr>
            <w:r>
              <w:t>Объем</w:t>
            </w:r>
            <w:r>
              <w:rPr>
                <w:spacing w:val="-4"/>
              </w:rPr>
              <w:t xml:space="preserve"> </w:t>
            </w:r>
            <w:r>
              <w:t>бункера,</w:t>
            </w:r>
            <w:r>
              <w:rPr>
                <w:spacing w:val="-3"/>
              </w:rPr>
              <w:t xml:space="preserve"> </w:t>
            </w:r>
            <w:r>
              <w:rPr>
                <w:spacing w:val="-5"/>
              </w:rPr>
              <w:t>м</w:t>
            </w:r>
            <w:r>
              <w:rPr>
                <w:spacing w:val="-5"/>
                <w:vertAlign w:val="superscript"/>
              </w:rPr>
              <w:t>3</w:t>
            </w:r>
          </w:p>
        </w:tc>
        <w:tc>
          <w:tcPr>
            <w:tcW w:w="1438" w:type="dxa"/>
          </w:tcPr>
          <w:p w:rsidR="002A31EF" w:rsidRDefault="00314DEE">
            <w:pPr>
              <w:pStyle w:val="TableParagraph"/>
              <w:ind w:left="10" w:right="4"/>
            </w:pPr>
            <w:r>
              <w:rPr>
                <w:spacing w:val="-5"/>
              </w:rPr>
              <w:t>40</w:t>
            </w:r>
          </w:p>
        </w:tc>
      </w:tr>
      <w:tr w:rsidR="002A31EF">
        <w:trPr>
          <w:trHeight w:val="251"/>
        </w:trPr>
        <w:tc>
          <w:tcPr>
            <w:tcW w:w="4956" w:type="dxa"/>
          </w:tcPr>
          <w:p w:rsidR="002A31EF" w:rsidRDefault="00314DEE">
            <w:pPr>
              <w:pStyle w:val="TableParagraph"/>
              <w:spacing w:line="232" w:lineRule="exact"/>
              <w:ind w:left="50"/>
              <w:jc w:val="left"/>
            </w:pPr>
            <w:r>
              <w:t>Габаритные</w:t>
            </w:r>
            <w:r>
              <w:rPr>
                <w:spacing w:val="-8"/>
              </w:rPr>
              <w:t xml:space="preserve"> </w:t>
            </w:r>
            <w:r>
              <w:t>размеры</w:t>
            </w:r>
            <w:r>
              <w:rPr>
                <w:spacing w:val="-8"/>
              </w:rPr>
              <w:t xml:space="preserve"> </w:t>
            </w:r>
            <w:r>
              <w:t>(длина×ширина×высота),</w:t>
            </w:r>
            <w:r>
              <w:rPr>
                <w:spacing w:val="-8"/>
              </w:rPr>
              <w:t xml:space="preserve"> </w:t>
            </w:r>
            <w:r>
              <w:rPr>
                <w:spacing w:val="-10"/>
              </w:rPr>
              <w:t>м</w:t>
            </w:r>
          </w:p>
        </w:tc>
        <w:tc>
          <w:tcPr>
            <w:tcW w:w="1438" w:type="dxa"/>
          </w:tcPr>
          <w:p w:rsidR="002A31EF" w:rsidRDefault="00314DEE">
            <w:pPr>
              <w:pStyle w:val="TableParagraph"/>
              <w:spacing w:line="232" w:lineRule="exact"/>
              <w:ind w:left="10" w:right="4"/>
            </w:pPr>
            <w:r>
              <w:rPr>
                <w:spacing w:val="-2"/>
              </w:rPr>
              <w:t>13,4×3,0×4,0</w:t>
            </w:r>
          </w:p>
        </w:tc>
      </w:tr>
    </w:tbl>
    <w:p w:rsidR="002A31EF" w:rsidRDefault="002A31EF">
      <w:pPr>
        <w:pStyle w:val="a3"/>
        <w:spacing w:before="20"/>
        <w:jc w:val="left"/>
        <w:rPr>
          <w:sz w:val="18"/>
        </w:rPr>
      </w:pPr>
    </w:p>
    <w:p w:rsidR="002A31EF" w:rsidRDefault="00314DEE">
      <w:pPr>
        <w:pStyle w:val="a3"/>
        <w:ind w:left="277" w:right="110" w:firstLine="283"/>
      </w:pPr>
      <w:r>
        <w:t>Большинство свеклоуборочных комбайнов имеют объем бунке- ров от 10 до 40 м</w:t>
      </w:r>
      <w:r>
        <w:rPr>
          <w:vertAlign w:val="superscript"/>
        </w:rPr>
        <w:t>3</w:t>
      </w:r>
      <w:r>
        <w:t>, мощность двигателей от 300 до 600 л. с. и обес- печивают производительность от 1,8 до 2,8 га/ч.</w:t>
      </w:r>
    </w:p>
    <w:p w:rsidR="002A31EF" w:rsidRDefault="002A31EF">
      <w:pPr>
        <w:pStyle w:val="a3"/>
        <w:spacing w:before="5"/>
        <w:jc w:val="left"/>
      </w:pPr>
    </w:p>
    <w:p w:rsidR="002A31EF" w:rsidRDefault="00314DEE">
      <w:pPr>
        <w:pStyle w:val="3"/>
      </w:pPr>
      <w:r>
        <w:t>Современные</w:t>
      </w:r>
      <w:r>
        <w:rPr>
          <w:spacing w:val="-14"/>
        </w:rPr>
        <w:t xml:space="preserve"> </w:t>
      </w:r>
      <w:r>
        <w:t>тенденции</w:t>
      </w:r>
      <w:r>
        <w:rPr>
          <w:spacing w:val="-14"/>
        </w:rPr>
        <w:t xml:space="preserve"> </w:t>
      </w:r>
      <w:r>
        <w:t>развития машин для уборки овощей</w:t>
      </w:r>
    </w:p>
    <w:p w:rsidR="002A31EF" w:rsidRDefault="00314DEE">
      <w:pPr>
        <w:pStyle w:val="a3"/>
        <w:spacing w:before="116"/>
        <w:ind w:left="277" w:right="108" w:firstLine="283"/>
      </w:pPr>
      <w:r>
        <w:t>Одной из основных овощных культур в Беларуси является сто- ловая морковь. Корнеплоды моркови обладают высокими диетиче- скими качествами, используются в свежем виде, в соленьях, как приправа к пище, для изготовления морса, морковного сока. Благо- даря большому содержанию витаминов и минеральных солей мор- ковь пользуется спросом у населения всех стран мира. В Беларуси под</w:t>
      </w:r>
      <w:r>
        <w:rPr>
          <w:spacing w:val="-13"/>
        </w:rPr>
        <w:t xml:space="preserve"> </w:t>
      </w:r>
      <w:r>
        <w:t>столовую</w:t>
      </w:r>
      <w:r>
        <w:rPr>
          <w:spacing w:val="-12"/>
        </w:rPr>
        <w:t xml:space="preserve"> </w:t>
      </w:r>
      <w:r>
        <w:t>морковь</w:t>
      </w:r>
      <w:r>
        <w:rPr>
          <w:spacing w:val="-12"/>
        </w:rPr>
        <w:t xml:space="preserve"> </w:t>
      </w:r>
      <w:r>
        <w:t>отводят</w:t>
      </w:r>
      <w:r>
        <w:rPr>
          <w:spacing w:val="-13"/>
        </w:rPr>
        <w:t xml:space="preserve"> </w:t>
      </w:r>
      <w:r>
        <w:t>площадь</w:t>
      </w:r>
      <w:r>
        <w:rPr>
          <w:spacing w:val="-12"/>
        </w:rPr>
        <w:t xml:space="preserve"> </w:t>
      </w:r>
      <w:r>
        <w:t>свыше</w:t>
      </w:r>
      <w:r>
        <w:rPr>
          <w:spacing w:val="-12"/>
        </w:rPr>
        <w:t xml:space="preserve"> </w:t>
      </w:r>
      <w:r>
        <w:t>3,2</w:t>
      </w:r>
      <w:r>
        <w:rPr>
          <w:spacing w:val="-14"/>
        </w:rPr>
        <w:t xml:space="preserve"> </w:t>
      </w:r>
      <w:r>
        <w:t>тыс.</w:t>
      </w:r>
      <w:r>
        <w:rPr>
          <w:spacing w:val="-12"/>
        </w:rPr>
        <w:t xml:space="preserve"> </w:t>
      </w:r>
      <w:r>
        <w:t>га,</w:t>
      </w:r>
      <w:r>
        <w:rPr>
          <w:spacing w:val="-14"/>
        </w:rPr>
        <w:t xml:space="preserve"> </w:t>
      </w:r>
      <w:r>
        <w:t>а</w:t>
      </w:r>
      <w:r>
        <w:rPr>
          <w:spacing w:val="-12"/>
        </w:rPr>
        <w:t xml:space="preserve"> </w:t>
      </w:r>
      <w:r>
        <w:t>валовой сбор</w:t>
      </w:r>
      <w:r>
        <w:rPr>
          <w:spacing w:val="-5"/>
        </w:rPr>
        <w:t xml:space="preserve"> </w:t>
      </w:r>
      <w:r>
        <w:t>превышает</w:t>
      </w:r>
      <w:r>
        <w:rPr>
          <w:spacing w:val="-5"/>
        </w:rPr>
        <w:t xml:space="preserve"> </w:t>
      </w:r>
      <w:r>
        <w:t>78</w:t>
      </w:r>
      <w:r>
        <w:rPr>
          <w:spacing w:val="-5"/>
        </w:rPr>
        <w:t xml:space="preserve"> </w:t>
      </w:r>
      <w:r>
        <w:t>тыс.</w:t>
      </w:r>
      <w:r>
        <w:rPr>
          <w:spacing w:val="-5"/>
        </w:rPr>
        <w:t xml:space="preserve"> </w:t>
      </w:r>
      <w:r>
        <w:t>т</w:t>
      </w:r>
      <w:r>
        <w:rPr>
          <w:spacing w:val="-6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год,</w:t>
      </w:r>
      <w:r>
        <w:rPr>
          <w:spacing w:val="-5"/>
        </w:rPr>
        <w:t xml:space="preserve"> </w:t>
      </w:r>
      <w:r>
        <w:t>ее</w:t>
      </w:r>
      <w:r>
        <w:rPr>
          <w:spacing w:val="-5"/>
        </w:rPr>
        <w:t xml:space="preserve"> </w:t>
      </w:r>
      <w:r>
        <w:t>возделывают</w:t>
      </w:r>
      <w:r>
        <w:rPr>
          <w:spacing w:val="-6"/>
        </w:rPr>
        <w:t xml:space="preserve"> </w:t>
      </w:r>
      <w:r>
        <w:t>порядка</w:t>
      </w:r>
      <w:r>
        <w:rPr>
          <w:spacing w:val="-5"/>
        </w:rPr>
        <w:t xml:space="preserve"> </w:t>
      </w:r>
      <w:r>
        <w:t>600</w:t>
      </w:r>
      <w:r>
        <w:rPr>
          <w:spacing w:val="-5"/>
        </w:rPr>
        <w:t xml:space="preserve"> </w:t>
      </w:r>
      <w:r>
        <w:t>овоще- водческих хозяйств страны. Значительную часть урожая моркови перерабатывает консервная промышленность. В соответствии с ре- зультатами научных исследований РУП «НПЦ НАН Беларуси по продовольствию» рекомендует довести потребление корнеплодов моркови до 10 кг в год (валовой сбор – 100 тыс. т в год). Добиться этого</w:t>
      </w:r>
      <w:r>
        <w:rPr>
          <w:spacing w:val="62"/>
        </w:rPr>
        <w:t xml:space="preserve"> </w:t>
      </w:r>
      <w:r>
        <w:t>можно</w:t>
      </w:r>
      <w:r>
        <w:rPr>
          <w:spacing w:val="64"/>
        </w:rPr>
        <w:t xml:space="preserve"> </w:t>
      </w:r>
      <w:r>
        <w:t>двумя</w:t>
      </w:r>
      <w:r>
        <w:rPr>
          <w:spacing w:val="63"/>
        </w:rPr>
        <w:t xml:space="preserve"> </w:t>
      </w:r>
      <w:r>
        <w:t>путями</w:t>
      </w:r>
      <w:r>
        <w:rPr>
          <w:spacing w:val="63"/>
        </w:rPr>
        <w:t xml:space="preserve"> </w:t>
      </w:r>
      <w:r>
        <w:t>–</w:t>
      </w:r>
      <w:r>
        <w:rPr>
          <w:spacing w:val="64"/>
        </w:rPr>
        <w:t xml:space="preserve"> </w:t>
      </w:r>
      <w:r>
        <w:t>увеличением</w:t>
      </w:r>
      <w:r>
        <w:rPr>
          <w:spacing w:val="64"/>
        </w:rPr>
        <w:t xml:space="preserve"> </w:t>
      </w:r>
      <w:r>
        <w:t>посевных</w:t>
      </w:r>
      <w:r>
        <w:rPr>
          <w:spacing w:val="67"/>
        </w:rPr>
        <w:t xml:space="preserve"> </w:t>
      </w:r>
      <w:r>
        <w:rPr>
          <w:spacing w:val="-2"/>
        </w:rPr>
        <w:t>площадей</w:t>
      </w:r>
    </w:p>
    <w:p w:rsidR="002A31EF" w:rsidRDefault="002A31EF">
      <w:pPr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spacing w:before="72"/>
        <w:ind w:left="107" w:right="282"/>
      </w:pPr>
      <w:r>
        <w:lastRenderedPageBreak/>
        <w:t>под морковь или ее урожайности. Однако увеличить производство моркови быстро не представляется возможным из-за отсутствия полной или комплексной механизации ее возделывания.</w:t>
      </w:r>
    </w:p>
    <w:p w:rsidR="002A31EF" w:rsidRDefault="00314DEE">
      <w:pPr>
        <w:pStyle w:val="a3"/>
        <w:ind w:left="107" w:right="278" w:firstLine="283"/>
      </w:pPr>
      <w:r>
        <w:rPr>
          <w:spacing w:val="-2"/>
        </w:rPr>
        <w:t>Наиболее</w:t>
      </w:r>
      <w:r>
        <w:rPr>
          <w:spacing w:val="-5"/>
        </w:rPr>
        <w:t xml:space="preserve"> </w:t>
      </w:r>
      <w:r>
        <w:rPr>
          <w:spacing w:val="-2"/>
        </w:rPr>
        <w:t>важной</w:t>
      </w:r>
      <w:r>
        <w:rPr>
          <w:spacing w:val="-6"/>
        </w:rPr>
        <w:t xml:space="preserve"> </w:t>
      </w:r>
      <w:r>
        <w:rPr>
          <w:spacing w:val="-2"/>
        </w:rPr>
        <w:t>проблемой</w:t>
      </w:r>
      <w:r>
        <w:rPr>
          <w:spacing w:val="-6"/>
        </w:rPr>
        <w:t xml:space="preserve"> </w:t>
      </w:r>
      <w:r>
        <w:rPr>
          <w:spacing w:val="-2"/>
        </w:rPr>
        <w:t>при</w:t>
      </w:r>
      <w:r>
        <w:rPr>
          <w:spacing w:val="-4"/>
        </w:rPr>
        <w:t xml:space="preserve"> </w:t>
      </w:r>
      <w:r>
        <w:rPr>
          <w:spacing w:val="-2"/>
        </w:rPr>
        <w:t>возделывании</w:t>
      </w:r>
      <w:r>
        <w:rPr>
          <w:spacing w:val="-7"/>
        </w:rPr>
        <w:t xml:space="preserve"> </w:t>
      </w:r>
      <w:r>
        <w:rPr>
          <w:spacing w:val="-2"/>
        </w:rPr>
        <w:t>моркови</w:t>
      </w:r>
      <w:r>
        <w:rPr>
          <w:spacing w:val="-6"/>
        </w:rPr>
        <w:t xml:space="preserve"> </w:t>
      </w:r>
      <w:r>
        <w:rPr>
          <w:spacing w:val="-2"/>
        </w:rPr>
        <w:t xml:space="preserve">является </w:t>
      </w:r>
      <w:r>
        <w:t>уборка. На сегодняшний день уровень комплексной механизации</w:t>
      </w:r>
      <w:r>
        <w:rPr>
          <w:spacing w:val="40"/>
        </w:rPr>
        <w:t xml:space="preserve"> </w:t>
      </w:r>
      <w:r>
        <w:t>по Беларуси не достигает и 10 %–15 %. Затраты труда на выращи- вание этой культуры составляют 700–800 чел.-ч/га.</w:t>
      </w:r>
    </w:p>
    <w:p w:rsidR="002A31EF" w:rsidRDefault="00314DEE">
      <w:pPr>
        <w:pStyle w:val="a3"/>
        <w:ind w:left="107" w:right="280" w:firstLine="283"/>
      </w:pPr>
      <w:r>
        <w:rPr>
          <w:spacing w:val="-4"/>
        </w:rPr>
        <w:t>Технологический процесс уборки</w:t>
      </w:r>
      <w:r>
        <w:rPr>
          <w:spacing w:val="-5"/>
        </w:rPr>
        <w:t xml:space="preserve"> </w:t>
      </w:r>
      <w:r>
        <w:rPr>
          <w:spacing w:val="-4"/>
        </w:rPr>
        <w:t xml:space="preserve">моркови включает ее извлечение </w:t>
      </w:r>
      <w:r>
        <w:t>из почвы, удаление ботвы, очистку от почвенных и растительных примесей.</w:t>
      </w:r>
      <w:r>
        <w:rPr>
          <w:spacing w:val="-1"/>
        </w:rPr>
        <w:t xml:space="preserve"> </w:t>
      </w:r>
      <w:r>
        <w:t>Очередность выполнения</w:t>
      </w:r>
      <w:r>
        <w:rPr>
          <w:spacing w:val="-2"/>
        </w:rPr>
        <w:t xml:space="preserve"> </w:t>
      </w:r>
      <w:r>
        <w:t>этих</w:t>
      </w:r>
      <w:r>
        <w:rPr>
          <w:spacing w:val="-2"/>
        </w:rPr>
        <w:t xml:space="preserve"> </w:t>
      </w:r>
      <w:r>
        <w:t>операций</w:t>
      </w:r>
      <w:r>
        <w:rPr>
          <w:spacing w:val="-2"/>
        </w:rPr>
        <w:t xml:space="preserve"> </w:t>
      </w:r>
      <w:r>
        <w:t>может</w:t>
      </w:r>
      <w:r>
        <w:rPr>
          <w:spacing w:val="-2"/>
        </w:rPr>
        <w:t xml:space="preserve"> </w:t>
      </w:r>
      <w:r>
        <w:t>меняться в зависимости от принятой технологии уборки, но общий комплекс уборочных операций остается неизменным.</w:t>
      </w:r>
    </w:p>
    <w:p w:rsidR="002A31EF" w:rsidRDefault="00314DEE">
      <w:pPr>
        <w:pStyle w:val="a3"/>
        <w:ind w:left="107" w:right="281" w:firstLine="283"/>
      </w:pPr>
      <w:r>
        <w:t>В мировой практике применяют две разновидности технологи- ческого процесса уборки моркови:</w:t>
      </w:r>
    </w:p>
    <w:p w:rsidR="002A31EF" w:rsidRDefault="00314DEE">
      <w:pPr>
        <w:pStyle w:val="a4"/>
        <w:numPr>
          <w:ilvl w:val="0"/>
          <w:numId w:val="22"/>
        </w:numPr>
        <w:tabs>
          <w:tab w:val="left" w:pos="555"/>
        </w:tabs>
        <w:ind w:right="281" w:firstLine="283"/>
      </w:pPr>
      <w:r>
        <w:t>удаление ботвы до извлечения корнеплодов из почвы с после- дующим их выкапыванием, очисткой от почвенных, растительных и других примесей;</w:t>
      </w:r>
    </w:p>
    <w:p w:rsidR="002A31EF" w:rsidRDefault="00314DEE">
      <w:pPr>
        <w:pStyle w:val="a4"/>
        <w:numPr>
          <w:ilvl w:val="0"/>
          <w:numId w:val="22"/>
        </w:numPr>
        <w:tabs>
          <w:tab w:val="left" w:pos="555"/>
        </w:tabs>
        <w:ind w:right="281" w:firstLine="283"/>
      </w:pPr>
      <w:r>
        <w:t>извлечение корнеплодов из почвы за ботву с последующим отделением ботвы и почвенных примесей.</w:t>
      </w:r>
    </w:p>
    <w:p w:rsidR="002A31EF" w:rsidRDefault="00314DEE">
      <w:pPr>
        <w:pStyle w:val="a3"/>
        <w:ind w:left="107" w:right="278" w:firstLine="283"/>
      </w:pPr>
      <w:r>
        <w:t>По первому способу работают машины выкапывающего типа,</w:t>
      </w:r>
      <w:r>
        <w:rPr>
          <w:spacing w:val="40"/>
        </w:rPr>
        <w:t xml:space="preserve"> </w:t>
      </w:r>
      <w:r>
        <w:rPr>
          <w:spacing w:val="-2"/>
        </w:rPr>
        <w:t>по</w:t>
      </w:r>
      <w:r>
        <w:rPr>
          <w:spacing w:val="-12"/>
        </w:rPr>
        <w:t xml:space="preserve"> </w:t>
      </w:r>
      <w:r>
        <w:rPr>
          <w:spacing w:val="-2"/>
        </w:rPr>
        <w:t>второму</w:t>
      </w:r>
      <w:r>
        <w:rPr>
          <w:spacing w:val="-12"/>
        </w:rPr>
        <w:t xml:space="preserve"> </w:t>
      </w:r>
      <w:r>
        <w:rPr>
          <w:spacing w:val="-2"/>
        </w:rPr>
        <w:t>–</w:t>
      </w:r>
      <w:r>
        <w:rPr>
          <w:spacing w:val="-12"/>
        </w:rPr>
        <w:t xml:space="preserve"> </w:t>
      </w:r>
      <w:r>
        <w:rPr>
          <w:spacing w:val="-2"/>
        </w:rPr>
        <w:t>теребильного.</w:t>
      </w:r>
      <w:r>
        <w:rPr>
          <w:spacing w:val="-11"/>
        </w:rPr>
        <w:t xml:space="preserve"> </w:t>
      </w:r>
      <w:r>
        <w:rPr>
          <w:spacing w:val="-2"/>
        </w:rPr>
        <w:t>В</w:t>
      </w:r>
      <w:r>
        <w:rPr>
          <w:spacing w:val="-12"/>
        </w:rPr>
        <w:t xml:space="preserve"> </w:t>
      </w:r>
      <w:r>
        <w:rPr>
          <w:spacing w:val="-2"/>
        </w:rPr>
        <w:t>последние</w:t>
      </w:r>
      <w:r>
        <w:rPr>
          <w:spacing w:val="-12"/>
        </w:rPr>
        <w:t xml:space="preserve"> </w:t>
      </w:r>
      <w:r>
        <w:rPr>
          <w:spacing w:val="-2"/>
        </w:rPr>
        <w:t>годы</w:t>
      </w:r>
      <w:r>
        <w:rPr>
          <w:spacing w:val="-12"/>
        </w:rPr>
        <w:t xml:space="preserve"> </w:t>
      </w:r>
      <w:r>
        <w:rPr>
          <w:spacing w:val="-2"/>
        </w:rPr>
        <w:t>все</w:t>
      </w:r>
      <w:r>
        <w:rPr>
          <w:spacing w:val="-11"/>
        </w:rPr>
        <w:t xml:space="preserve"> </w:t>
      </w:r>
      <w:r>
        <w:rPr>
          <w:spacing w:val="-2"/>
        </w:rPr>
        <w:t>крупные</w:t>
      </w:r>
      <w:r>
        <w:rPr>
          <w:spacing w:val="-12"/>
        </w:rPr>
        <w:t xml:space="preserve"> </w:t>
      </w:r>
      <w:r>
        <w:rPr>
          <w:spacing w:val="-2"/>
        </w:rPr>
        <w:t xml:space="preserve">овощевод- </w:t>
      </w:r>
      <w:r>
        <w:t>ческие</w:t>
      </w:r>
      <w:r>
        <w:rPr>
          <w:spacing w:val="-1"/>
        </w:rPr>
        <w:t xml:space="preserve"> </w:t>
      </w:r>
      <w:r>
        <w:t>хозяйства</w:t>
      </w:r>
      <w:r>
        <w:rPr>
          <w:spacing w:val="-2"/>
        </w:rPr>
        <w:t xml:space="preserve"> </w:t>
      </w:r>
      <w:r>
        <w:t>страны</w:t>
      </w:r>
      <w:r>
        <w:rPr>
          <w:spacing w:val="-2"/>
        </w:rPr>
        <w:t xml:space="preserve"> </w:t>
      </w:r>
      <w:r>
        <w:t>применяют</w:t>
      </w:r>
      <w:r>
        <w:rPr>
          <w:spacing w:val="-1"/>
        </w:rPr>
        <w:t xml:space="preserve"> </w:t>
      </w:r>
      <w:r>
        <w:t>второй</w:t>
      </w:r>
      <w:r>
        <w:rPr>
          <w:spacing w:val="-2"/>
        </w:rPr>
        <w:t xml:space="preserve"> </w:t>
      </w:r>
      <w:r>
        <w:t>способ уборки.</w:t>
      </w:r>
      <w:r>
        <w:rPr>
          <w:spacing w:val="-1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 xml:space="preserve">Бела- руси насчитывается около 25 таких машин, и все они зарубежного </w:t>
      </w:r>
      <w:r>
        <w:rPr>
          <w:spacing w:val="-2"/>
        </w:rPr>
        <w:t>производства.</w:t>
      </w:r>
    </w:p>
    <w:p w:rsidR="002A31EF" w:rsidRDefault="00314DEE">
      <w:pPr>
        <w:pStyle w:val="a3"/>
        <w:ind w:left="107" w:right="278" w:firstLine="283"/>
      </w:pPr>
      <w:r>
        <w:t>В соответствии со специфическими особенностями моркови подкапывающие рабочие органы комбайна должны обеспечивать выкапывание на глубину до 30 см не менее 99 % растений с извле- чением из почвы не менее 98 % корнеплодов. Для более полного отделения моркови от почвенного пласта с сорняками выкапываю- щие рабочие органы машины должны поднимать почвенный пласт на высоту до 10 см. Таким качеством обладает лемех с активным приводом. Отличительная черта активного лемеха – самоочищение лезвия</w:t>
      </w:r>
      <w:r>
        <w:rPr>
          <w:spacing w:val="-14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активное</w:t>
      </w:r>
      <w:r>
        <w:rPr>
          <w:spacing w:val="-14"/>
        </w:rPr>
        <w:t xml:space="preserve"> </w:t>
      </w:r>
      <w:r>
        <w:t>перемещение</w:t>
      </w:r>
      <w:r>
        <w:rPr>
          <w:spacing w:val="-13"/>
        </w:rPr>
        <w:t xml:space="preserve"> </w:t>
      </w:r>
      <w:r>
        <w:t>пласта</w:t>
      </w:r>
      <w:r>
        <w:rPr>
          <w:spacing w:val="-14"/>
        </w:rPr>
        <w:t xml:space="preserve"> </w:t>
      </w:r>
      <w:r>
        <w:t>по</w:t>
      </w:r>
      <w:r>
        <w:rPr>
          <w:spacing w:val="-14"/>
        </w:rPr>
        <w:t xml:space="preserve"> </w:t>
      </w:r>
      <w:r>
        <w:t>лемеху</w:t>
      </w:r>
      <w:r>
        <w:rPr>
          <w:spacing w:val="-14"/>
        </w:rPr>
        <w:t xml:space="preserve"> </w:t>
      </w:r>
      <w:r>
        <w:t>при</w:t>
      </w:r>
      <w:r>
        <w:rPr>
          <w:spacing w:val="-13"/>
        </w:rPr>
        <w:t xml:space="preserve"> </w:t>
      </w:r>
      <w:r>
        <w:t>любом</w:t>
      </w:r>
      <w:r>
        <w:rPr>
          <w:spacing w:val="-14"/>
        </w:rPr>
        <w:t xml:space="preserve"> </w:t>
      </w:r>
      <w:r>
        <w:t xml:space="preserve">состоя- </w:t>
      </w:r>
      <w:r>
        <w:rPr>
          <w:spacing w:val="-2"/>
        </w:rPr>
        <w:t>нии</w:t>
      </w:r>
      <w:r>
        <w:rPr>
          <w:spacing w:val="-5"/>
        </w:rPr>
        <w:t xml:space="preserve"> </w:t>
      </w:r>
      <w:r>
        <w:rPr>
          <w:spacing w:val="-2"/>
        </w:rPr>
        <w:t>почвы,</w:t>
      </w:r>
      <w:r>
        <w:rPr>
          <w:spacing w:val="-4"/>
        </w:rPr>
        <w:t xml:space="preserve"> </w:t>
      </w:r>
      <w:r>
        <w:rPr>
          <w:spacing w:val="-2"/>
        </w:rPr>
        <w:t>что</w:t>
      </w:r>
      <w:r>
        <w:rPr>
          <w:spacing w:val="-7"/>
        </w:rPr>
        <w:t xml:space="preserve"> </w:t>
      </w:r>
      <w:r>
        <w:rPr>
          <w:spacing w:val="-2"/>
        </w:rPr>
        <w:t>актуально</w:t>
      </w:r>
      <w:r>
        <w:rPr>
          <w:spacing w:val="-5"/>
        </w:rPr>
        <w:t xml:space="preserve"> </w:t>
      </w:r>
      <w:r>
        <w:rPr>
          <w:spacing w:val="-2"/>
        </w:rPr>
        <w:t>для</w:t>
      </w:r>
      <w:r>
        <w:rPr>
          <w:spacing w:val="-8"/>
        </w:rPr>
        <w:t xml:space="preserve"> </w:t>
      </w:r>
      <w:r>
        <w:rPr>
          <w:spacing w:val="-2"/>
        </w:rPr>
        <w:t>имеющихся</w:t>
      </w:r>
      <w:r>
        <w:rPr>
          <w:spacing w:val="-5"/>
        </w:rPr>
        <w:t xml:space="preserve"> </w:t>
      </w:r>
      <w:r>
        <w:rPr>
          <w:spacing w:val="-2"/>
        </w:rPr>
        <w:t>условий</w:t>
      </w:r>
      <w:r>
        <w:rPr>
          <w:spacing w:val="-5"/>
        </w:rPr>
        <w:t xml:space="preserve"> </w:t>
      </w:r>
      <w:r>
        <w:rPr>
          <w:spacing w:val="-2"/>
        </w:rPr>
        <w:t>уборки</w:t>
      </w:r>
      <w:r>
        <w:rPr>
          <w:spacing w:val="-7"/>
        </w:rPr>
        <w:t xml:space="preserve"> </w:t>
      </w:r>
      <w:r>
        <w:rPr>
          <w:spacing w:val="-2"/>
        </w:rPr>
        <w:t>моркови.</w:t>
      </w:r>
    </w:p>
    <w:p w:rsidR="002A31EF" w:rsidRDefault="00314DEE">
      <w:pPr>
        <w:pStyle w:val="a3"/>
        <w:ind w:left="107" w:right="278" w:firstLine="283"/>
      </w:pPr>
      <w:r>
        <w:t>На качественные показатели работы уборочных машин сущест- венное влияние оказывают сроки уборки. С одной стороны, слиш- ком</w:t>
      </w:r>
      <w:r>
        <w:rPr>
          <w:spacing w:val="61"/>
        </w:rPr>
        <w:t xml:space="preserve"> </w:t>
      </w:r>
      <w:r>
        <w:t>раннее</w:t>
      </w:r>
      <w:r>
        <w:rPr>
          <w:spacing w:val="62"/>
        </w:rPr>
        <w:t xml:space="preserve"> </w:t>
      </w:r>
      <w:r>
        <w:t>ее</w:t>
      </w:r>
      <w:r>
        <w:rPr>
          <w:spacing w:val="62"/>
        </w:rPr>
        <w:t xml:space="preserve"> </w:t>
      </w:r>
      <w:r>
        <w:t>начало</w:t>
      </w:r>
      <w:r>
        <w:rPr>
          <w:spacing w:val="62"/>
        </w:rPr>
        <w:t xml:space="preserve"> </w:t>
      </w:r>
      <w:r>
        <w:t>(конец</w:t>
      </w:r>
      <w:r>
        <w:rPr>
          <w:spacing w:val="61"/>
        </w:rPr>
        <w:t xml:space="preserve"> </w:t>
      </w:r>
      <w:r>
        <w:t>августа</w:t>
      </w:r>
      <w:r>
        <w:rPr>
          <w:spacing w:val="62"/>
        </w:rPr>
        <w:t xml:space="preserve"> </w:t>
      </w:r>
      <w:r>
        <w:t>–</w:t>
      </w:r>
      <w:r>
        <w:rPr>
          <w:spacing w:val="61"/>
        </w:rPr>
        <w:t xml:space="preserve"> </w:t>
      </w:r>
      <w:r>
        <w:t>начало</w:t>
      </w:r>
      <w:r>
        <w:rPr>
          <w:spacing w:val="62"/>
        </w:rPr>
        <w:t xml:space="preserve"> </w:t>
      </w:r>
      <w:r>
        <w:t>сентября)</w:t>
      </w:r>
      <w:r>
        <w:rPr>
          <w:spacing w:val="62"/>
        </w:rPr>
        <w:t xml:space="preserve"> </w:t>
      </w:r>
      <w:r>
        <w:t xml:space="preserve">ведет </w:t>
      </w:r>
      <w:r>
        <w:rPr>
          <w:spacing w:val="-2"/>
        </w:rPr>
        <w:t>к</w:t>
      </w:r>
      <w:r>
        <w:rPr>
          <w:spacing w:val="-7"/>
        </w:rPr>
        <w:t xml:space="preserve"> </w:t>
      </w:r>
      <w:r>
        <w:rPr>
          <w:spacing w:val="-2"/>
        </w:rPr>
        <w:t>недобору</w:t>
      </w:r>
      <w:r>
        <w:rPr>
          <w:spacing w:val="-9"/>
        </w:rPr>
        <w:t xml:space="preserve"> </w:t>
      </w:r>
      <w:r>
        <w:rPr>
          <w:spacing w:val="-2"/>
        </w:rPr>
        <w:t>урожая</w:t>
      </w:r>
      <w:r>
        <w:rPr>
          <w:spacing w:val="-7"/>
        </w:rPr>
        <w:t xml:space="preserve"> </w:t>
      </w:r>
      <w:r>
        <w:rPr>
          <w:spacing w:val="-2"/>
        </w:rPr>
        <w:t>по</w:t>
      </w:r>
      <w:r>
        <w:rPr>
          <w:spacing w:val="-6"/>
        </w:rPr>
        <w:t xml:space="preserve"> </w:t>
      </w:r>
      <w:r>
        <w:rPr>
          <w:spacing w:val="-2"/>
        </w:rPr>
        <w:t>массе.</w:t>
      </w:r>
      <w:r>
        <w:rPr>
          <w:spacing w:val="-6"/>
        </w:rPr>
        <w:t xml:space="preserve"> </w:t>
      </w:r>
      <w:r>
        <w:rPr>
          <w:spacing w:val="-2"/>
        </w:rPr>
        <w:t>Морковь,</w:t>
      </w:r>
      <w:r>
        <w:rPr>
          <w:spacing w:val="-6"/>
        </w:rPr>
        <w:t xml:space="preserve"> </w:t>
      </w:r>
      <w:r>
        <w:rPr>
          <w:spacing w:val="-2"/>
        </w:rPr>
        <w:t>убранная</w:t>
      </w:r>
      <w:r>
        <w:rPr>
          <w:spacing w:val="-7"/>
        </w:rPr>
        <w:t xml:space="preserve"> </w:t>
      </w:r>
      <w:r>
        <w:rPr>
          <w:spacing w:val="-2"/>
        </w:rPr>
        <w:t>рано,</w:t>
      </w:r>
      <w:r>
        <w:rPr>
          <w:spacing w:val="-6"/>
        </w:rPr>
        <w:t xml:space="preserve"> </w:t>
      </w:r>
      <w:r>
        <w:rPr>
          <w:spacing w:val="-2"/>
        </w:rPr>
        <w:t>хуже</w:t>
      </w:r>
      <w:r>
        <w:rPr>
          <w:spacing w:val="-6"/>
        </w:rPr>
        <w:t xml:space="preserve"> </w:t>
      </w:r>
      <w:r>
        <w:rPr>
          <w:spacing w:val="-2"/>
        </w:rPr>
        <w:t>хранится</w:t>
      </w:r>
    </w:p>
    <w:p w:rsidR="002A31EF" w:rsidRDefault="002A31EF">
      <w:pPr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spacing w:before="72"/>
        <w:ind w:left="277" w:right="108"/>
      </w:pPr>
      <w:r>
        <w:lastRenderedPageBreak/>
        <w:t>до переработки. С другой стороны, уборку необходимо начинать</w:t>
      </w:r>
      <w:r>
        <w:rPr>
          <w:spacing w:val="80"/>
        </w:rPr>
        <w:t xml:space="preserve"> </w:t>
      </w:r>
      <w:r>
        <w:t>не</w:t>
      </w:r>
      <w:r>
        <w:rPr>
          <w:spacing w:val="-14"/>
        </w:rPr>
        <w:t xml:space="preserve"> </w:t>
      </w:r>
      <w:r>
        <w:t>позже</w:t>
      </w:r>
      <w:r>
        <w:rPr>
          <w:spacing w:val="-14"/>
        </w:rPr>
        <w:t xml:space="preserve"> </w:t>
      </w:r>
      <w:r>
        <w:t>определенного</w:t>
      </w:r>
      <w:r>
        <w:rPr>
          <w:spacing w:val="-14"/>
        </w:rPr>
        <w:t xml:space="preserve"> </w:t>
      </w:r>
      <w:r>
        <w:t>срока,</w:t>
      </w:r>
      <w:r>
        <w:rPr>
          <w:spacing w:val="-13"/>
        </w:rPr>
        <w:t xml:space="preserve"> </w:t>
      </w:r>
      <w:r>
        <w:t>чтобы</w:t>
      </w:r>
      <w:r>
        <w:rPr>
          <w:spacing w:val="-14"/>
        </w:rPr>
        <w:t xml:space="preserve"> </w:t>
      </w:r>
      <w:r>
        <w:t>успеть</w:t>
      </w:r>
      <w:r>
        <w:rPr>
          <w:spacing w:val="-14"/>
        </w:rPr>
        <w:t xml:space="preserve"> </w:t>
      </w:r>
      <w:r>
        <w:t>закончить</w:t>
      </w:r>
      <w:r>
        <w:rPr>
          <w:spacing w:val="-14"/>
        </w:rPr>
        <w:t xml:space="preserve"> </w:t>
      </w:r>
      <w:r>
        <w:t>ее</w:t>
      </w:r>
      <w:r>
        <w:rPr>
          <w:spacing w:val="-13"/>
        </w:rPr>
        <w:t xml:space="preserve"> </w:t>
      </w:r>
      <w:r>
        <w:t>до</w:t>
      </w:r>
      <w:r>
        <w:rPr>
          <w:spacing w:val="-14"/>
        </w:rPr>
        <w:t xml:space="preserve"> </w:t>
      </w:r>
      <w:r>
        <w:t>наступ- ления морозов и снегопадов.</w:t>
      </w:r>
    </w:p>
    <w:p w:rsidR="002A31EF" w:rsidRDefault="00314DEE">
      <w:pPr>
        <w:pStyle w:val="a3"/>
        <w:ind w:left="277" w:right="108" w:firstLine="283"/>
      </w:pPr>
      <w:r>
        <w:t>Не менее важным показателем уборочных машин является про- изводительность. Анализ возможных способов механизированной уборки корнеплодов методом выкапывания и теребления показал, что повышение производительности уборочной машины возможно за</w:t>
      </w:r>
      <w:r>
        <w:rPr>
          <w:spacing w:val="-11"/>
        </w:rPr>
        <w:t xml:space="preserve"> </w:t>
      </w:r>
      <w:r>
        <w:t>счет</w:t>
      </w:r>
      <w:r>
        <w:rPr>
          <w:spacing w:val="-11"/>
        </w:rPr>
        <w:t xml:space="preserve"> </w:t>
      </w:r>
      <w:r>
        <w:t>увеличения</w:t>
      </w:r>
      <w:r>
        <w:rPr>
          <w:spacing w:val="-11"/>
        </w:rPr>
        <w:t xml:space="preserve"> </w:t>
      </w:r>
      <w:r>
        <w:t>количества</w:t>
      </w:r>
      <w:r>
        <w:rPr>
          <w:spacing w:val="-11"/>
        </w:rPr>
        <w:t xml:space="preserve"> </w:t>
      </w:r>
      <w:r>
        <w:t>убираемых</w:t>
      </w:r>
      <w:r>
        <w:rPr>
          <w:spacing w:val="-11"/>
        </w:rPr>
        <w:t xml:space="preserve"> </w:t>
      </w:r>
      <w:r>
        <w:t>рядков,</w:t>
      </w:r>
      <w:r>
        <w:rPr>
          <w:spacing w:val="-11"/>
        </w:rPr>
        <w:t xml:space="preserve"> </w:t>
      </w:r>
      <w:r>
        <w:t>рабочей</w:t>
      </w:r>
      <w:r>
        <w:rPr>
          <w:spacing w:val="-11"/>
        </w:rPr>
        <w:t xml:space="preserve"> </w:t>
      </w:r>
      <w:r>
        <w:t>скорости и коэффициента использования времени смены. В специализиро- ванных овощеводческих хозяйствах Беларуси посевная площадь моркови</w:t>
      </w:r>
      <w:r>
        <w:rPr>
          <w:spacing w:val="-4"/>
        </w:rPr>
        <w:t xml:space="preserve"> </w:t>
      </w:r>
      <w:r>
        <w:t>составляет</w:t>
      </w:r>
      <w:r>
        <w:rPr>
          <w:spacing w:val="-2"/>
        </w:rPr>
        <w:t xml:space="preserve"> </w:t>
      </w:r>
      <w:r>
        <w:t>70–80</w:t>
      </w:r>
      <w:r>
        <w:rPr>
          <w:spacing w:val="-3"/>
        </w:rPr>
        <w:t xml:space="preserve"> </w:t>
      </w:r>
      <w:r>
        <w:t>га,</w:t>
      </w:r>
      <w:r>
        <w:rPr>
          <w:spacing w:val="-3"/>
        </w:rPr>
        <w:t xml:space="preserve"> </w:t>
      </w:r>
      <w:r>
        <w:t>производительность</w:t>
      </w:r>
      <w:r>
        <w:rPr>
          <w:spacing w:val="-4"/>
        </w:rPr>
        <w:t xml:space="preserve"> </w:t>
      </w:r>
      <w:r>
        <w:t>однорядной</w:t>
      </w:r>
      <w:r>
        <w:rPr>
          <w:spacing w:val="-4"/>
        </w:rPr>
        <w:t xml:space="preserve"> </w:t>
      </w:r>
      <w:r>
        <w:t xml:space="preserve">мор- </w:t>
      </w:r>
      <w:r>
        <w:rPr>
          <w:spacing w:val="-2"/>
        </w:rPr>
        <w:t>ковоуборочной</w:t>
      </w:r>
      <w:r>
        <w:rPr>
          <w:spacing w:val="-6"/>
        </w:rPr>
        <w:t xml:space="preserve"> </w:t>
      </w:r>
      <w:r>
        <w:rPr>
          <w:spacing w:val="-2"/>
        </w:rPr>
        <w:t>машины</w:t>
      </w:r>
      <w:r>
        <w:rPr>
          <w:spacing w:val="-8"/>
        </w:rPr>
        <w:t xml:space="preserve"> </w:t>
      </w:r>
      <w:r>
        <w:rPr>
          <w:spacing w:val="-2"/>
        </w:rPr>
        <w:t>–</w:t>
      </w:r>
      <w:r>
        <w:rPr>
          <w:spacing w:val="-8"/>
        </w:rPr>
        <w:t xml:space="preserve"> </w:t>
      </w:r>
      <w:r>
        <w:rPr>
          <w:spacing w:val="-2"/>
        </w:rPr>
        <w:t>0,6–1,0</w:t>
      </w:r>
      <w:r>
        <w:rPr>
          <w:spacing w:val="-8"/>
        </w:rPr>
        <w:t xml:space="preserve"> </w:t>
      </w:r>
      <w:r>
        <w:rPr>
          <w:spacing w:val="-2"/>
        </w:rPr>
        <w:t>га/ч.</w:t>
      </w:r>
      <w:r>
        <w:rPr>
          <w:spacing w:val="-8"/>
        </w:rPr>
        <w:t xml:space="preserve"> </w:t>
      </w:r>
      <w:r>
        <w:rPr>
          <w:spacing w:val="-2"/>
        </w:rPr>
        <w:t>Исходя</w:t>
      </w:r>
      <w:r>
        <w:rPr>
          <w:spacing w:val="-9"/>
        </w:rPr>
        <w:t xml:space="preserve"> </w:t>
      </w:r>
      <w:r>
        <w:rPr>
          <w:spacing w:val="-2"/>
        </w:rPr>
        <w:t>из</w:t>
      </w:r>
      <w:r>
        <w:rPr>
          <w:spacing w:val="-9"/>
        </w:rPr>
        <w:t xml:space="preserve"> </w:t>
      </w:r>
      <w:r>
        <w:rPr>
          <w:spacing w:val="-2"/>
        </w:rPr>
        <w:t>этих</w:t>
      </w:r>
      <w:r>
        <w:rPr>
          <w:spacing w:val="-8"/>
        </w:rPr>
        <w:t xml:space="preserve"> </w:t>
      </w:r>
      <w:r>
        <w:rPr>
          <w:spacing w:val="-2"/>
        </w:rPr>
        <w:t>данных</w:t>
      </w:r>
      <w:r>
        <w:rPr>
          <w:spacing w:val="-8"/>
        </w:rPr>
        <w:t xml:space="preserve"> </w:t>
      </w:r>
      <w:r>
        <w:rPr>
          <w:spacing w:val="-2"/>
        </w:rPr>
        <w:t xml:space="preserve">можно </w:t>
      </w:r>
      <w:r>
        <w:t>сделать вывод, что однорядная морковоуборочная машина соответ- ствует требованиям к уборке моркови с минимальными потерями. Изготовление двухрядной машины для таких площадей повлечет</w:t>
      </w:r>
      <w:r>
        <w:rPr>
          <w:spacing w:val="80"/>
        </w:rPr>
        <w:t xml:space="preserve"> </w:t>
      </w:r>
      <w:r>
        <w:t>за собой увеличение себестоимости продукции.</w:t>
      </w:r>
    </w:p>
    <w:p w:rsidR="002A31EF" w:rsidRDefault="00314DEE">
      <w:pPr>
        <w:pStyle w:val="a3"/>
        <w:ind w:left="277" w:right="108" w:firstLine="283"/>
      </w:pPr>
      <w:r>
        <w:t>Необходимо</w:t>
      </w:r>
      <w:r>
        <w:rPr>
          <w:spacing w:val="-12"/>
        </w:rPr>
        <w:t xml:space="preserve"> </w:t>
      </w:r>
      <w:r>
        <w:t>учитывать,</w:t>
      </w:r>
      <w:r>
        <w:rPr>
          <w:spacing w:val="-12"/>
        </w:rPr>
        <w:t xml:space="preserve"> </w:t>
      </w:r>
      <w:r>
        <w:t>что</w:t>
      </w:r>
      <w:r>
        <w:rPr>
          <w:spacing w:val="-12"/>
        </w:rPr>
        <w:t xml:space="preserve"> </w:t>
      </w:r>
      <w:r>
        <w:t>корнеплоды</w:t>
      </w:r>
      <w:r>
        <w:rPr>
          <w:spacing w:val="-12"/>
        </w:rPr>
        <w:t xml:space="preserve"> </w:t>
      </w:r>
      <w:r>
        <w:t>моркови</w:t>
      </w:r>
      <w:r>
        <w:rPr>
          <w:spacing w:val="-13"/>
        </w:rPr>
        <w:t xml:space="preserve"> </w:t>
      </w:r>
      <w:r>
        <w:t>чувствительны к</w:t>
      </w:r>
      <w:r>
        <w:rPr>
          <w:spacing w:val="18"/>
        </w:rPr>
        <w:t xml:space="preserve"> </w:t>
      </w:r>
      <w:r>
        <w:t>ударам.</w:t>
      </w:r>
      <w:r>
        <w:rPr>
          <w:spacing w:val="18"/>
        </w:rPr>
        <w:t xml:space="preserve"> </w:t>
      </w:r>
      <w:r>
        <w:t>Повреждение корнеплодов</w:t>
      </w:r>
      <w:r>
        <w:rPr>
          <w:spacing w:val="17"/>
        </w:rPr>
        <w:t xml:space="preserve"> </w:t>
      </w:r>
      <w:r>
        <w:t>возрастает с 7,5</w:t>
      </w:r>
      <w:r>
        <w:rPr>
          <w:spacing w:val="18"/>
        </w:rPr>
        <w:t xml:space="preserve"> </w:t>
      </w:r>
      <w:r>
        <w:t>% до</w:t>
      </w:r>
      <w:r>
        <w:rPr>
          <w:spacing w:val="18"/>
        </w:rPr>
        <w:t xml:space="preserve"> </w:t>
      </w:r>
      <w:r>
        <w:t>83,3 %</w:t>
      </w:r>
      <w:r>
        <w:rPr>
          <w:spacing w:val="40"/>
        </w:rPr>
        <w:t xml:space="preserve"> </w:t>
      </w:r>
      <w:r>
        <w:t>в зависимости от высоты падения и материала рабочей поверхно- сти удара. По данным А. Н. Тимофеева, предельная высота, при которой не происходит повреждения корней моркови, при падении на</w:t>
      </w:r>
      <w:r>
        <w:rPr>
          <w:spacing w:val="80"/>
        </w:rPr>
        <w:t xml:space="preserve"> </w:t>
      </w:r>
      <w:r>
        <w:t>стальную</w:t>
      </w:r>
      <w:r>
        <w:rPr>
          <w:spacing w:val="80"/>
        </w:rPr>
        <w:t xml:space="preserve"> </w:t>
      </w:r>
      <w:r>
        <w:t>поверхность</w:t>
      </w:r>
      <w:r>
        <w:rPr>
          <w:spacing w:val="80"/>
        </w:rPr>
        <w:t xml:space="preserve"> </w:t>
      </w:r>
      <w:r>
        <w:t>составляет</w:t>
      </w:r>
      <w:r>
        <w:rPr>
          <w:spacing w:val="80"/>
        </w:rPr>
        <w:t xml:space="preserve"> </w:t>
      </w:r>
      <w:r>
        <w:rPr>
          <w:i/>
        </w:rPr>
        <w:t>Н</w:t>
      </w:r>
      <w:r>
        <w:rPr>
          <w:vertAlign w:val="subscript"/>
        </w:rPr>
        <w:t>ст</w:t>
      </w:r>
      <w:r>
        <w:rPr>
          <w:spacing w:val="80"/>
        </w:rPr>
        <w:t xml:space="preserve"> </w:t>
      </w:r>
      <w:r>
        <w:t>=</w:t>
      </w:r>
      <w:r>
        <w:rPr>
          <w:spacing w:val="80"/>
        </w:rPr>
        <w:t xml:space="preserve"> </w:t>
      </w:r>
      <w:r>
        <w:t>0,10</w:t>
      </w:r>
      <w:r>
        <w:rPr>
          <w:spacing w:val="80"/>
        </w:rPr>
        <w:t xml:space="preserve"> </w:t>
      </w:r>
      <w:r>
        <w:t>м,</w:t>
      </w:r>
      <w:r>
        <w:rPr>
          <w:spacing w:val="80"/>
        </w:rPr>
        <w:t xml:space="preserve"> </w:t>
      </w:r>
      <w:r>
        <w:t>на</w:t>
      </w:r>
      <w:r>
        <w:rPr>
          <w:spacing w:val="80"/>
        </w:rPr>
        <w:t xml:space="preserve"> </w:t>
      </w:r>
      <w:r>
        <w:t xml:space="preserve">дерево </w:t>
      </w:r>
      <w:r>
        <w:rPr>
          <w:i/>
        </w:rPr>
        <w:t>Н</w:t>
      </w:r>
      <w:r>
        <w:rPr>
          <w:vertAlign w:val="subscript"/>
        </w:rPr>
        <w:t>д</w:t>
      </w:r>
      <w:r>
        <w:t xml:space="preserve"> = 0,24 м, на резину </w:t>
      </w:r>
      <w:r>
        <w:rPr>
          <w:i/>
        </w:rPr>
        <w:t>Н</w:t>
      </w:r>
      <w:r>
        <w:rPr>
          <w:vertAlign w:val="subscript"/>
        </w:rPr>
        <w:t>р</w:t>
      </w:r>
      <w:r>
        <w:t xml:space="preserve"> = 0,25 м, на слой моркови </w:t>
      </w:r>
      <w:r>
        <w:rPr>
          <w:i/>
        </w:rPr>
        <w:t>Н</w:t>
      </w:r>
      <w:r>
        <w:rPr>
          <w:vertAlign w:val="subscript"/>
        </w:rPr>
        <w:t>к</w:t>
      </w:r>
      <w:r>
        <w:t xml:space="preserve"> = 0,24 м.</w:t>
      </w:r>
    </w:p>
    <w:p w:rsidR="002A31EF" w:rsidRDefault="00314DEE">
      <w:pPr>
        <w:pStyle w:val="a3"/>
        <w:ind w:left="277" w:right="106" w:firstLine="283"/>
        <w:jc w:val="right"/>
      </w:pPr>
      <w:r>
        <w:t>Применение на уборке моркови уборочных агрегатов с техноло- гической емкостью для корнеплодов позволяет полностью механи- зировать процесс подготовки поля, повысить на 35 %–40 % произ- водительность</w:t>
      </w:r>
      <w:r>
        <w:rPr>
          <w:spacing w:val="40"/>
        </w:rPr>
        <w:t xml:space="preserve"> </w:t>
      </w:r>
      <w:r>
        <w:t>транспорта</w:t>
      </w:r>
      <w:r>
        <w:rPr>
          <w:spacing w:val="40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>снизить</w:t>
      </w:r>
      <w:r>
        <w:rPr>
          <w:spacing w:val="40"/>
        </w:rPr>
        <w:t xml:space="preserve"> </w:t>
      </w:r>
      <w:r>
        <w:t>на</w:t>
      </w:r>
      <w:r>
        <w:rPr>
          <w:spacing w:val="40"/>
        </w:rPr>
        <w:t xml:space="preserve"> </w:t>
      </w:r>
      <w:r>
        <w:t>60</w:t>
      </w:r>
      <w:r>
        <w:rPr>
          <w:spacing w:val="40"/>
        </w:rPr>
        <w:t xml:space="preserve"> </w:t>
      </w:r>
      <w:r>
        <w:t>%–70</w:t>
      </w:r>
      <w:r>
        <w:rPr>
          <w:spacing w:val="40"/>
        </w:rPr>
        <w:t xml:space="preserve"> </w:t>
      </w:r>
      <w:r>
        <w:t>%</w:t>
      </w:r>
      <w:r>
        <w:rPr>
          <w:spacing w:val="40"/>
        </w:rPr>
        <w:t xml:space="preserve"> </w:t>
      </w:r>
      <w:r>
        <w:t>потребность в</w:t>
      </w:r>
      <w:r>
        <w:rPr>
          <w:spacing w:val="17"/>
        </w:rPr>
        <w:t xml:space="preserve"> </w:t>
      </w:r>
      <w:r>
        <w:t>универсально-пропашных колесных тракторах. Убирать морковь необходимо</w:t>
      </w:r>
      <w:r>
        <w:rPr>
          <w:spacing w:val="24"/>
        </w:rPr>
        <w:t xml:space="preserve"> </w:t>
      </w:r>
      <w:r>
        <w:t>первоначально</w:t>
      </w:r>
      <w:r>
        <w:rPr>
          <w:spacing w:val="24"/>
        </w:rPr>
        <w:t xml:space="preserve"> </w:t>
      </w:r>
      <w:r>
        <w:t>с</w:t>
      </w:r>
      <w:r>
        <w:rPr>
          <w:spacing w:val="24"/>
        </w:rPr>
        <w:t xml:space="preserve"> </w:t>
      </w:r>
      <w:r>
        <w:t>поворотных</w:t>
      </w:r>
      <w:r>
        <w:rPr>
          <w:spacing w:val="23"/>
        </w:rPr>
        <w:t xml:space="preserve"> </w:t>
      </w:r>
      <w:r>
        <w:t>полос, затем</w:t>
      </w:r>
      <w:r>
        <w:rPr>
          <w:spacing w:val="23"/>
        </w:rPr>
        <w:t xml:space="preserve"> </w:t>
      </w:r>
      <w:r>
        <w:t>с</w:t>
      </w:r>
      <w:r>
        <w:rPr>
          <w:spacing w:val="21"/>
        </w:rPr>
        <w:t xml:space="preserve"> </w:t>
      </w:r>
      <w:r>
        <w:t>проездов между</w:t>
      </w:r>
      <w:r>
        <w:rPr>
          <w:spacing w:val="-14"/>
        </w:rPr>
        <w:t xml:space="preserve"> </w:t>
      </w:r>
      <w:r>
        <w:t>загонами,</w:t>
      </w:r>
      <w:r>
        <w:rPr>
          <w:spacing w:val="-14"/>
        </w:rPr>
        <w:t xml:space="preserve"> </w:t>
      </w:r>
      <w:r>
        <w:t>после</w:t>
      </w:r>
      <w:r>
        <w:rPr>
          <w:spacing w:val="-14"/>
        </w:rPr>
        <w:t xml:space="preserve"> </w:t>
      </w:r>
      <w:r>
        <w:t>чего</w:t>
      </w:r>
      <w:r>
        <w:rPr>
          <w:spacing w:val="-13"/>
        </w:rPr>
        <w:t xml:space="preserve"> </w:t>
      </w:r>
      <w:r>
        <w:t>с</w:t>
      </w:r>
      <w:r>
        <w:rPr>
          <w:spacing w:val="-14"/>
        </w:rPr>
        <w:t xml:space="preserve"> </w:t>
      </w:r>
      <w:r>
        <w:t>самих</w:t>
      </w:r>
      <w:r>
        <w:rPr>
          <w:spacing w:val="-14"/>
        </w:rPr>
        <w:t xml:space="preserve"> </w:t>
      </w:r>
      <w:r>
        <w:t>загонов.</w:t>
      </w:r>
      <w:r>
        <w:rPr>
          <w:spacing w:val="-14"/>
        </w:rPr>
        <w:t xml:space="preserve"> </w:t>
      </w:r>
      <w:r>
        <w:t>Первый</w:t>
      </w:r>
      <w:r>
        <w:rPr>
          <w:spacing w:val="-13"/>
        </w:rPr>
        <w:t xml:space="preserve"> </w:t>
      </w:r>
      <w:r>
        <w:t>проход</w:t>
      </w:r>
      <w:r>
        <w:rPr>
          <w:spacing w:val="-14"/>
        </w:rPr>
        <w:t xml:space="preserve"> </w:t>
      </w:r>
      <w:r>
        <w:t xml:space="preserve">следует </w:t>
      </w:r>
      <w:r>
        <w:rPr>
          <w:spacing w:val="-4"/>
        </w:rPr>
        <w:t>начинать</w:t>
      </w:r>
      <w:r>
        <w:rPr>
          <w:spacing w:val="-10"/>
        </w:rPr>
        <w:t xml:space="preserve"> </w:t>
      </w:r>
      <w:r>
        <w:rPr>
          <w:spacing w:val="-4"/>
        </w:rPr>
        <w:t>с</w:t>
      </w:r>
      <w:r>
        <w:rPr>
          <w:spacing w:val="-10"/>
        </w:rPr>
        <w:t xml:space="preserve"> </w:t>
      </w:r>
      <w:r>
        <w:rPr>
          <w:spacing w:val="-4"/>
        </w:rPr>
        <w:t>четвертого</w:t>
      </w:r>
      <w:r>
        <w:rPr>
          <w:spacing w:val="-10"/>
        </w:rPr>
        <w:t xml:space="preserve"> </w:t>
      </w:r>
      <w:r>
        <w:rPr>
          <w:spacing w:val="-4"/>
        </w:rPr>
        <w:t>рядка,</w:t>
      </w:r>
      <w:r>
        <w:rPr>
          <w:spacing w:val="-9"/>
        </w:rPr>
        <w:t xml:space="preserve"> </w:t>
      </w:r>
      <w:r>
        <w:rPr>
          <w:spacing w:val="-4"/>
        </w:rPr>
        <w:t>отсчитав</w:t>
      </w:r>
      <w:r>
        <w:rPr>
          <w:spacing w:val="-10"/>
        </w:rPr>
        <w:t xml:space="preserve"> </w:t>
      </w:r>
      <w:r>
        <w:rPr>
          <w:spacing w:val="-4"/>
        </w:rPr>
        <w:t>от</w:t>
      </w:r>
      <w:r>
        <w:rPr>
          <w:spacing w:val="-10"/>
        </w:rPr>
        <w:t xml:space="preserve"> </w:t>
      </w:r>
      <w:r>
        <w:rPr>
          <w:spacing w:val="-4"/>
        </w:rPr>
        <w:t>стыкового</w:t>
      </w:r>
      <w:r>
        <w:rPr>
          <w:spacing w:val="-10"/>
        </w:rPr>
        <w:t xml:space="preserve"> </w:t>
      </w:r>
      <w:r>
        <w:rPr>
          <w:spacing w:val="-4"/>
        </w:rPr>
        <w:t>междурядья</w:t>
      </w:r>
      <w:r>
        <w:rPr>
          <w:spacing w:val="-9"/>
        </w:rPr>
        <w:t xml:space="preserve"> </w:t>
      </w:r>
      <w:r>
        <w:rPr>
          <w:spacing w:val="-4"/>
        </w:rPr>
        <w:t xml:space="preserve">влево, </w:t>
      </w:r>
      <w:r>
        <w:t>или</w:t>
      </w:r>
      <w:r>
        <w:rPr>
          <w:spacing w:val="-7"/>
        </w:rPr>
        <w:t xml:space="preserve"> </w:t>
      </w:r>
      <w:r>
        <w:t>с</w:t>
      </w:r>
      <w:r>
        <w:rPr>
          <w:spacing w:val="-7"/>
        </w:rPr>
        <w:t xml:space="preserve"> </w:t>
      </w:r>
      <w:r>
        <w:t>третьего</w:t>
      </w:r>
      <w:r>
        <w:rPr>
          <w:spacing w:val="-7"/>
        </w:rPr>
        <w:t xml:space="preserve"> </w:t>
      </w:r>
      <w:r>
        <w:t>рядка</w:t>
      </w:r>
      <w:r>
        <w:rPr>
          <w:spacing w:val="-6"/>
        </w:rPr>
        <w:t xml:space="preserve"> </w:t>
      </w:r>
      <w:r>
        <w:t>–</w:t>
      </w:r>
      <w:r>
        <w:rPr>
          <w:spacing w:val="-7"/>
        </w:rPr>
        <w:t xml:space="preserve"> </w:t>
      </w:r>
      <w:r>
        <w:t>от</w:t>
      </w:r>
      <w:r>
        <w:rPr>
          <w:spacing w:val="-7"/>
        </w:rPr>
        <w:t xml:space="preserve"> </w:t>
      </w:r>
      <w:r>
        <w:t>стыкового</w:t>
      </w:r>
      <w:r>
        <w:rPr>
          <w:spacing w:val="-7"/>
        </w:rPr>
        <w:t xml:space="preserve"> </w:t>
      </w:r>
      <w:r>
        <w:t>междурядья</w:t>
      </w:r>
      <w:r>
        <w:rPr>
          <w:spacing w:val="-7"/>
        </w:rPr>
        <w:t xml:space="preserve"> </w:t>
      </w:r>
      <w:r>
        <w:t>вправо.</w:t>
      </w:r>
      <w:r>
        <w:rPr>
          <w:spacing w:val="-7"/>
        </w:rPr>
        <w:t xml:space="preserve"> </w:t>
      </w:r>
      <w:r>
        <w:t>При</w:t>
      </w:r>
      <w:r>
        <w:rPr>
          <w:spacing w:val="-7"/>
        </w:rPr>
        <w:t xml:space="preserve"> </w:t>
      </w:r>
      <w:r>
        <w:t>подго- товке</w:t>
      </w:r>
      <w:r>
        <w:rPr>
          <w:spacing w:val="40"/>
        </w:rPr>
        <w:t xml:space="preserve"> </w:t>
      </w:r>
      <w:r>
        <w:t>загонов</w:t>
      </w:r>
      <w:r>
        <w:rPr>
          <w:spacing w:val="40"/>
        </w:rPr>
        <w:t xml:space="preserve"> </w:t>
      </w:r>
      <w:r>
        <w:t>корнеплоды,</w:t>
      </w:r>
      <w:r>
        <w:rPr>
          <w:spacing w:val="40"/>
        </w:rPr>
        <w:t xml:space="preserve"> </w:t>
      </w:r>
      <w:r>
        <w:t>накапливающиеся</w:t>
      </w:r>
      <w:r>
        <w:rPr>
          <w:spacing w:val="40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 xml:space="preserve">технологической </w:t>
      </w:r>
      <w:r>
        <w:rPr>
          <w:spacing w:val="-4"/>
        </w:rPr>
        <w:t>емкости,</w:t>
      </w:r>
      <w:r>
        <w:rPr>
          <w:spacing w:val="-7"/>
        </w:rPr>
        <w:t xml:space="preserve"> </w:t>
      </w:r>
      <w:r>
        <w:rPr>
          <w:spacing w:val="-4"/>
        </w:rPr>
        <w:t>выгружают</w:t>
      </w:r>
      <w:r>
        <w:rPr>
          <w:spacing w:val="-10"/>
        </w:rPr>
        <w:t xml:space="preserve"> </w:t>
      </w:r>
      <w:r>
        <w:rPr>
          <w:spacing w:val="-4"/>
        </w:rPr>
        <w:t>в</w:t>
      </w:r>
      <w:r>
        <w:rPr>
          <w:spacing w:val="-9"/>
        </w:rPr>
        <w:t xml:space="preserve"> </w:t>
      </w:r>
      <w:r>
        <w:rPr>
          <w:spacing w:val="-4"/>
        </w:rPr>
        <w:t>транспортные</w:t>
      </w:r>
      <w:r>
        <w:rPr>
          <w:spacing w:val="-9"/>
        </w:rPr>
        <w:t xml:space="preserve"> </w:t>
      </w:r>
      <w:r>
        <w:rPr>
          <w:spacing w:val="-4"/>
        </w:rPr>
        <w:t>средства</w:t>
      </w:r>
      <w:r>
        <w:rPr>
          <w:spacing w:val="-10"/>
        </w:rPr>
        <w:t xml:space="preserve"> </w:t>
      </w:r>
      <w:r>
        <w:rPr>
          <w:spacing w:val="-4"/>
        </w:rPr>
        <w:t>на</w:t>
      </w:r>
      <w:r>
        <w:rPr>
          <w:spacing w:val="-7"/>
        </w:rPr>
        <w:t xml:space="preserve"> </w:t>
      </w:r>
      <w:r>
        <w:rPr>
          <w:spacing w:val="-4"/>
        </w:rPr>
        <w:t>поворотных</w:t>
      </w:r>
      <w:r>
        <w:rPr>
          <w:spacing w:val="-7"/>
        </w:rPr>
        <w:t xml:space="preserve"> </w:t>
      </w:r>
      <w:r>
        <w:rPr>
          <w:spacing w:val="-4"/>
        </w:rPr>
        <w:t xml:space="preserve">полосах. </w:t>
      </w:r>
      <w:r>
        <w:rPr>
          <w:spacing w:val="-2"/>
        </w:rPr>
        <w:t>Машины</w:t>
      </w:r>
      <w:r>
        <w:rPr>
          <w:spacing w:val="-6"/>
        </w:rPr>
        <w:t xml:space="preserve"> </w:t>
      </w:r>
      <w:r>
        <w:rPr>
          <w:spacing w:val="-2"/>
        </w:rPr>
        <w:t>выкапывающего</w:t>
      </w:r>
      <w:r>
        <w:rPr>
          <w:spacing w:val="-4"/>
        </w:rPr>
        <w:t xml:space="preserve"> </w:t>
      </w:r>
      <w:r>
        <w:rPr>
          <w:spacing w:val="-2"/>
        </w:rPr>
        <w:t>типа</w:t>
      </w:r>
      <w:r>
        <w:rPr>
          <w:spacing w:val="-6"/>
        </w:rPr>
        <w:t xml:space="preserve"> </w:t>
      </w:r>
      <w:r>
        <w:rPr>
          <w:spacing w:val="-2"/>
        </w:rPr>
        <w:t>(чаще</w:t>
      </w:r>
      <w:r>
        <w:rPr>
          <w:spacing w:val="-4"/>
        </w:rPr>
        <w:t xml:space="preserve"> </w:t>
      </w:r>
      <w:r>
        <w:rPr>
          <w:spacing w:val="-2"/>
        </w:rPr>
        <w:t>всего</w:t>
      </w:r>
      <w:r>
        <w:rPr>
          <w:spacing w:val="-4"/>
        </w:rPr>
        <w:t xml:space="preserve"> </w:t>
      </w:r>
      <w:r>
        <w:rPr>
          <w:spacing w:val="-2"/>
        </w:rPr>
        <w:t>это</w:t>
      </w:r>
      <w:r>
        <w:rPr>
          <w:spacing w:val="-4"/>
        </w:rPr>
        <w:t xml:space="preserve"> </w:t>
      </w:r>
      <w:r>
        <w:rPr>
          <w:spacing w:val="-2"/>
        </w:rPr>
        <w:t xml:space="preserve">переоборудованные </w:t>
      </w:r>
      <w:r>
        <w:t>картофелекопатели,</w:t>
      </w:r>
      <w:r>
        <w:rPr>
          <w:spacing w:val="29"/>
        </w:rPr>
        <w:t xml:space="preserve"> </w:t>
      </w:r>
      <w:r>
        <w:t>которые</w:t>
      </w:r>
      <w:r>
        <w:rPr>
          <w:spacing w:val="29"/>
        </w:rPr>
        <w:t xml:space="preserve"> </w:t>
      </w:r>
      <w:r>
        <w:t>применяются</w:t>
      </w:r>
      <w:r>
        <w:rPr>
          <w:spacing w:val="28"/>
        </w:rPr>
        <w:t xml:space="preserve"> </w:t>
      </w:r>
      <w:r>
        <w:t>в</w:t>
      </w:r>
      <w:r>
        <w:rPr>
          <w:spacing w:val="27"/>
        </w:rPr>
        <w:t xml:space="preserve"> </w:t>
      </w:r>
      <w:r>
        <w:t>Беларуси</w:t>
      </w:r>
      <w:r>
        <w:rPr>
          <w:spacing w:val="28"/>
        </w:rPr>
        <w:t xml:space="preserve"> </w:t>
      </w:r>
      <w:r>
        <w:t>для</w:t>
      </w:r>
      <w:r>
        <w:rPr>
          <w:spacing w:val="28"/>
        </w:rPr>
        <w:t xml:space="preserve"> </w:t>
      </w:r>
      <w:r>
        <w:t>уборки моркови)</w:t>
      </w:r>
      <w:r>
        <w:rPr>
          <w:spacing w:val="40"/>
        </w:rPr>
        <w:t xml:space="preserve"> </w:t>
      </w:r>
      <w:r>
        <w:t>не</w:t>
      </w:r>
      <w:r>
        <w:rPr>
          <w:spacing w:val="40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состоянии</w:t>
      </w:r>
      <w:r>
        <w:rPr>
          <w:spacing w:val="40"/>
        </w:rPr>
        <w:t xml:space="preserve"> </w:t>
      </w:r>
      <w:r>
        <w:t>обеспечить</w:t>
      </w:r>
      <w:r>
        <w:rPr>
          <w:spacing w:val="40"/>
        </w:rPr>
        <w:t xml:space="preserve"> </w:t>
      </w:r>
      <w:r>
        <w:t>качественный</w:t>
      </w:r>
      <w:r>
        <w:rPr>
          <w:spacing w:val="40"/>
        </w:rPr>
        <w:t xml:space="preserve"> </w:t>
      </w:r>
      <w:r>
        <w:t>технологиче- ский</w:t>
      </w:r>
      <w:r>
        <w:rPr>
          <w:spacing w:val="23"/>
        </w:rPr>
        <w:t xml:space="preserve"> </w:t>
      </w:r>
      <w:r>
        <w:t>процесс</w:t>
      </w:r>
      <w:r>
        <w:rPr>
          <w:spacing w:val="26"/>
        </w:rPr>
        <w:t xml:space="preserve"> </w:t>
      </w:r>
      <w:r>
        <w:t>уборки</w:t>
      </w:r>
      <w:r>
        <w:rPr>
          <w:spacing w:val="24"/>
        </w:rPr>
        <w:t xml:space="preserve"> </w:t>
      </w:r>
      <w:r>
        <w:t>корнеплодов</w:t>
      </w:r>
      <w:r>
        <w:rPr>
          <w:spacing w:val="25"/>
        </w:rPr>
        <w:t xml:space="preserve"> </w:t>
      </w:r>
      <w:r>
        <w:t>в</w:t>
      </w:r>
      <w:r>
        <w:rPr>
          <w:spacing w:val="24"/>
        </w:rPr>
        <w:t xml:space="preserve"> </w:t>
      </w:r>
      <w:r>
        <w:t>соответствии</w:t>
      </w:r>
      <w:r>
        <w:rPr>
          <w:spacing w:val="28"/>
        </w:rPr>
        <w:t xml:space="preserve"> </w:t>
      </w:r>
      <w:r>
        <w:t>с</w:t>
      </w:r>
      <w:r>
        <w:rPr>
          <w:spacing w:val="26"/>
        </w:rPr>
        <w:t xml:space="preserve"> </w:t>
      </w:r>
      <w:r>
        <w:rPr>
          <w:spacing w:val="-2"/>
        </w:rPr>
        <w:t>изложенными</w:t>
      </w:r>
    </w:p>
    <w:p w:rsidR="002A31EF" w:rsidRDefault="002A31EF">
      <w:pPr>
        <w:jc w:val="right"/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spacing w:before="72"/>
        <w:ind w:left="107" w:right="278"/>
      </w:pPr>
      <w:r>
        <w:lastRenderedPageBreak/>
        <w:t xml:space="preserve">требованиями без повреждения продукции. Ворох корнеплодов </w:t>
      </w:r>
      <w:r>
        <w:rPr>
          <w:spacing w:val="-6"/>
        </w:rPr>
        <w:t>моркови,</w:t>
      </w:r>
      <w:r>
        <w:rPr>
          <w:spacing w:val="-8"/>
        </w:rPr>
        <w:t xml:space="preserve"> </w:t>
      </w:r>
      <w:r>
        <w:rPr>
          <w:spacing w:val="-6"/>
        </w:rPr>
        <w:t>убранных</w:t>
      </w:r>
      <w:r>
        <w:rPr>
          <w:spacing w:val="-8"/>
        </w:rPr>
        <w:t xml:space="preserve"> </w:t>
      </w:r>
      <w:r>
        <w:rPr>
          <w:spacing w:val="-6"/>
        </w:rPr>
        <w:t>как</w:t>
      </w:r>
      <w:r>
        <w:rPr>
          <w:spacing w:val="-8"/>
        </w:rPr>
        <w:t xml:space="preserve"> </w:t>
      </w:r>
      <w:r>
        <w:rPr>
          <w:spacing w:val="-6"/>
        </w:rPr>
        <w:t>отечественными,</w:t>
      </w:r>
      <w:r>
        <w:rPr>
          <w:spacing w:val="-7"/>
        </w:rPr>
        <w:t xml:space="preserve"> </w:t>
      </w:r>
      <w:r>
        <w:rPr>
          <w:spacing w:val="-6"/>
        </w:rPr>
        <w:t>так</w:t>
      </w:r>
      <w:r>
        <w:rPr>
          <w:spacing w:val="-8"/>
        </w:rPr>
        <w:t xml:space="preserve"> </w:t>
      </w:r>
      <w:r>
        <w:rPr>
          <w:spacing w:val="-6"/>
        </w:rPr>
        <w:t>и</w:t>
      </w:r>
      <w:r>
        <w:rPr>
          <w:spacing w:val="-8"/>
        </w:rPr>
        <w:t xml:space="preserve"> </w:t>
      </w:r>
      <w:r>
        <w:rPr>
          <w:spacing w:val="-6"/>
        </w:rPr>
        <w:t>зарубежными</w:t>
      </w:r>
      <w:r>
        <w:rPr>
          <w:spacing w:val="-8"/>
        </w:rPr>
        <w:t xml:space="preserve"> </w:t>
      </w:r>
      <w:r>
        <w:rPr>
          <w:spacing w:val="-6"/>
        </w:rPr>
        <w:t xml:space="preserve">машинами </w:t>
      </w:r>
      <w:r>
        <w:t>данного</w:t>
      </w:r>
      <w:r>
        <w:rPr>
          <w:spacing w:val="-9"/>
        </w:rPr>
        <w:t xml:space="preserve"> </w:t>
      </w:r>
      <w:r>
        <w:t>типа,</w:t>
      </w:r>
      <w:r>
        <w:rPr>
          <w:spacing w:val="-9"/>
        </w:rPr>
        <w:t xml:space="preserve"> </w:t>
      </w:r>
      <w:r>
        <w:t>требует</w:t>
      </w:r>
      <w:r>
        <w:rPr>
          <w:spacing w:val="-9"/>
        </w:rPr>
        <w:t xml:space="preserve"> </w:t>
      </w:r>
      <w:r>
        <w:t>доработки,</w:t>
      </w:r>
      <w:r>
        <w:rPr>
          <w:spacing w:val="-9"/>
        </w:rPr>
        <w:t xml:space="preserve"> </w:t>
      </w:r>
      <w:r>
        <w:t>включающей</w:t>
      </w:r>
      <w:r>
        <w:rPr>
          <w:spacing w:val="-8"/>
        </w:rPr>
        <w:t xml:space="preserve"> </w:t>
      </w:r>
      <w:r>
        <w:t>операции</w:t>
      </w:r>
      <w:r>
        <w:rPr>
          <w:spacing w:val="-9"/>
        </w:rPr>
        <w:t xml:space="preserve"> </w:t>
      </w:r>
      <w:r>
        <w:t>доочистки корнеплодов от</w:t>
      </w:r>
      <w:r>
        <w:rPr>
          <w:spacing w:val="-1"/>
        </w:rPr>
        <w:t xml:space="preserve"> </w:t>
      </w:r>
      <w:r>
        <w:t>необрезанных листьев ботвы,</w:t>
      </w:r>
      <w:r>
        <w:rPr>
          <w:spacing w:val="-1"/>
        </w:rPr>
        <w:t xml:space="preserve"> </w:t>
      </w:r>
      <w:r>
        <w:t>растительных приме- сей и камней.</w:t>
      </w:r>
    </w:p>
    <w:p w:rsidR="002A31EF" w:rsidRDefault="00314DEE">
      <w:pPr>
        <w:pStyle w:val="a3"/>
        <w:ind w:left="107" w:right="278" w:firstLine="283"/>
      </w:pPr>
      <w:r>
        <w:t>Более полно удовлетворяют агротехническим требованиям машины</w:t>
      </w:r>
      <w:r>
        <w:rPr>
          <w:spacing w:val="40"/>
        </w:rPr>
        <w:t xml:space="preserve"> </w:t>
      </w:r>
      <w:r>
        <w:t>теребильного</w:t>
      </w:r>
      <w:r>
        <w:rPr>
          <w:spacing w:val="40"/>
        </w:rPr>
        <w:t xml:space="preserve"> </w:t>
      </w:r>
      <w:r>
        <w:t>типа.</w:t>
      </w:r>
      <w:r>
        <w:rPr>
          <w:spacing w:val="40"/>
        </w:rPr>
        <w:t xml:space="preserve"> </w:t>
      </w:r>
      <w:r>
        <w:t>Их</w:t>
      </w:r>
      <w:r>
        <w:rPr>
          <w:spacing w:val="40"/>
        </w:rPr>
        <w:t xml:space="preserve"> </w:t>
      </w:r>
      <w:r>
        <w:t>основное</w:t>
      </w:r>
      <w:r>
        <w:rPr>
          <w:spacing w:val="40"/>
        </w:rPr>
        <w:t xml:space="preserve"> </w:t>
      </w:r>
      <w:r>
        <w:t>преимущество</w:t>
      </w:r>
      <w:r>
        <w:rPr>
          <w:spacing w:val="40"/>
        </w:rPr>
        <w:t xml:space="preserve"> </w:t>
      </w:r>
      <w:r>
        <w:t>состоит в том, что при работе не является серьезной проблемой очистка корнеплодов от почвенных комков, камней и других механических примесей. На однострочных посевах корнеплодов при хорошем состоянии</w:t>
      </w:r>
      <w:r>
        <w:rPr>
          <w:spacing w:val="-14"/>
        </w:rPr>
        <w:t xml:space="preserve"> </w:t>
      </w:r>
      <w:r>
        <w:t>ботвы</w:t>
      </w:r>
      <w:r>
        <w:rPr>
          <w:spacing w:val="-14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незначительной</w:t>
      </w:r>
      <w:r>
        <w:rPr>
          <w:spacing w:val="-13"/>
        </w:rPr>
        <w:t xml:space="preserve"> </w:t>
      </w:r>
      <w:r>
        <w:t>засоренности</w:t>
      </w:r>
      <w:r>
        <w:rPr>
          <w:spacing w:val="-14"/>
        </w:rPr>
        <w:t xml:space="preserve"> </w:t>
      </w:r>
      <w:r>
        <w:t>поля</w:t>
      </w:r>
      <w:r>
        <w:rPr>
          <w:spacing w:val="-14"/>
        </w:rPr>
        <w:t xml:space="preserve"> </w:t>
      </w:r>
      <w:r>
        <w:t>машины</w:t>
      </w:r>
      <w:r>
        <w:rPr>
          <w:spacing w:val="-14"/>
        </w:rPr>
        <w:t xml:space="preserve"> </w:t>
      </w:r>
      <w:r>
        <w:t>тере- бильного</w:t>
      </w:r>
      <w:r>
        <w:rPr>
          <w:spacing w:val="-3"/>
        </w:rPr>
        <w:t xml:space="preserve"> </w:t>
      </w:r>
      <w:r>
        <w:t>типа</w:t>
      </w:r>
      <w:r>
        <w:rPr>
          <w:spacing w:val="-3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всем</w:t>
      </w:r>
      <w:r>
        <w:rPr>
          <w:spacing w:val="-4"/>
        </w:rPr>
        <w:t xml:space="preserve"> </w:t>
      </w:r>
      <w:r>
        <w:t>агротехническим</w:t>
      </w:r>
      <w:r>
        <w:rPr>
          <w:spacing w:val="-4"/>
        </w:rPr>
        <w:t xml:space="preserve"> </w:t>
      </w:r>
      <w:r>
        <w:t>показателям</w:t>
      </w:r>
      <w:r>
        <w:rPr>
          <w:spacing w:val="-3"/>
        </w:rPr>
        <w:t xml:space="preserve"> </w:t>
      </w:r>
      <w:r>
        <w:t>обеспечивают лучшие результаты, чем машины с обрезкой ботвы на корню.</w:t>
      </w:r>
    </w:p>
    <w:p w:rsidR="002A31EF" w:rsidRDefault="00314DEE">
      <w:pPr>
        <w:pStyle w:val="a3"/>
        <w:ind w:left="107" w:right="278" w:firstLine="283"/>
      </w:pPr>
      <w:r>
        <w:t>Мировые лидеры по производству техники для уборки овощей (Asa-lift, Simon, Dewulf, Pik Rite) уже вышли на рынок с предложе- ниями</w:t>
      </w:r>
      <w:r>
        <w:rPr>
          <w:spacing w:val="-3"/>
        </w:rPr>
        <w:t xml:space="preserve"> </w:t>
      </w:r>
      <w:r>
        <w:t>поставки</w:t>
      </w:r>
      <w:r>
        <w:rPr>
          <w:spacing w:val="-2"/>
        </w:rPr>
        <w:t xml:space="preserve"> </w:t>
      </w:r>
      <w:r>
        <w:t>комбайнов,</w:t>
      </w:r>
      <w:r>
        <w:rPr>
          <w:spacing w:val="-3"/>
        </w:rPr>
        <w:t xml:space="preserve"> </w:t>
      </w:r>
      <w:r>
        <w:t>обеспечивающих</w:t>
      </w:r>
      <w:r>
        <w:rPr>
          <w:spacing w:val="-4"/>
        </w:rPr>
        <w:t xml:space="preserve"> </w:t>
      </w:r>
      <w:r>
        <w:t>качественную</w:t>
      </w:r>
      <w:r>
        <w:rPr>
          <w:spacing w:val="-2"/>
        </w:rPr>
        <w:t xml:space="preserve"> </w:t>
      </w:r>
      <w:r>
        <w:t>уборку моркови методом теребления без повреждения продукции. Приме- нение таких машин</w:t>
      </w:r>
      <w:r>
        <w:rPr>
          <w:spacing w:val="-2"/>
        </w:rPr>
        <w:t xml:space="preserve"> </w:t>
      </w:r>
      <w:r>
        <w:t>позволяет сократить затраты труда, расход топ- лива и в итоге повысить рентабельность отрасли.</w:t>
      </w:r>
    </w:p>
    <w:p w:rsidR="002A31EF" w:rsidRDefault="00314DEE">
      <w:pPr>
        <w:pStyle w:val="a3"/>
        <w:ind w:left="107" w:right="278" w:firstLine="283"/>
      </w:pPr>
      <w:r>
        <w:rPr>
          <w:spacing w:val="-2"/>
        </w:rPr>
        <w:t>С</w:t>
      </w:r>
      <w:r>
        <w:rPr>
          <w:spacing w:val="-12"/>
        </w:rPr>
        <w:t xml:space="preserve"> </w:t>
      </w:r>
      <w:r>
        <w:rPr>
          <w:spacing w:val="-2"/>
        </w:rPr>
        <w:t>учетом</w:t>
      </w:r>
      <w:r>
        <w:rPr>
          <w:spacing w:val="-12"/>
        </w:rPr>
        <w:t xml:space="preserve"> </w:t>
      </w:r>
      <w:r>
        <w:rPr>
          <w:spacing w:val="-2"/>
        </w:rPr>
        <w:t>климатических</w:t>
      </w:r>
      <w:r>
        <w:rPr>
          <w:spacing w:val="-12"/>
        </w:rPr>
        <w:t xml:space="preserve"> </w:t>
      </w:r>
      <w:r>
        <w:rPr>
          <w:spacing w:val="-2"/>
        </w:rPr>
        <w:t>условий</w:t>
      </w:r>
      <w:r>
        <w:rPr>
          <w:spacing w:val="-11"/>
        </w:rPr>
        <w:t xml:space="preserve"> </w:t>
      </w:r>
      <w:r>
        <w:rPr>
          <w:spacing w:val="-2"/>
        </w:rPr>
        <w:t>Беларуси,</w:t>
      </w:r>
      <w:r>
        <w:rPr>
          <w:spacing w:val="-12"/>
        </w:rPr>
        <w:t xml:space="preserve"> </w:t>
      </w:r>
      <w:r>
        <w:rPr>
          <w:spacing w:val="-2"/>
        </w:rPr>
        <w:t xml:space="preserve">физико-механических </w:t>
      </w:r>
      <w:r>
        <w:t>свойств</w:t>
      </w:r>
      <w:r>
        <w:rPr>
          <w:spacing w:val="-14"/>
        </w:rPr>
        <w:t xml:space="preserve"> </w:t>
      </w:r>
      <w:r>
        <w:t>столовой</w:t>
      </w:r>
      <w:r>
        <w:rPr>
          <w:spacing w:val="-14"/>
        </w:rPr>
        <w:t xml:space="preserve"> </w:t>
      </w:r>
      <w:r>
        <w:t>моркови,</w:t>
      </w:r>
      <w:r>
        <w:rPr>
          <w:spacing w:val="-14"/>
        </w:rPr>
        <w:t xml:space="preserve"> </w:t>
      </w:r>
      <w:r>
        <w:t>требований,</w:t>
      </w:r>
      <w:r>
        <w:rPr>
          <w:spacing w:val="-12"/>
        </w:rPr>
        <w:t xml:space="preserve"> </w:t>
      </w:r>
      <w:r>
        <w:t>предъявляемых</w:t>
      </w:r>
      <w:r>
        <w:rPr>
          <w:spacing w:val="-14"/>
        </w:rPr>
        <w:t xml:space="preserve"> </w:t>
      </w:r>
      <w:r>
        <w:t>к</w:t>
      </w:r>
      <w:r>
        <w:rPr>
          <w:spacing w:val="-14"/>
        </w:rPr>
        <w:t xml:space="preserve"> </w:t>
      </w:r>
      <w:r>
        <w:t>машинной уборке, засоренности полей считается, что перспективным направ- лением совершенствования машин для уборки моркови является метод теребления. Комбайны могут представлять собой полупри- цепную раму на колесном ходу, на которой монтируются основные рабочие органы машины: подкапывающий лемех, теребильный аппарат ленточного типа, роторный ботвоотделяющий аппарат, поперечный и выгрузной транспортеры, бункер с подвижным вы- грузным транспортером. Теребильные аппараты ленточного типа – две гибкие бесконечные ленты, у которых ведущие рабочие ветви прижимаются друг к другу прижимными роликами. Аппарат для отделения ботвы роторного типа может состоять из 12 изогнутых планок, собранных по 6 в двух соседних дисках. Диски с планками вращаются друг другу навстречу, в результате чего корнеплоды головками</w:t>
      </w:r>
      <w:r>
        <w:rPr>
          <w:spacing w:val="-1"/>
        </w:rPr>
        <w:t xml:space="preserve"> </w:t>
      </w:r>
      <w:r>
        <w:t>подтягиваются</w:t>
      </w:r>
      <w:r>
        <w:rPr>
          <w:spacing w:val="-3"/>
        </w:rPr>
        <w:t xml:space="preserve"> </w:t>
      </w:r>
      <w:r>
        <w:t>до</w:t>
      </w:r>
      <w:r>
        <w:rPr>
          <w:spacing w:val="-1"/>
        </w:rPr>
        <w:t xml:space="preserve"> </w:t>
      </w:r>
      <w:r>
        <w:t>упора к планкам,</w:t>
      </w:r>
      <w:r>
        <w:rPr>
          <w:spacing w:val="-1"/>
        </w:rPr>
        <w:t xml:space="preserve"> </w:t>
      </w:r>
      <w:r>
        <w:t>ботва обламывается. Вследствие наклонного положения дисков планки совершают сложные пространственные перемещения и, кроме подтягивания, осуществляют</w:t>
      </w:r>
      <w:r>
        <w:rPr>
          <w:spacing w:val="8"/>
        </w:rPr>
        <w:t xml:space="preserve"> </w:t>
      </w:r>
      <w:r>
        <w:t>транспортирование</w:t>
      </w:r>
      <w:r>
        <w:rPr>
          <w:spacing w:val="11"/>
        </w:rPr>
        <w:t xml:space="preserve"> </w:t>
      </w:r>
      <w:r>
        <w:t>корнеплодов</w:t>
      </w:r>
      <w:r>
        <w:rPr>
          <w:spacing w:val="10"/>
        </w:rPr>
        <w:t xml:space="preserve"> </w:t>
      </w:r>
      <w:r>
        <w:t>вдоль</w:t>
      </w:r>
      <w:r>
        <w:rPr>
          <w:spacing w:val="11"/>
        </w:rPr>
        <w:t xml:space="preserve"> </w:t>
      </w:r>
      <w:r>
        <w:rPr>
          <w:spacing w:val="-2"/>
        </w:rPr>
        <w:t>поверхности</w:t>
      </w:r>
    </w:p>
    <w:p w:rsidR="002A31EF" w:rsidRDefault="002A31EF">
      <w:pPr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spacing w:before="72"/>
        <w:ind w:left="277" w:right="108"/>
      </w:pPr>
      <w:r>
        <w:lastRenderedPageBreak/>
        <w:t>выравнивания. После отделения ботва сбрасывается на поверх- ность поля, а отгрузка убранной части урожая осуществляется вы- грузным транспортером в рядом идущее транспортное средство либо, например при отбивке поворотных полос и загонок, непо- средственно в бункер. Привод основных рабочих органов гидрав- лический, от автономной гидросистемы машины.</w:t>
      </w:r>
    </w:p>
    <w:p w:rsidR="002A31EF" w:rsidRDefault="00314DEE">
      <w:pPr>
        <w:pStyle w:val="a3"/>
        <w:ind w:left="277" w:right="108" w:firstLine="283"/>
        <w:jc w:val="right"/>
      </w:pPr>
      <w:r>
        <w:t>С</w:t>
      </w:r>
      <w:r>
        <w:rPr>
          <w:spacing w:val="40"/>
        </w:rPr>
        <w:t xml:space="preserve"> </w:t>
      </w:r>
      <w:r>
        <w:t>учетом</w:t>
      </w:r>
      <w:r>
        <w:rPr>
          <w:spacing w:val="40"/>
        </w:rPr>
        <w:t xml:space="preserve"> </w:t>
      </w:r>
      <w:r>
        <w:t>требований,</w:t>
      </w:r>
      <w:r>
        <w:rPr>
          <w:spacing w:val="40"/>
        </w:rPr>
        <w:t xml:space="preserve"> </w:t>
      </w:r>
      <w:r>
        <w:t>предъявляемых</w:t>
      </w:r>
      <w:r>
        <w:rPr>
          <w:spacing w:val="40"/>
        </w:rPr>
        <w:t xml:space="preserve"> </w:t>
      </w:r>
      <w:r>
        <w:t>к</w:t>
      </w:r>
      <w:r>
        <w:rPr>
          <w:spacing w:val="40"/>
        </w:rPr>
        <w:t xml:space="preserve"> </w:t>
      </w:r>
      <w:r>
        <w:t>комбайновой</w:t>
      </w:r>
      <w:r>
        <w:rPr>
          <w:spacing w:val="40"/>
        </w:rPr>
        <w:t xml:space="preserve"> </w:t>
      </w:r>
      <w:r>
        <w:t>уборке моркови,</w:t>
      </w:r>
      <w:r>
        <w:rPr>
          <w:spacing w:val="80"/>
        </w:rPr>
        <w:t xml:space="preserve"> </w:t>
      </w:r>
      <w:r>
        <w:t>преимуществ</w:t>
      </w:r>
      <w:r>
        <w:rPr>
          <w:spacing w:val="80"/>
        </w:rPr>
        <w:t xml:space="preserve"> </w:t>
      </w:r>
      <w:r>
        <w:t>и</w:t>
      </w:r>
      <w:r>
        <w:rPr>
          <w:spacing w:val="80"/>
        </w:rPr>
        <w:t xml:space="preserve"> </w:t>
      </w:r>
      <w:r>
        <w:t>недостатков</w:t>
      </w:r>
      <w:r>
        <w:rPr>
          <w:spacing w:val="80"/>
        </w:rPr>
        <w:t xml:space="preserve"> </w:t>
      </w:r>
      <w:r>
        <w:t>машин</w:t>
      </w:r>
      <w:r>
        <w:rPr>
          <w:spacing w:val="80"/>
        </w:rPr>
        <w:t xml:space="preserve"> </w:t>
      </w:r>
      <w:r>
        <w:t>подкапывающего и</w:t>
      </w:r>
      <w:r>
        <w:rPr>
          <w:spacing w:val="40"/>
        </w:rPr>
        <w:t xml:space="preserve"> </w:t>
      </w:r>
      <w:r>
        <w:t>теребильного</w:t>
      </w:r>
      <w:r>
        <w:rPr>
          <w:spacing w:val="40"/>
        </w:rPr>
        <w:t xml:space="preserve"> </w:t>
      </w:r>
      <w:r>
        <w:t>типов</w:t>
      </w:r>
      <w:r>
        <w:rPr>
          <w:spacing w:val="40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>мировых</w:t>
      </w:r>
      <w:r>
        <w:rPr>
          <w:spacing w:val="40"/>
        </w:rPr>
        <w:t xml:space="preserve"> </w:t>
      </w:r>
      <w:r>
        <w:t>тенденций</w:t>
      </w:r>
      <w:r>
        <w:rPr>
          <w:spacing w:val="40"/>
        </w:rPr>
        <w:t xml:space="preserve"> </w:t>
      </w:r>
      <w:r>
        <w:t>развития</w:t>
      </w:r>
      <w:r>
        <w:rPr>
          <w:spacing w:val="40"/>
        </w:rPr>
        <w:t xml:space="preserve"> </w:t>
      </w:r>
      <w:r>
        <w:t>морково- уборочной</w:t>
      </w:r>
      <w:r>
        <w:rPr>
          <w:spacing w:val="-6"/>
        </w:rPr>
        <w:t xml:space="preserve"> </w:t>
      </w:r>
      <w:r>
        <w:t>техники</w:t>
      </w:r>
      <w:r>
        <w:rPr>
          <w:spacing w:val="-7"/>
        </w:rPr>
        <w:t xml:space="preserve"> </w:t>
      </w:r>
      <w:r>
        <w:t>следует</w:t>
      </w:r>
      <w:r>
        <w:rPr>
          <w:spacing w:val="-6"/>
        </w:rPr>
        <w:t xml:space="preserve"> </w:t>
      </w:r>
      <w:r>
        <w:t>признать</w:t>
      </w:r>
      <w:r>
        <w:rPr>
          <w:spacing w:val="-6"/>
        </w:rPr>
        <w:t xml:space="preserve"> </w:t>
      </w:r>
      <w:r>
        <w:t>перспективным</w:t>
      </w:r>
      <w:r>
        <w:rPr>
          <w:spacing w:val="-6"/>
        </w:rPr>
        <w:t xml:space="preserve"> </w:t>
      </w:r>
      <w:r>
        <w:t xml:space="preserve">направлением совершенствования средств механизированной уборки моркови их конструктивное исполнение в виде однорядного комбайна. Он обо- </w:t>
      </w:r>
      <w:r>
        <w:rPr>
          <w:spacing w:val="-4"/>
        </w:rPr>
        <w:t>рудован</w:t>
      </w:r>
      <w:r>
        <w:rPr>
          <w:spacing w:val="-10"/>
        </w:rPr>
        <w:t xml:space="preserve"> </w:t>
      </w:r>
      <w:r>
        <w:rPr>
          <w:spacing w:val="-4"/>
        </w:rPr>
        <w:t>активным</w:t>
      </w:r>
      <w:r>
        <w:rPr>
          <w:spacing w:val="-10"/>
        </w:rPr>
        <w:t xml:space="preserve"> </w:t>
      </w:r>
      <w:r>
        <w:rPr>
          <w:spacing w:val="-4"/>
        </w:rPr>
        <w:t>подкапывающим</w:t>
      </w:r>
      <w:r>
        <w:rPr>
          <w:spacing w:val="-10"/>
        </w:rPr>
        <w:t xml:space="preserve"> </w:t>
      </w:r>
      <w:r>
        <w:rPr>
          <w:spacing w:val="-4"/>
        </w:rPr>
        <w:t>лемехом,</w:t>
      </w:r>
      <w:r>
        <w:rPr>
          <w:spacing w:val="-9"/>
        </w:rPr>
        <w:t xml:space="preserve"> </w:t>
      </w:r>
      <w:r>
        <w:rPr>
          <w:spacing w:val="-4"/>
        </w:rPr>
        <w:t>теребильным</w:t>
      </w:r>
      <w:r>
        <w:rPr>
          <w:spacing w:val="-10"/>
        </w:rPr>
        <w:t xml:space="preserve"> </w:t>
      </w:r>
      <w:r>
        <w:rPr>
          <w:spacing w:val="-4"/>
        </w:rPr>
        <w:t xml:space="preserve">аппаратом </w:t>
      </w:r>
      <w:r>
        <w:rPr>
          <w:spacing w:val="-6"/>
        </w:rPr>
        <w:t xml:space="preserve">ленточного типа, роторным ботвоотделяющим аппаратом, поперечным </w:t>
      </w:r>
      <w:r>
        <w:t>и</w:t>
      </w:r>
      <w:r>
        <w:rPr>
          <w:spacing w:val="-7"/>
        </w:rPr>
        <w:t xml:space="preserve"> </w:t>
      </w:r>
      <w:r>
        <w:t>выгрузным</w:t>
      </w:r>
      <w:r>
        <w:rPr>
          <w:spacing w:val="-5"/>
        </w:rPr>
        <w:t xml:space="preserve"> </w:t>
      </w:r>
      <w:r>
        <w:t>транспортерами,</w:t>
      </w:r>
      <w:r>
        <w:rPr>
          <w:spacing w:val="-6"/>
        </w:rPr>
        <w:t xml:space="preserve"> </w:t>
      </w:r>
      <w:r>
        <w:t>опрокидывающимся</w:t>
      </w:r>
      <w:r>
        <w:rPr>
          <w:spacing w:val="-5"/>
        </w:rPr>
        <w:t xml:space="preserve"> </w:t>
      </w:r>
      <w:r>
        <w:t>бункером</w:t>
      </w:r>
      <w:r>
        <w:rPr>
          <w:spacing w:val="-7"/>
        </w:rPr>
        <w:t xml:space="preserve"> </w:t>
      </w:r>
      <w:r>
        <w:t>с</w:t>
      </w:r>
      <w:r>
        <w:rPr>
          <w:spacing w:val="-6"/>
        </w:rPr>
        <w:t xml:space="preserve"> </w:t>
      </w:r>
      <w:r>
        <w:t>под- вижным</w:t>
      </w:r>
      <w:r>
        <w:rPr>
          <w:spacing w:val="26"/>
        </w:rPr>
        <w:t xml:space="preserve"> </w:t>
      </w:r>
      <w:r>
        <w:t>днищем</w:t>
      </w:r>
      <w:r>
        <w:rPr>
          <w:spacing w:val="26"/>
        </w:rPr>
        <w:t xml:space="preserve"> </w:t>
      </w:r>
      <w:r>
        <w:t>для</w:t>
      </w:r>
      <w:r>
        <w:rPr>
          <w:spacing w:val="26"/>
        </w:rPr>
        <w:t xml:space="preserve"> </w:t>
      </w:r>
      <w:r>
        <w:t>выгрузки</w:t>
      </w:r>
      <w:r>
        <w:rPr>
          <w:spacing w:val="28"/>
        </w:rPr>
        <w:t xml:space="preserve"> </w:t>
      </w:r>
      <w:r>
        <w:t>убранной</w:t>
      </w:r>
      <w:r>
        <w:rPr>
          <w:spacing w:val="26"/>
        </w:rPr>
        <w:t xml:space="preserve"> </w:t>
      </w:r>
      <w:r>
        <w:t>моркови</w:t>
      </w:r>
      <w:r>
        <w:rPr>
          <w:spacing w:val="26"/>
        </w:rPr>
        <w:t xml:space="preserve"> </w:t>
      </w:r>
      <w:r>
        <w:t>в</w:t>
      </w:r>
      <w:r>
        <w:rPr>
          <w:spacing w:val="26"/>
        </w:rPr>
        <w:t xml:space="preserve"> </w:t>
      </w:r>
      <w:r>
        <w:t xml:space="preserve">транспортное </w:t>
      </w:r>
      <w:r>
        <w:rPr>
          <w:spacing w:val="-2"/>
        </w:rPr>
        <w:t>средство.</w:t>
      </w:r>
      <w:r>
        <w:rPr>
          <w:spacing w:val="-9"/>
        </w:rPr>
        <w:t xml:space="preserve"> </w:t>
      </w:r>
      <w:r>
        <w:rPr>
          <w:spacing w:val="-2"/>
        </w:rPr>
        <w:t>Такая</w:t>
      </w:r>
      <w:r>
        <w:rPr>
          <w:spacing w:val="-10"/>
        </w:rPr>
        <w:t xml:space="preserve"> </w:t>
      </w:r>
      <w:r>
        <w:rPr>
          <w:spacing w:val="-2"/>
        </w:rPr>
        <w:t>конструкция</w:t>
      </w:r>
      <w:r>
        <w:rPr>
          <w:spacing w:val="-10"/>
        </w:rPr>
        <w:t xml:space="preserve"> </w:t>
      </w:r>
      <w:r>
        <w:rPr>
          <w:spacing w:val="-2"/>
        </w:rPr>
        <w:t>позволит</w:t>
      </w:r>
      <w:r>
        <w:rPr>
          <w:spacing w:val="-10"/>
        </w:rPr>
        <w:t xml:space="preserve"> </w:t>
      </w:r>
      <w:r>
        <w:rPr>
          <w:spacing w:val="-2"/>
        </w:rPr>
        <w:t>повысить</w:t>
      </w:r>
      <w:r>
        <w:rPr>
          <w:spacing w:val="-9"/>
        </w:rPr>
        <w:t xml:space="preserve"> </w:t>
      </w:r>
      <w:r>
        <w:rPr>
          <w:spacing w:val="-2"/>
        </w:rPr>
        <w:t>производительность морковоуборочной</w:t>
      </w:r>
      <w:r>
        <w:rPr>
          <w:spacing w:val="-8"/>
        </w:rPr>
        <w:t xml:space="preserve"> </w:t>
      </w:r>
      <w:r>
        <w:rPr>
          <w:spacing w:val="-2"/>
        </w:rPr>
        <w:t>машины</w:t>
      </w:r>
      <w:r>
        <w:rPr>
          <w:spacing w:val="-8"/>
        </w:rPr>
        <w:t xml:space="preserve"> </w:t>
      </w:r>
      <w:r>
        <w:rPr>
          <w:spacing w:val="-2"/>
        </w:rPr>
        <w:t>и</w:t>
      </w:r>
      <w:r>
        <w:rPr>
          <w:spacing w:val="-8"/>
        </w:rPr>
        <w:t xml:space="preserve"> </w:t>
      </w:r>
      <w:r>
        <w:rPr>
          <w:spacing w:val="-2"/>
        </w:rPr>
        <w:t>в</w:t>
      </w:r>
      <w:r>
        <w:rPr>
          <w:spacing w:val="-8"/>
        </w:rPr>
        <w:t xml:space="preserve"> </w:t>
      </w:r>
      <w:r>
        <w:rPr>
          <w:spacing w:val="-2"/>
        </w:rPr>
        <w:t>2,5–3,0</w:t>
      </w:r>
      <w:r>
        <w:rPr>
          <w:spacing w:val="-8"/>
        </w:rPr>
        <w:t xml:space="preserve"> </w:t>
      </w:r>
      <w:r>
        <w:rPr>
          <w:spacing w:val="-2"/>
        </w:rPr>
        <w:t>раза</w:t>
      </w:r>
      <w:r>
        <w:rPr>
          <w:spacing w:val="-7"/>
        </w:rPr>
        <w:t xml:space="preserve"> </w:t>
      </w:r>
      <w:r>
        <w:rPr>
          <w:spacing w:val="-2"/>
        </w:rPr>
        <w:t>сократить</w:t>
      </w:r>
      <w:r>
        <w:rPr>
          <w:spacing w:val="-8"/>
        </w:rPr>
        <w:t xml:space="preserve"> </w:t>
      </w:r>
      <w:r>
        <w:rPr>
          <w:spacing w:val="-2"/>
        </w:rPr>
        <w:t>затраты</w:t>
      </w:r>
      <w:r>
        <w:rPr>
          <w:spacing w:val="-8"/>
        </w:rPr>
        <w:t xml:space="preserve"> </w:t>
      </w:r>
      <w:r>
        <w:rPr>
          <w:spacing w:val="-2"/>
        </w:rPr>
        <w:t xml:space="preserve">труда. </w:t>
      </w:r>
      <w:r>
        <w:t>Фирма</w:t>
      </w:r>
      <w:r>
        <w:rPr>
          <w:spacing w:val="40"/>
        </w:rPr>
        <w:t xml:space="preserve"> </w:t>
      </w:r>
      <w:r>
        <w:t>Asa-lift</w:t>
      </w:r>
      <w:r>
        <w:rPr>
          <w:spacing w:val="40"/>
        </w:rPr>
        <w:t xml:space="preserve"> </w:t>
      </w:r>
      <w:r>
        <w:t>(Дания)</w:t>
      </w:r>
      <w:r>
        <w:rPr>
          <w:spacing w:val="40"/>
        </w:rPr>
        <w:t xml:space="preserve"> </w:t>
      </w:r>
      <w:r>
        <w:t>имеет</w:t>
      </w:r>
      <w:r>
        <w:rPr>
          <w:spacing w:val="40"/>
        </w:rPr>
        <w:t xml:space="preserve"> </w:t>
      </w:r>
      <w:r>
        <w:t>широкую</w:t>
      </w:r>
      <w:r>
        <w:rPr>
          <w:spacing w:val="40"/>
        </w:rPr>
        <w:t xml:space="preserve"> </w:t>
      </w:r>
      <w:r>
        <w:t>гамму</w:t>
      </w:r>
      <w:r>
        <w:rPr>
          <w:spacing w:val="40"/>
        </w:rPr>
        <w:t xml:space="preserve"> </w:t>
      </w:r>
      <w:r>
        <w:t>конструкций</w:t>
      </w:r>
      <w:r>
        <w:rPr>
          <w:spacing w:val="80"/>
        </w:rPr>
        <w:t xml:space="preserve"> </w:t>
      </w:r>
      <w:r>
        <w:t>современных капустоуборочных комбайнов. Оригинальную конст- рукцию</w:t>
      </w:r>
      <w:r>
        <w:rPr>
          <w:spacing w:val="-1"/>
        </w:rPr>
        <w:t xml:space="preserve"> </w:t>
      </w:r>
      <w:r>
        <w:t>имеет</w:t>
      </w:r>
      <w:r>
        <w:rPr>
          <w:spacing w:val="-2"/>
        </w:rPr>
        <w:t xml:space="preserve"> </w:t>
      </w:r>
      <w:r>
        <w:t>приемная</w:t>
      </w:r>
      <w:r>
        <w:rPr>
          <w:spacing w:val="-2"/>
        </w:rPr>
        <w:t xml:space="preserve"> </w:t>
      </w:r>
      <w:r>
        <w:t>часть</w:t>
      </w:r>
      <w:r>
        <w:rPr>
          <w:spacing w:val="-1"/>
        </w:rPr>
        <w:t xml:space="preserve"> </w:t>
      </w:r>
      <w:r>
        <w:t>капустоуборочного</w:t>
      </w:r>
      <w:r>
        <w:rPr>
          <w:spacing w:val="-3"/>
        </w:rPr>
        <w:t xml:space="preserve"> </w:t>
      </w:r>
      <w:r>
        <w:t>комбайна,</w:t>
      </w:r>
      <w:r>
        <w:rPr>
          <w:spacing w:val="-2"/>
        </w:rPr>
        <w:t xml:space="preserve"> </w:t>
      </w:r>
      <w:r>
        <w:t>при</w:t>
      </w:r>
      <w:r>
        <w:rPr>
          <w:spacing w:val="-2"/>
        </w:rPr>
        <w:t xml:space="preserve"> </w:t>
      </w:r>
      <w:r>
        <w:t>ее замене</w:t>
      </w:r>
      <w:r>
        <w:rPr>
          <w:spacing w:val="40"/>
        </w:rPr>
        <w:t xml:space="preserve"> </w:t>
      </w:r>
      <w:r>
        <w:t>может</w:t>
      </w:r>
      <w:r>
        <w:rPr>
          <w:spacing w:val="40"/>
        </w:rPr>
        <w:t xml:space="preserve"> </w:t>
      </w:r>
      <w:r>
        <w:t>обеспечиваться</w:t>
      </w:r>
      <w:r>
        <w:rPr>
          <w:spacing w:val="40"/>
        </w:rPr>
        <w:t xml:space="preserve"> </w:t>
      </w:r>
      <w:r>
        <w:t>уборка</w:t>
      </w:r>
      <w:r>
        <w:rPr>
          <w:spacing w:val="40"/>
        </w:rPr>
        <w:t xml:space="preserve"> </w:t>
      </w:r>
      <w:r>
        <w:t>или</w:t>
      </w:r>
      <w:r>
        <w:rPr>
          <w:spacing w:val="40"/>
        </w:rPr>
        <w:t xml:space="preserve"> </w:t>
      </w:r>
      <w:r>
        <w:t>подбор</w:t>
      </w:r>
      <w:r>
        <w:rPr>
          <w:spacing w:val="40"/>
        </w:rPr>
        <w:t xml:space="preserve"> </w:t>
      </w:r>
      <w:r>
        <w:t>лука,</w:t>
      </w:r>
      <w:r>
        <w:rPr>
          <w:spacing w:val="40"/>
        </w:rPr>
        <w:t xml:space="preserve"> </w:t>
      </w:r>
      <w:r>
        <w:t>столовой свеклы.</w:t>
      </w:r>
      <w:r>
        <w:rPr>
          <w:spacing w:val="57"/>
        </w:rPr>
        <w:t xml:space="preserve"> </w:t>
      </w:r>
      <w:r>
        <w:t>Также</w:t>
      </w:r>
      <w:r>
        <w:rPr>
          <w:spacing w:val="60"/>
        </w:rPr>
        <w:t xml:space="preserve"> </w:t>
      </w:r>
      <w:r>
        <w:t>комбайн</w:t>
      </w:r>
      <w:r>
        <w:rPr>
          <w:spacing w:val="58"/>
        </w:rPr>
        <w:t xml:space="preserve"> </w:t>
      </w:r>
      <w:r>
        <w:t>может</w:t>
      </w:r>
      <w:r>
        <w:rPr>
          <w:spacing w:val="59"/>
        </w:rPr>
        <w:t xml:space="preserve"> </w:t>
      </w:r>
      <w:r>
        <w:t>проводить</w:t>
      </w:r>
      <w:r>
        <w:rPr>
          <w:spacing w:val="59"/>
        </w:rPr>
        <w:t xml:space="preserve"> </w:t>
      </w:r>
      <w:r>
        <w:t>уборку</w:t>
      </w:r>
      <w:r>
        <w:rPr>
          <w:spacing w:val="58"/>
        </w:rPr>
        <w:t xml:space="preserve"> </w:t>
      </w:r>
      <w:r>
        <w:t>как</w:t>
      </w:r>
      <w:r>
        <w:rPr>
          <w:spacing w:val="60"/>
        </w:rPr>
        <w:t xml:space="preserve"> </w:t>
      </w:r>
      <w:r>
        <w:t>в</w:t>
      </w:r>
      <w:r>
        <w:rPr>
          <w:spacing w:val="59"/>
        </w:rPr>
        <w:t xml:space="preserve"> </w:t>
      </w:r>
      <w:r>
        <w:rPr>
          <w:spacing w:val="-2"/>
        </w:rPr>
        <w:t>бункер,</w:t>
      </w:r>
    </w:p>
    <w:p w:rsidR="002A31EF" w:rsidRDefault="00314DEE">
      <w:pPr>
        <w:pStyle w:val="a3"/>
        <w:ind w:left="277"/>
      </w:pPr>
      <w:r>
        <w:t>так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непосредственно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транспортное</w:t>
      </w:r>
      <w:r>
        <w:rPr>
          <w:spacing w:val="-5"/>
        </w:rPr>
        <w:t xml:space="preserve"> </w:t>
      </w:r>
      <w:r>
        <w:rPr>
          <w:spacing w:val="-2"/>
        </w:rPr>
        <w:t>средство.</w:t>
      </w:r>
    </w:p>
    <w:p w:rsidR="002A31EF" w:rsidRDefault="002A31EF">
      <w:pPr>
        <w:pStyle w:val="a3"/>
        <w:spacing w:before="74"/>
        <w:jc w:val="left"/>
      </w:pPr>
    </w:p>
    <w:p w:rsidR="002A31EF" w:rsidRDefault="00314DEE">
      <w:pPr>
        <w:pStyle w:val="3"/>
        <w:ind w:right="1790"/>
        <w:jc w:val="left"/>
      </w:pPr>
      <w:r>
        <w:t>Современные</w:t>
      </w:r>
      <w:r>
        <w:rPr>
          <w:spacing w:val="-10"/>
        </w:rPr>
        <w:t xml:space="preserve"> </w:t>
      </w:r>
      <w:r>
        <w:t>тенденции</w:t>
      </w:r>
      <w:r>
        <w:rPr>
          <w:spacing w:val="-12"/>
        </w:rPr>
        <w:t xml:space="preserve"> </w:t>
      </w:r>
      <w:r>
        <w:t>развития</w:t>
      </w:r>
      <w:r>
        <w:rPr>
          <w:spacing w:val="-11"/>
        </w:rPr>
        <w:t xml:space="preserve"> </w:t>
      </w:r>
      <w:r>
        <w:t>машин для уборки плодов и ягод</w:t>
      </w:r>
    </w:p>
    <w:p w:rsidR="002A31EF" w:rsidRDefault="00314DEE">
      <w:pPr>
        <w:pStyle w:val="a3"/>
        <w:spacing w:before="154"/>
        <w:ind w:left="277" w:right="108" w:firstLine="283"/>
      </w:pPr>
      <w:r>
        <w:t>В обеспечении населения Беларуси продуктами питания особое место отводится плодоводству. В настоящий момент в сельско- хозяйственных организациях Беларуси имеется около 13 тыс. га садов интенсивного типа. Кроме того, по программе развития пло- доводства планируется посадка интенсивных садов на площади около</w:t>
      </w:r>
      <w:r>
        <w:rPr>
          <w:spacing w:val="-14"/>
        </w:rPr>
        <w:t xml:space="preserve"> </w:t>
      </w:r>
      <w:r>
        <w:t>8</w:t>
      </w:r>
      <w:r>
        <w:rPr>
          <w:spacing w:val="-14"/>
        </w:rPr>
        <w:t xml:space="preserve"> </w:t>
      </w:r>
      <w:r>
        <w:t>тыс.</w:t>
      </w:r>
      <w:r>
        <w:rPr>
          <w:spacing w:val="-14"/>
        </w:rPr>
        <w:t xml:space="preserve"> </w:t>
      </w:r>
      <w:r>
        <w:t>га.</w:t>
      </w:r>
      <w:r>
        <w:rPr>
          <w:spacing w:val="-13"/>
        </w:rPr>
        <w:t xml:space="preserve"> </w:t>
      </w:r>
      <w:r>
        <w:t>Таким</w:t>
      </w:r>
      <w:r>
        <w:rPr>
          <w:spacing w:val="-14"/>
        </w:rPr>
        <w:t xml:space="preserve"> </w:t>
      </w:r>
      <w:r>
        <w:t>образом,</w:t>
      </w:r>
      <w:r>
        <w:rPr>
          <w:spacing w:val="-14"/>
        </w:rPr>
        <w:t xml:space="preserve"> </w:t>
      </w:r>
      <w:r>
        <w:t>интенсивных</w:t>
      </w:r>
      <w:r>
        <w:rPr>
          <w:spacing w:val="-14"/>
        </w:rPr>
        <w:t xml:space="preserve"> </w:t>
      </w:r>
      <w:r>
        <w:t>садов</w:t>
      </w:r>
      <w:r>
        <w:rPr>
          <w:spacing w:val="-13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Беларуси</w:t>
      </w:r>
      <w:r>
        <w:rPr>
          <w:spacing w:val="-14"/>
        </w:rPr>
        <w:t xml:space="preserve"> </w:t>
      </w:r>
      <w:r>
        <w:t>будет около 21</w:t>
      </w:r>
      <w:r>
        <w:rPr>
          <w:spacing w:val="-4"/>
        </w:rPr>
        <w:t xml:space="preserve"> </w:t>
      </w:r>
      <w:r>
        <w:t>тыс. га. В то же время на одного жителя производится только 30 кг плодов и ягод при научно обоснованной медицинской норме 80 кг. В</w:t>
      </w:r>
      <w:r>
        <w:rPr>
          <w:spacing w:val="-11"/>
        </w:rPr>
        <w:t xml:space="preserve"> </w:t>
      </w:r>
      <w:r>
        <w:t>результате республика ежегодно импортирует от 30 до</w:t>
      </w:r>
      <w:r>
        <w:rPr>
          <w:spacing w:val="-7"/>
        </w:rPr>
        <w:t xml:space="preserve"> </w:t>
      </w:r>
      <w:r>
        <w:t>60</w:t>
      </w:r>
      <w:r>
        <w:rPr>
          <w:spacing w:val="-7"/>
        </w:rPr>
        <w:t xml:space="preserve"> </w:t>
      </w:r>
      <w:r>
        <w:t>тыс.</w:t>
      </w:r>
      <w:r>
        <w:rPr>
          <w:spacing w:val="-7"/>
        </w:rPr>
        <w:t xml:space="preserve"> </w:t>
      </w:r>
      <w:r>
        <w:t>т</w:t>
      </w:r>
      <w:r>
        <w:rPr>
          <w:spacing w:val="-8"/>
        </w:rPr>
        <w:t xml:space="preserve"> </w:t>
      </w:r>
      <w:r>
        <w:t>свежих</w:t>
      </w:r>
      <w:r>
        <w:rPr>
          <w:spacing w:val="-7"/>
        </w:rPr>
        <w:t xml:space="preserve"> </w:t>
      </w:r>
      <w:r>
        <w:t>яблок,</w:t>
      </w:r>
      <w:r>
        <w:rPr>
          <w:spacing w:val="-7"/>
        </w:rPr>
        <w:t xml:space="preserve"> </w:t>
      </w:r>
      <w:r>
        <w:t>груш,</w:t>
      </w:r>
      <w:r>
        <w:rPr>
          <w:spacing w:val="-7"/>
        </w:rPr>
        <w:t xml:space="preserve"> </w:t>
      </w:r>
      <w:r>
        <w:t>ягод</w:t>
      </w:r>
      <w:r>
        <w:rPr>
          <w:spacing w:val="-7"/>
        </w:rPr>
        <w:t xml:space="preserve"> </w:t>
      </w:r>
      <w:r>
        <w:t>на</w:t>
      </w:r>
      <w:r>
        <w:rPr>
          <w:spacing w:val="-7"/>
        </w:rPr>
        <w:t xml:space="preserve"> </w:t>
      </w:r>
      <w:r>
        <w:t>сумму</w:t>
      </w:r>
      <w:r>
        <w:rPr>
          <w:spacing w:val="-9"/>
        </w:rPr>
        <w:t xml:space="preserve"> </w:t>
      </w:r>
      <w:r>
        <w:t>8–16</w:t>
      </w:r>
      <w:r>
        <w:rPr>
          <w:spacing w:val="-5"/>
        </w:rPr>
        <w:t xml:space="preserve"> </w:t>
      </w:r>
      <w:r>
        <w:t>млн</w:t>
      </w:r>
      <w:r>
        <w:rPr>
          <w:spacing w:val="-8"/>
        </w:rPr>
        <w:t xml:space="preserve"> </w:t>
      </w:r>
      <w:r>
        <w:t>дол.</w:t>
      </w:r>
      <w:r>
        <w:rPr>
          <w:spacing w:val="-7"/>
        </w:rPr>
        <w:t xml:space="preserve"> </w:t>
      </w:r>
      <w:r>
        <w:t>США.</w:t>
      </w:r>
    </w:p>
    <w:p w:rsidR="002A31EF" w:rsidRDefault="002A31EF">
      <w:pPr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spacing w:before="72"/>
        <w:ind w:left="107" w:right="278" w:firstLine="283"/>
        <w:jc w:val="right"/>
      </w:pPr>
      <w:r>
        <w:lastRenderedPageBreak/>
        <w:t>Уборка</w:t>
      </w:r>
      <w:r>
        <w:rPr>
          <w:spacing w:val="-7"/>
        </w:rPr>
        <w:t xml:space="preserve"> </w:t>
      </w:r>
      <w:r>
        <w:t>плодов</w:t>
      </w:r>
      <w:r>
        <w:rPr>
          <w:spacing w:val="-8"/>
        </w:rPr>
        <w:t xml:space="preserve"> </w:t>
      </w:r>
      <w:r>
        <w:t>–</w:t>
      </w:r>
      <w:r>
        <w:rPr>
          <w:spacing w:val="-7"/>
        </w:rPr>
        <w:t xml:space="preserve"> </w:t>
      </w:r>
      <w:r>
        <w:t>заключительная</w:t>
      </w:r>
      <w:r>
        <w:rPr>
          <w:spacing w:val="-6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решающая</w:t>
      </w:r>
      <w:r>
        <w:rPr>
          <w:spacing w:val="-6"/>
        </w:rPr>
        <w:t xml:space="preserve"> </w:t>
      </w:r>
      <w:r>
        <w:t>операция</w:t>
      </w:r>
      <w:r>
        <w:rPr>
          <w:spacing w:val="-7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общем плане</w:t>
      </w:r>
      <w:r>
        <w:rPr>
          <w:spacing w:val="40"/>
        </w:rPr>
        <w:t xml:space="preserve"> </w:t>
      </w:r>
      <w:r>
        <w:t>работ</w:t>
      </w:r>
      <w:r>
        <w:rPr>
          <w:spacing w:val="36"/>
        </w:rPr>
        <w:t xml:space="preserve"> </w:t>
      </w:r>
      <w:r>
        <w:t>по</w:t>
      </w:r>
      <w:r>
        <w:rPr>
          <w:spacing w:val="39"/>
        </w:rPr>
        <w:t xml:space="preserve"> </w:t>
      </w:r>
      <w:r>
        <w:t>их</w:t>
      </w:r>
      <w:r>
        <w:rPr>
          <w:spacing w:val="36"/>
        </w:rPr>
        <w:t xml:space="preserve"> </w:t>
      </w:r>
      <w:r>
        <w:t>выращиванию,</w:t>
      </w:r>
      <w:r>
        <w:rPr>
          <w:spacing w:val="36"/>
        </w:rPr>
        <w:t xml:space="preserve"> </w:t>
      </w:r>
      <w:r>
        <w:t>которая</w:t>
      </w:r>
      <w:r>
        <w:rPr>
          <w:spacing w:val="38"/>
        </w:rPr>
        <w:t xml:space="preserve"> </w:t>
      </w:r>
      <w:r>
        <w:t>во</w:t>
      </w:r>
      <w:r>
        <w:rPr>
          <w:spacing w:val="39"/>
        </w:rPr>
        <w:t xml:space="preserve"> </w:t>
      </w:r>
      <w:r>
        <w:t>многом</w:t>
      </w:r>
      <w:r>
        <w:rPr>
          <w:spacing w:val="38"/>
        </w:rPr>
        <w:t xml:space="preserve"> </w:t>
      </w:r>
      <w:r>
        <w:t>определяет качественные и количественные показатели производимой продук- ции и экономики отрасли в целом. По трудоемкости уборка семеч- ковых</w:t>
      </w:r>
      <w:r>
        <w:rPr>
          <w:spacing w:val="80"/>
        </w:rPr>
        <w:t xml:space="preserve"> </w:t>
      </w:r>
      <w:r>
        <w:t>плодов</w:t>
      </w:r>
      <w:r>
        <w:rPr>
          <w:spacing w:val="80"/>
        </w:rPr>
        <w:t xml:space="preserve"> </w:t>
      </w:r>
      <w:r>
        <w:t>составляет</w:t>
      </w:r>
      <w:r>
        <w:rPr>
          <w:spacing w:val="80"/>
        </w:rPr>
        <w:t xml:space="preserve"> </w:t>
      </w:r>
      <w:r>
        <w:t>от</w:t>
      </w:r>
      <w:r>
        <w:rPr>
          <w:spacing w:val="80"/>
        </w:rPr>
        <w:t xml:space="preserve"> </w:t>
      </w:r>
      <w:r>
        <w:t>40</w:t>
      </w:r>
      <w:r>
        <w:rPr>
          <w:spacing w:val="80"/>
        </w:rPr>
        <w:t xml:space="preserve"> </w:t>
      </w:r>
      <w:r>
        <w:t>до</w:t>
      </w:r>
      <w:r>
        <w:rPr>
          <w:spacing w:val="80"/>
        </w:rPr>
        <w:t xml:space="preserve"> </w:t>
      </w:r>
      <w:r>
        <w:t>60</w:t>
      </w:r>
      <w:r>
        <w:rPr>
          <w:spacing w:val="80"/>
        </w:rPr>
        <w:t xml:space="preserve"> </w:t>
      </w:r>
      <w:r>
        <w:t>%</w:t>
      </w:r>
      <w:r>
        <w:rPr>
          <w:spacing w:val="80"/>
        </w:rPr>
        <w:t xml:space="preserve"> </w:t>
      </w:r>
      <w:r>
        <w:t>затрачиваемого</w:t>
      </w:r>
      <w:r>
        <w:rPr>
          <w:spacing w:val="80"/>
        </w:rPr>
        <w:t xml:space="preserve"> </w:t>
      </w:r>
      <w:r>
        <w:t>на выращивание</w:t>
      </w:r>
      <w:r>
        <w:rPr>
          <w:spacing w:val="40"/>
        </w:rPr>
        <w:t xml:space="preserve"> </w:t>
      </w:r>
      <w:r>
        <w:t>ручного</w:t>
      </w:r>
      <w:r>
        <w:rPr>
          <w:spacing w:val="40"/>
        </w:rPr>
        <w:t xml:space="preserve"> </w:t>
      </w:r>
      <w:r>
        <w:t>труда.</w:t>
      </w:r>
      <w:r>
        <w:rPr>
          <w:spacing w:val="40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настоящее</w:t>
      </w:r>
      <w:r>
        <w:rPr>
          <w:spacing w:val="40"/>
        </w:rPr>
        <w:t xml:space="preserve"> </w:t>
      </w:r>
      <w:r>
        <w:t>время</w:t>
      </w:r>
      <w:r>
        <w:rPr>
          <w:spacing w:val="40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Беларуси</w:t>
      </w:r>
      <w:r>
        <w:rPr>
          <w:spacing w:val="40"/>
        </w:rPr>
        <w:t xml:space="preserve"> </w:t>
      </w:r>
      <w:r>
        <w:t>эти технологические операции выполняются вручную. Для сбора пло- дов</w:t>
      </w:r>
      <w:r>
        <w:rPr>
          <w:spacing w:val="34"/>
        </w:rPr>
        <w:t xml:space="preserve"> </w:t>
      </w:r>
      <w:r>
        <w:t>используются</w:t>
      </w:r>
      <w:r>
        <w:rPr>
          <w:spacing w:val="35"/>
        </w:rPr>
        <w:t xml:space="preserve"> </w:t>
      </w:r>
      <w:r>
        <w:t>плодосборные</w:t>
      </w:r>
      <w:r>
        <w:rPr>
          <w:spacing w:val="36"/>
        </w:rPr>
        <w:t xml:space="preserve"> </w:t>
      </w:r>
      <w:r>
        <w:t>сумки</w:t>
      </w:r>
      <w:r>
        <w:rPr>
          <w:spacing w:val="34"/>
        </w:rPr>
        <w:t xml:space="preserve"> </w:t>
      </w:r>
      <w:r>
        <w:t>с</w:t>
      </w:r>
      <w:r>
        <w:rPr>
          <w:spacing w:val="35"/>
        </w:rPr>
        <w:t xml:space="preserve"> </w:t>
      </w:r>
      <w:r>
        <w:t>отстегивающимся</w:t>
      </w:r>
      <w:r>
        <w:rPr>
          <w:spacing w:val="36"/>
        </w:rPr>
        <w:t xml:space="preserve"> </w:t>
      </w:r>
      <w:r>
        <w:t>дном емкостью</w:t>
      </w:r>
      <w:r>
        <w:rPr>
          <w:spacing w:val="40"/>
        </w:rPr>
        <w:t xml:space="preserve"> </w:t>
      </w:r>
      <w:r>
        <w:t>8</w:t>
      </w:r>
      <w:r>
        <w:rPr>
          <w:spacing w:val="40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>12</w:t>
      </w:r>
      <w:r>
        <w:rPr>
          <w:spacing w:val="40"/>
        </w:rPr>
        <w:t xml:space="preserve"> </w:t>
      </w:r>
      <w:r>
        <w:t>кг.</w:t>
      </w:r>
      <w:r>
        <w:rPr>
          <w:spacing w:val="40"/>
        </w:rPr>
        <w:t xml:space="preserve"> </w:t>
      </w:r>
      <w:r>
        <w:t>Сумки,</w:t>
      </w:r>
      <w:r>
        <w:rPr>
          <w:spacing w:val="40"/>
        </w:rPr>
        <w:t xml:space="preserve"> </w:t>
      </w:r>
      <w:r>
        <w:t>наполненные</w:t>
      </w:r>
      <w:r>
        <w:rPr>
          <w:spacing w:val="40"/>
        </w:rPr>
        <w:t xml:space="preserve"> </w:t>
      </w:r>
      <w:r>
        <w:t>плодами,</w:t>
      </w:r>
      <w:r>
        <w:rPr>
          <w:spacing w:val="40"/>
        </w:rPr>
        <w:t xml:space="preserve"> </w:t>
      </w:r>
      <w:r>
        <w:t>опорожняют в</w:t>
      </w:r>
      <w:r>
        <w:rPr>
          <w:spacing w:val="23"/>
        </w:rPr>
        <w:t xml:space="preserve"> </w:t>
      </w:r>
      <w:r>
        <w:t>контейнеры,</w:t>
      </w:r>
      <w:r>
        <w:rPr>
          <w:spacing w:val="21"/>
        </w:rPr>
        <w:t xml:space="preserve"> </w:t>
      </w:r>
      <w:r>
        <w:t>размещенные</w:t>
      </w:r>
      <w:r>
        <w:rPr>
          <w:spacing w:val="25"/>
        </w:rPr>
        <w:t xml:space="preserve"> </w:t>
      </w:r>
      <w:r>
        <w:t>на</w:t>
      </w:r>
      <w:r>
        <w:rPr>
          <w:spacing w:val="22"/>
        </w:rPr>
        <w:t xml:space="preserve"> </w:t>
      </w:r>
      <w:r>
        <w:t>контейнеровозе.</w:t>
      </w:r>
      <w:r>
        <w:rPr>
          <w:spacing w:val="21"/>
        </w:rPr>
        <w:t xml:space="preserve"> </w:t>
      </w:r>
      <w:r>
        <w:t>Такая</w:t>
      </w:r>
      <w:r>
        <w:rPr>
          <w:spacing w:val="24"/>
        </w:rPr>
        <w:t xml:space="preserve"> </w:t>
      </w:r>
      <w:r>
        <w:t>технология уборки требует больших затрат труда – 140–210</w:t>
      </w:r>
      <w:r>
        <w:rPr>
          <w:spacing w:val="-6"/>
        </w:rPr>
        <w:t xml:space="preserve"> </w:t>
      </w:r>
      <w:r>
        <w:t>чел.-ч/га при уро- жайности</w:t>
      </w:r>
      <w:r>
        <w:rPr>
          <w:spacing w:val="80"/>
        </w:rPr>
        <w:t xml:space="preserve"> </w:t>
      </w:r>
      <w:r>
        <w:t>20–30</w:t>
      </w:r>
      <w:r>
        <w:rPr>
          <w:spacing w:val="-2"/>
        </w:rPr>
        <w:t xml:space="preserve"> </w:t>
      </w:r>
      <w:r>
        <w:t>т/га,</w:t>
      </w:r>
      <w:r>
        <w:rPr>
          <w:spacing w:val="80"/>
        </w:rPr>
        <w:t xml:space="preserve"> </w:t>
      </w:r>
      <w:r>
        <w:t>или</w:t>
      </w:r>
      <w:r>
        <w:rPr>
          <w:spacing w:val="80"/>
        </w:rPr>
        <w:t xml:space="preserve"> </w:t>
      </w:r>
      <w:r>
        <w:t>2,94–4,41</w:t>
      </w:r>
      <w:r>
        <w:rPr>
          <w:spacing w:val="-2"/>
        </w:rPr>
        <w:t xml:space="preserve"> </w:t>
      </w:r>
      <w:r>
        <w:t>млн</w:t>
      </w:r>
      <w:r>
        <w:rPr>
          <w:spacing w:val="80"/>
        </w:rPr>
        <w:t xml:space="preserve"> </w:t>
      </w:r>
      <w:r>
        <w:t>чел.-ч</w:t>
      </w:r>
      <w:r>
        <w:rPr>
          <w:spacing w:val="80"/>
        </w:rPr>
        <w:t xml:space="preserve"> </w:t>
      </w:r>
      <w:r>
        <w:t>по</w:t>
      </w:r>
      <w:r>
        <w:rPr>
          <w:spacing w:val="80"/>
        </w:rPr>
        <w:t xml:space="preserve"> </w:t>
      </w:r>
      <w:r>
        <w:t>республике. Уборка урожая в садах носит сезонный характер и обычно создает</w:t>
      </w:r>
      <w:r>
        <w:rPr>
          <w:spacing w:val="40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садоводческих</w:t>
      </w:r>
      <w:r>
        <w:rPr>
          <w:spacing w:val="40"/>
        </w:rPr>
        <w:t xml:space="preserve"> </w:t>
      </w:r>
      <w:r>
        <w:t>хозяйствах</w:t>
      </w:r>
      <w:r>
        <w:rPr>
          <w:spacing w:val="40"/>
        </w:rPr>
        <w:t xml:space="preserve"> </w:t>
      </w:r>
      <w:r>
        <w:t>напряженность</w:t>
      </w:r>
      <w:r>
        <w:rPr>
          <w:spacing w:val="40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этот</w:t>
      </w:r>
      <w:r>
        <w:rPr>
          <w:spacing w:val="40"/>
        </w:rPr>
        <w:t xml:space="preserve"> </w:t>
      </w:r>
      <w:r>
        <w:t>период.</w:t>
      </w:r>
      <w:r>
        <w:rPr>
          <w:spacing w:val="40"/>
        </w:rPr>
        <w:t xml:space="preserve"> </w:t>
      </w:r>
      <w:r>
        <w:t>Даже в</w:t>
      </w:r>
      <w:r>
        <w:rPr>
          <w:spacing w:val="40"/>
        </w:rPr>
        <w:t xml:space="preserve"> </w:t>
      </w:r>
      <w:r>
        <w:t>специализированных</w:t>
      </w:r>
      <w:r>
        <w:rPr>
          <w:spacing w:val="40"/>
        </w:rPr>
        <w:t xml:space="preserve"> </w:t>
      </w:r>
      <w:r>
        <w:t>хозяйствах</w:t>
      </w:r>
      <w:r>
        <w:rPr>
          <w:spacing w:val="40"/>
        </w:rPr>
        <w:t xml:space="preserve"> </w:t>
      </w:r>
      <w:r>
        <w:t>до</w:t>
      </w:r>
      <w:r>
        <w:rPr>
          <w:spacing w:val="40"/>
        </w:rPr>
        <w:t xml:space="preserve"> </w:t>
      </w:r>
      <w:r>
        <w:t>50</w:t>
      </w:r>
      <w:r>
        <w:rPr>
          <w:spacing w:val="40"/>
        </w:rPr>
        <w:t xml:space="preserve"> </w:t>
      </w:r>
      <w:r>
        <w:t>%–80</w:t>
      </w:r>
      <w:r>
        <w:rPr>
          <w:spacing w:val="40"/>
        </w:rPr>
        <w:t xml:space="preserve"> </w:t>
      </w:r>
      <w:r>
        <w:t>%</w:t>
      </w:r>
      <w:r>
        <w:rPr>
          <w:spacing w:val="40"/>
        </w:rPr>
        <w:t xml:space="preserve"> </w:t>
      </w:r>
      <w:r>
        <w:t>работающих</w:t>
      </w:r>
      <w:r>
        <w:rPr>
          <w:spacing w:val="80"/>
        </w:rPr>
        <w:t xml:space="preserve"> </w:t>
      </w:r>
      <w:r>
        <w:rPr>
          <w:spacing w:val="-2"/>
        </w:rPr>
        <w:t>на</w:t>
      </w:r>
      <w:r>
        <w:rPr>
          <w:spacing w:val="-6"/>
        </w:rPr>
        <w:t xml:space="preserve"> </w:t>
      </w:r>
      <w:r>
        <w:rPr>
          <w:spacing w:val="-2"/>
        </w:rPr>
        <w:t>уборке</w:t>
      </w:r>
      <w:r>
        <w:rPr>
          <w:spacing w:val="-6"/>
        </w:rPr>
        <w:t xml:space="preserve"> </w:t>
      </w:r>
      <w:r>
        <w:rPr>
          <w:spacing w:val="-2"/>
        </w:rPr>
        <w:t>составляют</w:t>
      </w:r>
      <w:r>
        <w:rPr>
          <w:spacing w:val="-7"/>
        </w:rPr>
        <w:t xml:space="preserve"> </w:t>
      </w:r>
      <w:r>
        <w:rPr>
          <w:spacing w:val="-2"/>
        </w:rPr>
        <w:t>привлеченные</w:t>
      </w:r>
      <w:r>
        <w:rPr>
          <w:spacing w:val="-6"/>
        </w:rPr>
        <w:t xml:space="preserve"> </w:t>
      </w:r>
      <w:r>
        <w:rPr>
          <w:spacing w:val="-2"/>
        </w:rPr>
        <w:t>неквалифицированные</w:t>
      </w:r>
      <w:r>
        <w:rPr>
          <w:spacing w:val="-5"/>
        </w:rPr>
        <w:t xml:space="preserve"> </w:t>
      </w:r>
      <w:r>
        <w:rPr>
          <w:spacing w:val="-2"/>
        </w:rPr>
        <w:t xml:space="preserve">рабочие. </w:t>
      </w:r>
      <w:r>
        <w:t>Существует</w:t>
      </w:r>
      <w:r>
        <w:rPr>
          <w:spacing w:val="40"/>
        </w:rPr>
        <w:t xml:space="preserve"> </w:t>
      </w:r>
      <w:r>
        <w:t>способ</w:t>
      </w:r>
      <w:r>
        <w:rPr>
          <w:spacing w:val="40"/>
        </w:rPr>
        <w:t xml:space="preserve"> </w:t>
      </w:r>
      <w:r>
        <w:t>механизированной</w:t>
      </w:r>
      <w:r>
        <w:rPr>
          <w:spacing w:val="40"/>
        </w:rPr>
        <w:t xml:space="preserve"> </w:t>
      </w:r>
      <w:r>
        <w:t>уборки</w:t>
      </w:r>
      <w:r>
        <w:rPr>
          <w:spacing w:val="40"/>
        </w:rPr>
        <w:t xml:space="preserve"> </w:t>
      </w:r>
      <w:r>
        <w:t>плодов</w:t>
      </w:r>
      <w:r>
        <w:rPr>
          <w:spacing w:val="40"/>
        </w:rPr>
        <w:t xml:space="preserve"> </w:t>
      </w:r>
      <w:r>
        <w:t>семечко- вых</w:t>
      </w:r>
      <w:r>
        <w:rPr>
          <w:spacing w:val="18"/>
        </w:rPr>
        <w:t xml:space="preserve"> </w:t>
      </w:r>
      <w:r>
        <w:t>и</w:t>
      </w:r>
      <w:r>
        <w:rPr>
          <w:spacing w:val="18"/>
        </w:rPr>
        <w:t xml:space="preserve"> </w:t>
      </w:r>
      <w:r>
        <w:t>косточковых</w:t>
      </w:r>
      <w:r>
        <w:rPr>
          <w:spacing w:val="19"/>
        </w:rPr>
        <w:t xml:space="preserve"> </w:t>
      </w:r>
      <w:r>
        <w:t>культур</w:t>
      </w:r>
      <w:r>
        <w:rPr>
          <w:spacing w:val="19"/>
        </w:rPr>
        <w:t xml:space="preserve"> </w:t>
      </w:r>
      <w:r>
        <w:t>с</w:t>
      </w:r>
      <w:r>
        <w:rPr>
          <w:spacing w:val="19"/>
        </w:rPr>
        <w:t xml:space="preserve"> </w:t>
      </w:r>
      <w:r>
        <w:t>применением</w:t>
      </w:r>
      <w:r>
        <w:rPr>
          <w:spacing w:val="19"/>
        </w:rPr>
        <w:t xml:space="preserve"> </w:t>
      </w:r>
      <w:r>
        <w:t>уборочных</w:t>
      </w:r>
      <w:r>
        <w:rPr>
          <w:spacing w:val="19"/>
        </w:rPr>
        <w:t xml:space="preserve"> </w:t>
      </w:r>
      <w:r>
        <w:t>комбайнов вибрационного принципа действия – МПУ-1А, ВУМ-5А и КПУ-2. Комбайн</w:t>
      </w:r>
      <w:r>
        <w:rPr>
          <w:spacing w:val="40"/>
        </w:rPr>
        <w:t xml:space="preserve"> </w:t>
      </w:r>
      <w:r>
        <w:t>производит</w:t>
      </w:r>
      <w:r>
        <w:rPr>
          <w:spacing w:val="40"/>
        </w:rPr>
        <w:t xml:space="preserve"> </w:t>
      </w:r>
      <w:r>
        <w:t>стряхивание,</w:t>
      </w:r>
      <w:r>
        <w:rPr>
          <w:spacing w:val="40"/>
        </w:rPr>
        <w:t xml:space="preserve"> </w:t>
      </w:r>
      <w:r>
        <w:t>улавливание</w:t>
      </w:r>
      <w:r>
        <w:rPr>
          <w:spacing w:val="40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тентовую</w:t>
      </w:r>
      <w:r>
        <w:rPr>
          <w:spacing w:val="40"/>
        </w:rPr>
        <w:t xml:space="preserve"> </w:t>
      </w:r>
      <w:r>
        <w:t>пло- щадку</w:t>
      </w:r>
      <w:r>
        <w:rPr>
          <w:spacing w:val="40"/>
        </w:rPr>
        <w:t xml:space="preserve"> </w:t>
      </w:r>
      <w:r>
        <w:t>для</w:t>
      </w:r>
      <w:r>
        <w:rPr>
          <w:spacing w:val="40"/>
        </w:rPr>
        <w:t xml:space="preserve"> </w:t>
      </w:r>
      <w:r>
        <w:t>сбора,</w:t>
      </w:r>
      <w:r>
        <w:rPr>
          <w:spacing w:val="40"/>
        </w:rPr>
        <w:t xml:space="preserve"> </w:t>
      </w:r>
      <w:r>
        <w:t>очистку</w:t>
      </w:r>
      <w:r>
        <w:rPr>
          <w:spacing w:val="40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>затаривание</w:t>
      </w:r>
      <w:r>
        <w:rPr>
          <w:spacing w:val="40"/>
        </w:rPr>
        <w:t xml:space="preserve"> </w:t>
      </w:r>
      <w:r>
        <w:t>плодов</w:t>
      </w:r>
      <w:r>
        <w:rPr>
          <w:spacing w:val="40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контейнеры, устанавливаемые</w:t>
      </w:r>
      <w:r>
        <w:rPr>
          <w:spacing w:val="-6"/>
        </w:rPr>
        <w:t xml:space="preserve"> </w:t>
      </w:r>
      <w:r>
        <w:t>на</w:t>
      </w:r>
      <w:r>
        <w:rPr>
          <w:spacing w:val="-6"/>
        </w:rPr>
        <w:t xml:space="preserve"> </w:t>
      </w:r>
      <w:r>
        <w:t>специальной</w:t>
      </w:r>
      <w:r>
        <w:rPr>
          <w:spacing w:val="-6"/>
        </w:rPr>
        <w:t xml:space="preserve"> </w:t>
      </w:r>
      <w:r>
        <w:t>площадке.</w:t>
      </w:r>
      <w:r>
        <w:rPr>
          <w:spacing w:val="-6"/>
        </w:rPr>
        <w:t xml:space="preserve"> </w:t>
      </w:r>
      <w:r>
        <w:t>После</w:t>
      </w:r>
      <w:r>
        <w:rPr>
          <w:spacing w:val="-8"/>
        </w:rPr>
        <w:t xml:space="preserve"> </w:t>
      </w:r>
      <w:r>
        <w:t>заполнения</w:t>
      </w:r>
      <w:r>
        <w:rPr>
          <w:spacing w:val="-7"/>
        </w:rPr>
        <w:t xml:space="preserve"> </w:t>
      </w:r>
      <w:r>
        <w:t>кон- тейнер остается в междурядье сада для последующей его транспор- тировки. Применение таких машин позволяет обеспечить высокий уровень производительности (до 60</w:t>
      </w:r>
      <w:r>
        <w:rPr>
          <w:spacing w:val="-7"/>
        </w:rPr>
        <w:t xml:space="preserve"> </w:t>
      </w:r>
      <w:r>
        <w:t>деревьев за час основного вре- мени) и качества уборки (полнота съема – 97</w:t>
      </w:r>
      <w:r>
        <w:rPr>
          <w:spacing w:val="-6"/>
        </w:rPr>
        <w:t xml:space="preserve"> </w:t>
      </w:r>
      <w:r>
        <w:t>%, полнота улавлива- ния</w:t>
      </w:r>
      <w:r>
        <w:rPr>
          <w:spacing w:val="40"/>
        </w:rPr>
        <w:t xml:space="preserve"> </w:t>
      </w:r>
      <w:r>
        <w:t>–</w:t>
      </w:r>
      <w:r>
        <w:rPr>
          <w:spacing w:val="40"/>
        </w:rPr>
        <w:t xml:space="preserve"> </w:t>
      </w:r>
      <w:r>
        <w:t>96</w:t>
      </w:r>
      <w:r>
        <w:rPr>
          <w:spacing w:val="-4"/>
        </w:rPr>
        <w:t xml:space="preserve"> </w:t>
      </w:r>
      <w:r>
        <w:t>%).</w:t>
      </w:r>
      <w:r>
        <w:rPr>
          <w:spacing w:val="40"/>
        </w:rPr>
        <w:t xml:space="preserve"> </w:t>
      </w:r>
      <w:r>
        <w:t>При</w:t>
      </w:r>
      <w:r>
        <w:rPr>
          <w:spacing w:val="40"/>
        </w:rPr>
        <w:t xml:space="preserve"> </w:t>
      </w:r>
      <w:r>
        <w:t>этом</w:t>
      </w:r>
      <w:r>
        <w:rPr>
          <w:spacing w:val="40"/>
        </w:rPr>
        <w:t xml:space="preserve"> </w:t>
      </w:r>
      <w:r>
        <w:t>производительность</w:t>
      </w:r>
      <w:r>
        <w:rPr>
          <w:spacing w:val="40"/>
        </w:rPr>
        <w:t xml:space="preserve"> </w:t>
      </w:r>
      <w:r>
        <w:t>труда</w:t>
      </w:r>
      <w:r>
        <w:rPr>
          <w:spacing w:val="40"/>
        </w:rPr>
        <w:t xml:space="preserve"> </w:t>
      </w:r>
      <w:r>
        <w:t>по</w:t>
      </w:r>
      <w:r>
        <w:rPr>
          <w:spacing w:val="40"/>
        </w:rPr>
        <w:t xml:space="preserve"> </w:t>
      </w:r>
      <w:r>
        <w:t>сравнению с ручным трудом возрастает более чем в 12</w:t>
      </w:r>
      <w:r>
        <w:rPr>
          <w:spacing w:val="-6"/>
        </w:rPr>
        <w:t xml:space="preserve"> </w:t>
      </w:r>
      <w:r>
        <w:t>раз. Однако такие ком- байны</w:t>
      </w:r>
      <w:r>
        <w:rPr>
          <w:spacing w:val="32"/>
        </w:rPr>
        <w:t xml:space="preserve"> </w:t>
      </w:r>
      <w:r>
        <w:t>применяются</w:t>
      </w:r>
      <w:r>
        <w:rPr>
          <w:spacing w:val="31"/>
        </w:rPr>
        <w:t xml:space="preserve"> </w:t>
      </w:r>
      <w:r>
        <w:t>для</w:t>
      </w:r>
      <w:r>
        <w:rPr>
          <w:spacing w:val="29"/>
        </w:rPr>
        <w:t xml:space="preserve"> </w:t>
      </w:r>
      <w:r>
        <w:t>уборки</w:t>
      </w:r>
      <w:r>
        <w:rPr>
          <w:spacing w:val="31"/>
        </w:rPr>
        <w:t xml:space="preserve"> </w:t>
      </w:r>
      <w:r>
        <w:t>плодов</w:t>
      </w:r>
      <w:r>
        <w:rPr>
          <w:spacing w:val="31"/>
        </w:rPr>
        <w:t xml:space="preserve"> </w:t>
      </w:r>
      <w:r>
        <w:t>с</w:t>
      </w:r>
      <w:r>
        <w:rPr>
          <w:spacing w:val="32"/>
        </w:rPr>
        <w:t xml:space="preserve"> </w:t>
      </w:r>
      <w:r>
        <w:t>сильнорослых</w:t>
      </w:r>
      <w:r>
        <w:rPr>
          <w:spacing w:val="33"/>
        </w:rPr>
        <w:t xml:space="preserve"> </w:t>
      </w:r>
      <w:r>
        <w:t>деревьев со</w:t>
      </w:r>
      <w:r>
        <w:rPr>
          <w:spacing w:val="-4"/>
        </w:rPr>
        <w:t xml:space="preserve"> </w:t>
      </w:r>
      <w:r>
        <w:t>схемами</w:t>
      </w:r>
      <w:r>
        <w:rPr>
          <w:spacing w:val="-4"/>
        </w:rPr>
        <w:t xml:space="preserve"> </w:t>
      </w:r>
      <w:r>
        <w:t>посадки</w:t>
      </w:r>
      <w:r>
        <w:rPr>
          <w:spacing w:val="-4"/>
        </w:rPr>
        <w:t xml:space="preserve"> </w:t>
      </w:r>
      <w:r>
        <w:t>6,0×3,4×3,0</w:t>
      </w:r>
      <w:r>
        <w:rPr>
          <w:spacing w:val="-4"/>
        </w:rPr>
        <w:t xml:space="preserve"> </w:t>
      </w:r>
      <w:r>
        <w:t>м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более.</w:t>
      </w:r>
      <w:r>
        <w:rPr>
          <w:spacing w:val="-4"/>
        </w:rPr>
        <w:t xml:space="preserve"> </w:t>
      </w:r>
      <w:r>
        <w:t>Применение</w:t>
      </w:r>
      <w:r>
        <w:rPr>
          <w:spacing w:val="-3"/>
        </w:rPr>
        <w:t xml:space="preserve"> </w:t>
      </w:r>
      <w:r>
        <w:t>этих</w:t>
      </w:r>
      <w:r>
        <w:rPr>
          <w:spacing w:val="-4"/>
        </w:rPr>
        <w:t xml:space="preserve"> </w:t>
      </w:r>
      <w:r>
        <w:t>машин приводило к значительному повреждению плодов (более 30</w:t>
      </w:r>
      <w:r>
        <w:rPr>
          <w:spacing w:val="-7"/>
        </w:rPr>
        <w:t xml:space="preserve"> </w:t>
      </w:r>
      <w:r>
        <w:t>% пло- дов</w:t>
      </w:r>
      <w:r>
        <w:rPr>
          <w:spacing w:val="-2"/>
        </w:rPr>
        <w:t xml:space="preserve"> </w:t>
      </w:r>
      <w:r>
        <w:t>оказывались поврежденными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непригодными</w:t>
      </w:r>
      <w:r>
        <w:rPr>
          <w:spacing w:val="-3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длительного хранения)</w:t>
      </w:r>
      <w:r>
        <w:rPr>
          <w:spacing w:val="37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>уменьшению</w:t>
      </w:r>
      <w:r>
        <w:rPr>
          <w:spacing w:val="42"/>
        </w:rPr>
        <w:t xml:space="preserve"> </w:t>
      </w:r>
      <w:r>
        <w:t>доли</w:t>
      </w:r>
      <w:r>
        <w:rPr>
          <w:spacing w:val="39"/>
        </w:rPr>
        <w:t xml:space="preserve"> </w:t>
      </w:r>
      <w:r>
        <w:t>десертной</w:t>
      </w:r>
      <w:r>
        <w:rPr>
          <w:spacing w:val="37"/>
        </w:rPr>
        <w:t xml:space="preserve"> </w:t>
      </w:r>
      <w:r>
        <w:t>продукции,</w:t>
      </w:r>
      <w:r>
        <w:rPr>
          <w:spacing w:val="39"/>
        </w:rPr>
        <w:t xml:space="preserve"> </w:t>
      </w:r>
      <w:r>
        <w:rPr>
          <w:spacing w:val="-2"/>
        </w:rPr>
        <w:t>вследствие</w:t>
      </w:r>
    </w:p>
    <w:p w:rsidR="002A31EF" w:rsidRDefault="00314DEE">
      <w:pPr>
        <w:pStyle w:val="a3"/>
        <w:ind w:left="390" w:right="281" w:hanging="284"/>
      </w:pPr>
      <w:r>
        <w:t>чего такие машины не могут использоваться в интенсивных садах. В</w:t>
      </w:r>
      <w:r>
        <w:rPr>
          <w:spacing w:val="43"/>
        </w:rPr>
        <w:t xml:space="preserve"> </w:t>
      </w:r>
      <w:r>
        <w:t>последнее</w:t>
      </w:r>
      <w:r>
        <w:rPr>
          <w:spacing w:val="46"/>
        </w:rPr>
        <w:t xml:space="preserve"> </w:t>
      </w:r>
      <w:r>
        <w:t>время</w:t>
      </w:r>
      <w:r>
        <w:rPr>
          <w:spacing w:val="45"/>
        </w:rPr>
        <w:t xml:space="preserve"> </w:t>
      </w:r>
      <w:r>
        <w:t>за</w:t>
      </w:r>
      <w:r>
        <w:rPr>
          <w:spacing w:val="45"/>
        </w:rPr>
        <w:t xml:space="preserve"> </w:t>
      </w:r>
      <w:r>
        <w:t>рубежом</w:t>
      </w:r>
      <w:r>
        <w:rPr>
          <w:spacing w:val="45"/>
        </w:rPr>
        <w:t xml:space="preserve"> </w:t>
      </w:r>
      <w:r>
        <w:t>создается</w:t>
      </w:r>
      <w:r>
        <w:rPr>
          <w:spacing w:val="46"/>
        </w:rPr>
        <w:t xml:space="preserve"> </w:t>
      </w:r>
      <w:r>
        <w:t>все</w:t>
      </w:r>
      <w:r>
        <w:rPr>
          <w:spacing w:val="46"/>
        </w:rPr>
        <w:t xml:space="preserve"> </w:t>
      </w:r>
      <w:r>
        <w:t>больше</w:t>
      </w:r>
      <w:r>
        <w:rPr>
          <w:spacing w:val="46"/>
        </w:rPr>
        <w:t xml:space="preserve"> </w:t>
      </w:r>
      <w:r>
        <w:rPr>
          <w:spacing w:val="-2"/>
        </w:rPr>
        <w:t>универ-</w:t>
      </w:r>
    </w:p>
    <w:p w:rsidR="002A31EF" w:rsidRDefault="00314DEE">
      <w:pPr>
        <w:pStyle w:val="a3"/>
        <w:ind w:left="107" w:right="283"/>
      </w:pPr>
      <w:r>
        <w:t>сальных плодоуборочных платформ различного типа, способных обеспечить</w:t>
      </w:r>
      <w:r>
        <w:rPr>
          <w:spacing w:val="-14"/>
        </w:rPr>
        <w:t xml:space="preserve"> </w:t>
      </w:r>
      <w:r>
        <w:t>производительность</w:t>
      </w:r>
      <w:r>
        <w:rPr>
          <w:spacing w:val="-14"/>
        </w:rPr>
        <w:t xml:space="preserve"> </w:t>
      </w:r>
      <w:r>
        <w:t>сборщика</w:t>
      </w:r>
      <w:r>
        <w:rPr>
          <w:spacing w:val="-14"/>
        </w:rPr>
        <w:t xml:space="preserve"> </w:t>
      </w:r>
      <w:r>
        <w:t>250–350</w:t>
      </w:r>
      <w:r>
        <w:rPr>
          <w:spacing w:val="-13"/>
        </w:rPr>
        <w:t xml:space="preserve"> </w:t>
      </w:r>
      <w:r>
        <w:t>кг/ч</w:t>
      </w:r>
      <w:r>
        <w:rPr>
          <w:spacing w:val="-14"/>
        </w:rPr>
        <w:t xml:space="preserve"> </w:t>
      </w:r>
      <w:r>
        <w:t>(увеличение производительности</w:t>
      </w:r>
      <w:r>
        <w:rPr>
          <w:spacing w:val="2"/>
        </w:rPr>
        <w:t xml:space="preserve"> </w:t>
      </w:r>
      <w:r>
        <w:t>в</w:t>
      </w:r>
      <w:r>
        <w:rPr>
          <w:spacing w:val="3"/>
        </w:rPr>
        <w:t xml:space="preserve"> </w:t>
      </w:r>
      <w:r>
        <w:t>2,5–3,5</w:t>
      </w:r>
      <w:r>
        <w:rPr>
          <w:spacing w:val="4"/>
        </w:rPr>
        <w:t xml:space="preserve"> </w:t>
      </w:r>
      <w:r>
        <w:t>раза</w:t>
      </w:r>
      <w:r>
        <w:rPr>
          <w:spacing w:val="5"/>
        </w:rPr>
        <w:t xml:space="preserve"> </w:t>
      </w:r>
      <w:r>
        <w:t>по</w:t>
      </w:r>
      <w:r>
        <w:rPr>
          <w:spacing w:val="2"/>
        </w:rPr>
        <w:t xml:space="preserve"> </w:t>
      </w:r>
      <w:r>
        <w:t>сравнению</w:t>
      </w:r>
      <w:r>
        <w:rPr>
          <w:spacing w:val="5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ручным</w:t>
      </w:r>
      <w:r>
        <w:rPr>
          <w:spacing w:val="4"/>
        </w:rPr>
        <w:t xml:space="preserve"> </w:t>
      </w:r>
      <w:r>
        <w:rPr>
          <w:spacing w:val="-2"/>
        </w:rPr>
        <w:t>трудом)</w:t>
      </w:r>
    </w:p>
    <w:p w:rsidR="002A31EF" w:rsidRDefault="002A31EF">
      <w:pPr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spacing w:before="72"/>
        <w:ind w:left="277" w:right="108"/>
      </w:pPr>
      <w:r>
        <w:lastRenderedPageBreak/>
        <w:t>и снижение прямых издержек не менее чем на 10</w:t>
      </w:r>
      <w:r>
        <w:rPr>
          <w:spacing w:val="-9"/>
        </w:rPr>
        <w:t xml:space="preserve"> </w:t>
      </w:r>
      <w:r>
        <w:t>%. Лучшими ана- логами таких машин являются плодоуборочные платформы Pluk- O-TrakJunior и Pluk-O-TrakSenior фирмы Munckhof (Голландия), H40s</w:t>
      </w:r>
      <w:r>
        <w:rPr>
          <w:spacing w:val="-3"/>
        </w:rPr>
        <w:t xml:space="preserve"> </w:t>
      </w:r>
      <w:r>
        <w:t>pro, М20s</w:t>
      </w:r>
      <w:r>
        <w:rPr>
          <w:spacing w:val="-5"/>
        </w:rPr>
        <w:t xml:space="preserve"> </w:t>
      </w:r>
      <w:r>
        <w:t>pro и L10s</w:t>
      </w:r>
      <w:r>
        <w:rPr>
          <w:spacing w:val="-3"/>
        </w:rPr>
        <w:t xml:space="preserve"> </w:t>
      </w:r>
      <w:r>
        <w:t>pro фирмы Knecht (Италия), Carrier, Ein, Junior, Senior и Zip 30 фирмы N.Blosi (Италия). Мировой опыт при- менения данной техники для уборки плодов показал, что наиболее целесообразно применение самоходного агрегата. Это исключает необходимость</w:t>
      </w:r>
      <w:r>
        <w:rPr>
          <w:spacing w:val="-9"/>
        </w:rPr>
        <w:t xml:space="preserve"> </w:t>
      </w:r>
      <w:r>
        <w:t>использования</w:t>
      </w:r>
      <w:r>
        <w:rPr>
          <w:spacing w:val="-9"/>
        </w:rPr>
        <w:t xml:space="preserve"> </w:t>
      </w:r>
      <w:r>
        <w:t>трактора</w:t>
      </w:r>
      <w:r>
        <w:rPr>
          <w:spacing w:val="-9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t>процессе</w:t>
      </w:r>
      <w:r>
        <w:rPr>
          <w:spacing w:val="-11"/>
        </w:rPr>
        <w:t xml:space="preserve"> </w:t>
      </w:r>
      <w:r>
        <w:t>работы,</w:t>
      </w:r>
      <w:r>
        <w:rPr>
          <w:spacing w:val="-9"/>
        </w:rPr>
        <w:t xml:space="preserve"> </w:t>
      </w:r>
      <w:r>
        <w:t>снижает расход топлива, улучшает маневренность платформ в междурядьях садов интенсивного типа и увеличивает производительность труда.</w:t>
      </w:r>
    </w:p>
    <w:p w:rsidR="002A31EF" w:rsidRDefault="00314DEE">
      <w:pPr>
        <w:pStyle w:val="a3"/>
        <w:ind w:left="277" w:right="109" w:firstLine="283"/>
      </w:pPr>
      <w:r>
        <w:t>В</w:t>
      </w:r>
      <w:r>
        <w:rPr>
          <w:spacing w:val="-4"/>
        </w:rPr>
        <w:t xml:space="preserve"> </w:t>
      </w:r>
      <w:r>
        <w:t>Беларуси</w:t>
      </w:r>
      <w:r>
        <w:rPr>
          <w:spacing w:val="-4"/>
        </w:rPr>
        <w:t xml:space="preserve"> </w:t>
      </w:r>
      <w:r>
        <w:t>разработан</w:t>
      </w:r>
      <w:r>
        <w:rPr>
          <w:spacing w:val="-4"/>
        </w:rPr>
        <w:t xml:space="preserve"> </w:t>
      </w:r>
      <w:r>
        <w:t>агрегат</w:t>
      </w:r>
      <w:r>
        <w:rPr>
          <w:spacing w:val="-4"/>
        </w:rPr>
        <w:t xml:space="preserve"> </w:t>
      </w:r>
      <w:r>
        <w:t>самоходный</w:t>
      </w:r>
      <w:r>
        <w:rPr>
          <w:spacing w:val="-4"/>
        </w:rPr>
        <w:t xml:space="preserve"> </w:t>
      </w:r>
      <w:r>
        <w:t>универсальный</w:t>
      </w:r>
      <w:r>
        <w:rPr>
          <w:spacing w:val="-6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по- точным</w:t>
      </w:r>
      <w:r>
        <w:rPr>
          <w:spacing w:val="-1"/>
        </w:rPr>
        <w:t xml:space="preserve"> </w:t>
      </w:r>
      <w:r>
        <w:t>контейнеровозом</w:t>
      </w:r>
      <w:r>
        <w:rPr>
          <w:spacing w:val="-1"/>
        </w:rPr>
        <w:t xml:space="preserve"> </w:t>
      </w:r>
      <w:r>
        <w:t>АСУ-6. Агрегат</w:t>
      </w:r>
      <w:r>
        <w:rPr>
          <w:spacing w:val="-1"/>
        </w:rPr>
        <w:t xml:space="preserve"> </w:t>
      </w:r>
      <w:r>
        <w:t>АСУ-6 предназначен</w:t>
      </w:r>
      <w:r>
        <w:rPr>
          <w:spacing w:val="-1"/>
        </w:rPr>
        <w:t xml:space="preserve"> </w:t>
      </w:r>
      <w:r>
        <w:t>для сбора плодов и формирования кроны семечковых культур. Для вы- полнения операции сбора плодов на агрегате имеется конвейер, вертикальный конвейер, лотки и поворотный стол. Техническая характеристика агрегата АСУ-6 приведена в табл. 1.14.</w:t>
      </w:r>
    </w:p>
    <w:p w:rsidR="002A31EF" w:rsidRDefault="00314DEE">
      <w:pPr>
        <w:spacing w:before="206"/>
        <w:ind w:left="5578"/>
        <w:jc w:val="center"/>
        <w:rPr>
          <w:i/>
          <w:sz w:val="18"/>
        </w:rPr>
      </w:pPr>
      <w:r>
        <w:rPr>
          <w:i/>
          <w:sz w:val="18"/>
        </w:rPr>
        <w:t>Таблица</w:t>
      </w:r>
      <w:r>
        <w:rPr>
          <w:i/>
          <w:spacing w:val="-5"/>
          <w:sz w:val="18"/>
        </w:rPr>
        <w:t xml:space="preserve"> </w:t>
      </w:r>
      <w:r>
        <w:rPr>
          <w:i/>
          <w:spacing w:val="-4"/>
          <w:sz w:val="18"/>
        </w:rPr>
        <w:t>1.14</w:t>
      </w:r>
    </w:p>
    <w:p w:rsidR="002A31EF" w:rsidRDefault="00314DEE">
      <w:pPr>
        <w:spacing w:before="43"/>
        <w:ind w:left="159"/>
        <w:jc w:val="center"/>
        <w:rPr>
          <w:sz w:val="18"/>
        </w:rPr>
      </w:pPr>
      <w:r>
        <w:rPr>
          <w:sz w:val="18"/>
        </w:rPr>
        <w:t>Техническая</w:t>
      </w:r>
      <w:r>
        <w:rPr>
          <w:spacing w:val="-7"/>
          <w:sz w:val="18"/>
        </w:rPr>
        <w:t xml:space="preserve"> </w:t>
      </w:r>
      <w:r>
        <w:rPr>
          <w:sz w:val="18"/>
        </w:rPr>
        <w:t>характеристика</w:t>
      </w:r>
      <w:r>
        <w:rPr>
          <w:spacing w:val="-7"/>
          <w:sz w:val="18"/>
        </w:rPr>
        <w:t xml:space="preserve"> </w:t>
      </w:r>
      <w:r>
        <w:rPr>
          <w:sz w:val="18"/>
        </w:rPr>
        <w:t>самоходного</w:t>
      </w:r>
      <w:r>
        <w:rPr>
          <w:spacing w:val="-7"/>
          <w:sz w:val="18"/>
        </w:rPr>
        <w:t xml:space="preserve"> </w:t>
      </w:r>
      <w:r>
        <w:rPr>
          <w:sz w:val="18"/>
        </w:rPr>
        <w:t>агрегата</w:t>
      </w:r>
      <w:r>
        <w:rPr>
          <w:spacing w:val="-7"/>
          <w:sz w:val="18"/>
        </w:rPr>
        <w:t xml:space="preserve"> </w:t>
      </w:r>
      <w:r>
        <w:rPr>
          <w:sz w:val="18"/>
        </w:rPr>
        <w:t>АСУ-</w:t>
      </w:r>
      <w:r>
        <w:rPr>
          <w:spacing w:val="-10"/>
          <w:sz w:val="18"/>
        </w:rPr>
        <w:t>6</w:t>
      </w:r>
    </w:p>
    <w:p w:rsidR="002A31EF" w:rsidRDefault="002A31EF">
      <w:pPr>
        <w:pStyle w:val="a3"/>
        <w:spacing w:before="3"/>
        <w:jc w:val="left"/>
        <w:rPr>
          <w:sz w:val="7"/>
        </w:rPr>
      </w:pPr>
    </w:p>
    <w:tbl>
      <w:tblPr>
        <w:tblStyle w:val="TableNormal"/>
        <w:tblW w:w="0" w:type="auto"/>
        <w:tblInd w:w="29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962"/>
        <w:gridCol w:w="2431"/>
      </w:tblGrid>
      <w:tr w:rsidR="002A31EF">
        <w:trPr>
          <w:trHeight w:val="206"/>
        </w:trPr>
        <w:tc>
          <w:tcPr>
            <w:tcW w:w="3962" w:type="dxa"/>
          </w:tcPr>
          <w:p w:rsidR="002A31EF" w:rsidRDefault="00314DEE">
            <w:pPr>
              <w:pStyle w:val="TableParagraph"/>
              <w:spacing w:line="186" w:lineRule="exact"/>
              <w:ind w:left="5"/>
              <w:rPr>
                <w:sz w:val="18"/>
              </w:rPr>
            </w:pPr>
            <w:r>
              <w:rPr>
                <w:spacing w:val="-2"/>
                <w:sz w:val="18"/>
              </w:rPr>
              <w:t>Показатель</w:t>
            </w:r>
          </w:p>
        </w:tc>
        <w:tc>
          <w:tcPr>
            <w:tcW w:w="2431" w:type="dxa"/>
          </w:tcPr>
          <w:p w:rsidR="002A31EF" w:rsidRDefault="00314DEE">
            <w:pPr>
              <w:pStyle w:val="TableParagraph"/>
              <w:spacing w:line="186" w:lineRule="exact"/>
              <w:ind w:left="12"/>
              <w:rPr>
                <w:sz w:val="18"/>
              </w:rPr>
            </w:pPr>
            <w:r>
              <w:rPr>
                <w:spacing w:val="-2"/>
                <w:sz w:val="18"/>
              </w:rPr>
              <w:t>Значение</w:t>
            </w:r>
          </w:p>
        </w:tc>
      </w:tr>
      <w:tr w:rsidR="002A31EF">
        <w:trPr>
          <w:trHeight w:val="236"/>
        </w:trPr>
        <w:tc>
          <w:tcPr>
            <w:tcW w:w="3962" w:type="dxa"/>
            <w:tcBorders>
              <w:bottom w:val="nil"/>
            </w:tcBorders>
          </w:tcPr>
          <w:p w:rsidR="002A31EF" w:rsidRDefault="00314DEE">
            <w:pPr>
              <w:pStyle w:val="TableParagraph"/>
              <w:spacing w:line="217" w:lineRule="exact"/>
              <w:ind w:left="50"/>
              <w:jc w:val="left"/>
            </w:pPr>
            <w:r>
              <w:rPr>
                <w:spacing w:val="-2"/>
              </w:rPr>
              <w:t>Двигатель:</w:t>
            </w:r>
          </w:p>
        </w:tc>
        <w:tc>
          <w:tcPr>
            <w:tcW w:w="2431" w:type="dxa"/>
            <w:tcBorders>
              <w:bottom w:val="nil"/>
            </w:tcBorders>
          </w:tcPr>
          <w:p w:rsidR="002A31EF" w:rsidRDefault="002A31EF">
            <w:pPr>
              <w:pStyle w:val="TableParagraph"/>
              <w:spacing w:line="240" w:lineRule="auto"/>
              <w:ind w:left="0"/>
              <w:jc w:val="left"/>
              <w:rPr>
                <w:sz w:val="16"/>
              </w:rPr>
            </w:pPr>
          </w:p>
        </w:tc>
      </w:tr>
      <w:tr w:rsidR="002A31EF">
        <w:trPr>
          <w:trHeight w:val="240"/>
        </w:trPr>
        <w:tc>
          <w:tcPr>
            <w:tcW w:w="3962" w:type="dxa"/>
            <w:tcBorders>
              <w:top w:val="nil"/>
              <w:bottom w:val="nil"/>
            </w:tcBorders>
          </w:tcPr>
          <w:p w:rsidR="002A31EF" w:rsidRDefault="00314DEE">
            <w:pPr>
              <w:pStyle w:val="TableParagraph"/>
              <w:spacing w:line="221" w:lineRule="exact"/>
              <w:ind w:left="50"/>
              <w:jc w:val="left"/>
            </w:pPr>
            <w:r>
              <w:t xml:space="preserve">– </w:t>
            </w:r>
            <w:r>
              <w:rPr>
                <w:spacing w:val="-4"/>
              </w:rPr>
              <w:t>тип;</w:t>
            </w:r>
          </w:p>
        </w:tc>
        <w:tc>
          <w:tcPr>
            <w:tcW w:w="2431" w:type="dxa"/>
            <w:tcBorders>
              <w:top w:val="nil"/>
              <w:bottom w:val="nil"/>
            </w:tcBorders>
          </w:tcPr>
          <w:p w:rsidR="002A31EF" w:rsidRDefault="00314DEE">
            <w:pPr>
              <w:pStyle w:val="TableParagraph"/>
              <w:spacing w:line="221" w:lineRule="exact"/>
              <w:ind w:left="12" w:right="1"/>
            </w:pPr>
            <w:r>
              <w:rPr>
                <w:spacing w:val="-2"/>
              </w:rPr>
              <w:t>бензиновый</w:t>
            </w:r>
          </w:p>
        </w:tc>
      </w:tr>
      <w:tr w:rsidR="002A31EF">
        <w:trPr>
          <w:trHeight w:val="240"/>
        </w:trPr>
        <w:tc>
          <w:tcPr>
            <w:tcW w:w="3962" w:type="dxa"/>
            <w:tcBorders>
              <w:top w:val="nil"/>
              <w:bottom w:val="nil"/>
            </w:tcBorders>
          </w:tcPr>
          <w:p w:rsidR="002A31EF" w:rsidRDefault="00314DEE">
            <w:pPr>
              <w:pStyle w:val="TableParagraph"/>
              <w:spacing w:line="220" w:lineRule="exact"/>
              <w:ind w:left="50"/>
              <w:jc w:val="left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мощность,</w:t>
            </w:r>
            <w:r>
              <w:rPr>
                <w:spacing w:val="-4"/>
              </w:rPr>
              <w:t xml:space="preserve"> кВт;</w:t>
            </w:r>
          </w:p>
        </w:tc>
        <w:tc>
          <w:tcPr>
            <w:tcW w:w="2431" w:type="dxa"/>
            <w:tcBorders>
              <w:top w:val="nil"/>
              <w:bottom w:val="nil"/>
            </w:tcBorders>
          </w:tcPr>
          <w:p w:rsidR="002A31EF" w:rsidRDefault="00314DEE">
            <w:pPr>
              <w:pStyle w:val="TableParagraph"/>
              <w:spacing w:line="220" w:lineRule="exact"/>
              <w:ind w:left="12" w:right="2"/>
            </w:pPr>
            <w:r>
              <w:rPr>
                <w:spacing w:val="-4"/>
              </w:rPr>
              <w:t>9,55</w:t>
            </w:r>
          </w:p>
        </w:tc>
      </w:tr>
      <w:tr w:rsidR="002A31EF">
        <w:trPr>
          <w:trHeight w:val="242"/>
        </w:trPr>
        <w:tc>
          <w:tcPr>
            <w:tcW w:w="3962" w:type="dxa"/>
            <w:tcBorders>
              <w:top w:val="nil"/>
            </w:tcBorders>
          </w:tcPr>
          <w:p w:rsidR="002A31EF" w:rsidRDefault="00314DEE">
            <w:pPr>
              <w:pStyle w:val="TableParagraph"/>
              <w:spacing w:line="222" w:lineRule="exact"/>
              <w:ind w:left="50"/>
              <w:jc w:val="left"/>
            </w:pPr>
            <w:r>
              <w:t>–</w:t>
            </w:r>
            <w:r>
              <w:rPr>
                <w:spacing w:val="-5"/>
              </w:rPr>
              <w:t xml:space="preserve"> </w:t>
            </w:r>
            <w:r>
              <w:t>расход</w:t>
            </w:r>
            <w:r>
              <w:rPr>
                <w:spacing w:val="-1"/>
              </w:rPr>
              <w:t xml:space="preserve"> </w:t>
            </w:r>
            <w:r>
              <w:t>топлива,</w:t>
            </w:r>
            <w:r>
              <w:rPr>
                <w:spacing w:val="-5"/>
              </w:rPr>
              <w:t xml:space="preserve"> </w:t>
            </w:r>
            <w:r>
              <w:rPr>
                <w:spacing w:val="-4"/>
              </w:rPr>
              <w:t>кг/ч</w:t>
            </w:r>
          </w:p>
        </w:tc>
        <w:tc>
          <w:tcPr>
            <w:tcW w:w="2431" w:type="dxa"/>
            <w:tcBorders>
              <w:top w:val="nil"/>
            </w:tcBorders>
          </w:tcPr>
          <w:p w:rsidR="002A31EF" w:rsidRDefault="00314DEE">
            <w:pPr>
              <w:pStyle w:val="TableParagraph"/>
              <w:spacing w:line="222" w:lineRule="exact"/>
              <w:ind w:left="12" w:right="4"/>
            </w:pPr>
            <w:r>
              <w:rPr>
                <w:spacing w:val="-10"/>
              </w:rPr>
              <w:t>5</w:t>
            </w:r>
          </w:p>
        </w:tc>
      </w:tr>
      <w:tr w:rsidR="002A31EF">
        <w:trPr>
          <w:trHeight w:val="237"/>
        </w:trPr>
        <w:tc>
          <w:tcPr>
            <w:tcW w:w="3962" w:type="dxa"/>
            <w:tcBorders>
              <w:bottom w:val="nil"/>
            </w:tcBorders>
          </w:tcPr>
          <w:p w:rsidR="002A31EF" w:rsidRDefault="00314DEE">
            <w:pPr>
              <w:pStyle w:val="TableParagraph"/>
              <w:spacing w:line="217" w:lineRule="exact"/>
              <w:ind w:left="50"/>
              <w:jc w:val="left"/>
            </w:pPr>
            <w:r>
              <w:t>Количество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обслуживающего</w:t>
            </w:r>
          </w:p>
        </w:tc>
        <w:tc>
          <w:tcPr>
            <w:tcW w:w="2431" w:type="dxa"/>
            <w:tcBorders>
              <w:bottom w:val="nil"/>
            </w:tcBorders>
          </w:tcPr>
          <w:p w:rsidR="002A31EF" w:rsidRDefault="002A31EF">
            <w:pPr>
              <w:pStyle w:val="TableParagraph"/>
              <w:spacing w:line="240" w:lineRule="auto"/>
              <w:ind w:left="0"/>
              <w:jc w:val="left"/>
              <w:rPr>
                <w:sz w:val="16"/>
              </w:rPr>
            </w:pPr>
          </w:p>
        </w:tc>
      </w:tr>
      <w:tr w:rsidR="002A31EF">
        <w:trPr>
          <w:trHeight w:val="239"/>
        </w:trPr>
        <w:tc>
          <w:tcPr>
            <w:tcW w:w="3962" w:type="dxa"/>
            <w:tcBorders>
              <w:top w:val="nil"/>
              <w:bottom w:val="nil"/>
            </w:tcBorders>
          </w:tcPr>
          <w:p w:rsidR="002A31EF" w:rsidRDefault="00314DEE">
            <w:pPr>
              <w:pStyle w:val="TableParagraph"/>
              <w:spacing w:line="219" w:lineRule="exact"/>
              <w:ind w:left="50"/>
              <w:jc w:val="left"/>
            </w:pPr>
            <w:r>
              <w:t>персонала,</w:t>
            </w:r>
            <w:r>
              <w:rPr>
                <w:spacing w:val="-6"/>
              </w:rPr>
              <w:t xml:space="preserve"> </w:t>
            </w:r>
            <w:r>
              <w:rPr>
                <w:spacing w:val="-4"/>
              </w:rPr>
              <w:t>чел.:</w:t>
            </w:r>
          </w:p>
        </w:tc>
        <w:tc>
          <w:tcPr>
            <w:tcW w:w="2431" w:type="dxa"/>
            <w:tcBorders>
              <w:top w:val="nil"/>
              <w:bottom w:val="nil"/>
            </w:tcBorders>
          </w:tcPr>
          <w:p w:rsidR="002A31EF" w:rsidRDefault="002A31EF">
            <w:pPr>
              <w:pStyle w:val="TableParagraph"/>
              <w:spacing w:line="240" w:lineRule="auto"/>
              <w:ind w:left="0"/>
              <w:jc w:val="left"/>
              <w:rPr>
                <w:sz w:val="16"/>
              </w:rPr>
            </w:pPr>
          </w:p>
        </w:tc>
      </w:tr>
      <w:tr w:rsidR="002A31EF">
        <w:trPr>
          <w:trHeight w:val="240"/>
        </w:trPr>
        <w:tc>
          <w:tcPr>
            <w:tcW w:w="3962" w:type="dxa"/>
            <w:tcBorders>
              <w:top w:val="nil"/>
              <w:bottom w:val="nil"/>
            </w:tcBorders>
          </w:tcPr>
          <w:p w:rsidR="002A31EF" w:rsidRDefault="00314DEE">
            <w:pPr>
              <w:pStyle w:val="TableParagraph"/>
              <w:spacing w:line="221" w:lineRule="exact"/>
              <w:ind w:left="50"/>
              <w:jc w:val="left"/>
            </w:pPr>
            <w:r>
              <w:t>–</w:t>
            </w:r>
            <w:r>
              <w:rPr>
                <w:spacing w:val="-1"/>
              </w:rPr>
              <w:t xml:space="preserve"> </w:t>
            </w:r>
            <w:r>
              <w:t xml:space="preserve">на </w:t>
            </w:r>
            <w:r>
              <w:rPr>
                <w:spacing w:val="-2"/>
              </w:rPr>
              <w:t>обрезке;</w:t>
            </w:r>
          </w:p>
        </w:tc>
        <w:tc>
          <w:tcPr>
            <w:tcW w:w="2431" w:type="dxa"/>
            <w:tcBorders>
              <w:top w:val="nil"/>
              <w:bottom w:val="nil"/>
            </w:tcBorders>
          </w:tcPr>
          <w:p w:rsidR="002A31EF" w:rsidRDefault="00314DEE">
            <w:pPr>
              <w:pStyle w:val="TableParagraph"/>
              <w:spacing w:line="221" w:lineRule="exact"/>
              <w:ind w:left="12" w:right="4"/>
            </w:pPr>
            <w:r>
              <w:rPr>
                <w:spacing w:val="-10"/>
              </w:rPr>
              <w:t>4</w:t>
            </w:r>
          </w:p>
        </w:tc>
      </w:tr>
      <w:tr w:rsidR="002A31EF">
        <w:trPr>
          <w:trHeight w:val="244"/>
        </w:trPr>
        <w:tc>
          <w:tcPr>
            <w:tcW w:w="3962" w:type="dxa"/>
            <w:tcBorders>
              <w:top w:val="nil"/>
            </w:tcBorders>
          </w:tcPr>
          <w:p w:rsidR="002A31EF" w:rsidRDefault="00314DEE">
            <w:pPr>
              <w:pStyle w:val="TableParagraph"/>
              <w:spacing w:line="225" w:lineRule="exact"/>
              <w:ind w:left="50"/>
              <w:jc w:val="left"/>
            </w:pPr>
            <w:r>
              <w:t>–</w:t>
            </w:r>
            <w:r>
              <w:rPr>
                <w:spacing w:val="-1"/>
              </w:rPr>
              <w:t xml:space="preserve"> </w:t>
            </w:r>
            <w:r>
              <w:t xml:space="preserve">на </w:t>
            </w:r>
            <w:r>
              <w:rPr>
                <w:spacing w:val="-2"/>
              </w:rPr>
              <w:t>уборке</w:t>
            </w:r>
          </w:p>
        </w:tc>
        <w:tc>
          <w:tcPr>
            <w:tcW w:w="2431" w:type="dxa"/>
            <w:tcBorders>
              <w:top w:val="nil"/>
            </w:tcBorders>
          </w:tcPr>
          <w:p w:rsidR="002A31EF" w:rsidRDefault="00314DEE">
            <w:pPr>
              <w:pStyle w:val="TableParagraph"/>
              <w:spacing w:line="225" w:lineRule="exact"/>
              <w:ind w:left="12" w:right="4"/>
            </w:pPr>
            <w:r>
              <w:rPr>
                <w:spacing w:val="-10"/>
              </w:rPr>
              <w:t>6</w:t>
            </w:r>
          </w:p>
        </w:tc>
      </w:tr>
      <w:tr w:rsidR="002A31EF">
        <w:trPr>
          <w:trHeight w:val="236"/>
        </w:trPr>
        <w:tc>
          <w:tcPr>
            <w:tcW w:w="3962" w:type="dxa"/>
            <w:tcBorders>
              <w:bottom w:val="nil"/>
            </w:tcBorders>
          </w:tcPr>
          <w:p w:rsidR="002A31EF" w:rsidRDefault="00314DEE">
            <w:pPr>
              <w:pStyle w:val="TableParagraph"/>
              <w:spacing w:line="217" w:lineRule="exact"/>
              <w:ind w:left="50"/>
              <w:jc w:val="left"/>
            </w:pPr>
            <w:r>
              <w:rPr>
                <w:spacing w:val="-2"/>
              </w:rPr>
              <w:t>Производительность</w:t>
            </w:r>
            <w:r>
              <w:rPr>
                <w:spacing w:val="21"/>
              </w:rPr>
              <w:t xml:space="preserve"> </w:t>
            </w:r>
            <w:r>
              <w:rPr>
                <w:spacing w:val="-2"/>
              </w:rPr>
              <w:t>рабочего:</w:t>
            </w:r>
          </w:p>
        </w:tc>
        <w:tc>
          <w:tcPr>
            <w:tcW w:w="2431" w:type="dxa"/>
            <w:tcBorders>
              <w:bottom w:val="nil"/>
            </w:tcBorders>
          </w:tcPr>
          <w:p w:rsidR="002A31EF" w:rsidRDefault="002A31EF">
            <w:pPr>
              <w:pStyle w:val="TableParagraph"/>
              <w:spacing w:line="240" w:lineRule="auto"/>
              <w:ind w:left="0"/>
              <w:jc w:val="left"/>
              <w:rPr>
                <w:sz w:val="16"/>
              </w:rPr>
            </w:pPr>
          </w:p>
        </w:tc>
      </w:tr>
      <w:tr w:rsidR="002A31EF">
        <w:trPr>
          <w:trHeight w:val="240"/>
        </w:trPr>
        <w:tc>
          <w:tcPr>
            <w:tcW w:w="3962" w:type="dxa"/>
            <w:tcBorders>
              <w:top w:val="nil"/>
              <w:bottom w:val="nil"/>
            </w:tcBorders>
          </w:tcPr>
          <w:p w:rsidR="002A31EF" w:rsidRDefault="00314DEE">
            <w:pPr>
              <w:pStyle w:val="TableParagraph"/>
              <w:spacing w:line="221" w:lineRule="exact"/>
              <w:ind w:left="50"/>
              <w:jc w:val="left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обрезке,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дерево/ч;</w:t>
            </w:r>
          </w:p>
        </w:tc>
        <w:tc>
          <w:tcPr>
            <w:tcW w:w="2431" w:type="dxa"/>
            <w:tcBorders>
              <w:top w:val="nil"/>
              <w:bottom w:val="nil"/>
            </w:tcBorders>
          </w:tcPr>
          <w:p w:rsidR="002A31EF" w:rsidRDefault="00314DEE">
            <w:pPr>
              <w:pStyle w:val="TableParagraph"/>
              <w:spacing w:line="221" w:lineRule="exact"/>
              <w:ind w:left="12" w:right="4"/>
            </w:pPr>
            <w:r>
              <w:rPr>
                <w:spacing w:val="-5"/>
              </w:rPr>
              <w:t>3–8</w:t>
            </w:r>
          </w:p>
        </w:tc>
      </w:tr>
      <w:tr w:rsidR="002A31EF">
        <w:trPr>
          <w:trHeight w:val="242"/>
        </w:trPr>
        <w:tc>
          <w:tcPr>
            <w:tcW w:w="3962" w:type="dxa"/>
            <w:tcBorders>
              <w:top w:val="nil"/>
            </w:tcBorders>
          </w:tcPr>
          <w:p w:rsidR="002A31EF" w:rsidRDefault="00314DEE">
            <w:pPr>
              <w:pStyle w:val="TableParagraph"/>
              <w:spacing w:line="222" w:lineRule="exact"/>
              <w:ind w:left="50"/>
              <w:jc w:val="left"/>
            </w:pPr>
            <w:r>
              <w:t>–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уборке,</w:t>
            </w:r>
            <w:r>
              <w:rPr>
                <w:spacing w:val="-4"/>
              </w:rPr>
              <w:t xml:space="preserve"> кг/ч</w:t>
            </w:r>
          </w:p>
        </w:tc>
        <w:tc>
          <w:tcPr>
            <w:tcW w:w="2431" w:type="dxa"/>
            <w:tcBorders>
              <w:top w:val="nil"/>
            </w:tcBorders>
          </w:tcPr>
          <w:p w:rsidR="002A31EF" w:rsidRDefault="00314DEE">
            <w:pPr>
              <w:pStyle w:val="TableParagraph"/>
              <w:spacing w:line="222" w:lineRule="exact"/>
              <w:ind w:left="12" w:right="4"/>
            </w:pPr>
            <w:r>
              <w:rPr>
                <w:spacing w:val="-2"/>
              </w:rPr>
              <w:t>250–350</w:t>
            </w:r>
          </w:p>
        </w:tc>
      </w:tr>
      <w:tr w:rsidR="002A31EF">
        <w:trPr>
          <w:trHeight w:val="239"/>
        </w:trPr>
        <w:tc>
          <w:tcPr>
            <w:tcW w:w="3962" w:type="dxa"/>
          </w:tcPr>
          <w:p w:rsidR="002A31EF" w:rsidRDefault="00314DEE">
            <w:pPr>
              <w:pStyle w:val="TableParagraph"/>
              <w:spacing w:line="220" w:lineRule="exact"/>
              <w:ind w:left="50"/>
              <w:jc w:val="left"/>
            </w:pPr>
            <w:r>
              <w:t>Масса</w:t>
            </w:r>
            <w:r>
              <w:rPr>
                <w:spacing w:val="-6"/>
              </w:rPr>
              <w:t xml:space="preserve"> </w:t>
            </w:r>
            <w:r>
              <w:t>агрегата</w:t>
            </w:r>
            <w:r>
              <w:rPr>
                <w:spacing w:val="-9"/>
              </w:rPr>
              <w:t xml:space="preserve"> </w:t>
            </w:r>
            <w:r>
              <w:t>(конструктивная),</w:t>
            </w:r>
            <w:r>
              <w:rPr>
                <w:spacing w:val="-6"/>
              </w:rPr>
              <w:t xml:space="preserve"> </w:t>
            </w:r>
            <w:r>
              <w:rPr>
                <w:spacing w:val="-5"/>
              </w:rPr>
              <w:t>кг</w:t>
            </w:r>
          </w:p>
        </w:tc>
        <w:tc>
          <w:tcPr>
            <w:tcW w:w="2431" w:type="dxa"/>
          </w:tcPr>
          <w:p w:rsidR="002A31EF" w:rsidRDefault="00314DEE">
            <w:pPr>
              <w:pStyle w:val="TableParagraph"/>
              <w:spacing w:line="220" w:lineRule="exact"/>
              <w:ind w:left="12" w:right="4"/>
            </w:pPr>
            <w:r>
              <w:rPr>
                <w:spacing w:val="-4"/>
              </w:rPr>
              <w:t>3600</w:t>
            </w:r>
          </w:p>
        </w:tc>
      </w:tr>
      <w:tr w:rsidR="002A31EF">
        <w:trPr>
          <w:trHeight w:val="237"/>
        </w:trPr>
        <w:tc>
          <w:tcPr>
            <w:tcW w:w="3962" w:type="dxa"/>
            <w:tcBorders>
              <w:bottom w:val="nil"/>
            </w:tcBorders>
          </w:tcPr>
          <w:p w:rsidR="002A31EF" w:rsidRDefault="00314DEE">
            <w:pPr>
              <w:pStyle w:val="TableParagraph"/>
              <w:spacing w:line="217" w:lineRule="exact"/>
              <w:ind w:left="50"/>
              <w:jc w:val="left"/>
            </w:pPr>
            <w:r>
              <w:t>Габаритные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размеры</w:t>
            </w:r>
          </w:p>
        </w:tc>
        <w:tc>
          <w:tcPr>
            <w:tcW w:w="2431" w:type="dxa"/>
            <w:tcBorders>
              <w:bottom w:val="nil"/>
            </w:tcBorders>
          </w:tcPr>
          <w:p w:rsidR="002A31EF" w:rsidRDefault="00314DEE">
            <w:pPr>
              <w:pStyle w:val="TableParagraph"/>
              <w:spacing w:line="217" w:lineRule="exact"/>
              <w:ind w:left="12" w:right="2"/>
            </w:pPr>
            <w:r>
              <w:rPr>
                <w:spacing w:val="-2"/>
              </w:rPr>
              <w:t>3770×(2160–3380)×</w:t>
            </w:r>
          </w:p>
        </w:tc>
      </w:tr>
      <w:tr w:rsidR="002A31EF">
        <w:trPr>
          <w:trHeight w:val="242"/>
        </w:trPr>
        <w:tc>
          <w:tcPr>
            <w:tcW w:w="3962" w:type="dxa"/>
            <w:tcBorders>
              <w:top w:val="nil"/>
            </w:tcBorders>
          </w:tcPr>
          <w:p w:rsidR="002A31EF" w:rsidRDefault="00314DEE">
            <w:pPr>
              <w:pStyle w:val="TableParagraph"/>
              <w:spacing w:line="222" w:lineRule="exact"/>
              <w:ind w:left="50"/>
              <w:jc w:val="left"/>
            </w:pPr>
            <w:r>
              <w:rPr>
                <w:spacing w:val="-2"/>
              </w:rPr>
              <w:t>(длина×ширина×высота),</w:t>
            </w:r>
            <w:r>
              <w:rPr>
                <w:spacing w:val="28"/>
              </w:rPr>
              <w:t xml:space="preserve"> </w:t>
            </w:r>
            <w:r>
              <w:rPr>
                <w:spacing w:val="-7"/>
              </w:rPr>
              <w:t>мм</w:t>
            </w:r>
          </w:p>
        </w:tc>
        <w:tc>
          <w:tcPr>
            <w:tcW w:w="2431" w:type="dxa"/>
            <w:tcBorders>
              <w:top w:val="nil"/>
            </w:tcBorders>
          </w:tcPr>
          <w:p w:rsidR="002A31EF" w:rsidRDefault="00314DEE">
            <w:pPr>
              <w:pStyle w:val="TableParagraph"/>
              <w:spacing w:line="222" w:lineRule="exact"/>
              <w:ind w:left="12" w:right="3"/>
            </w:pPr>
            <w:r>
              <w:rPr>
                <w:spacing w:val="-2"/>
              </w:rPr>
              <w:t>(1410–1730)</w:t>
            </w:r>
          </w:p>
        </w:tc>
      </w:tr>
      <w:tr w:rsidR="002A31EF">
        <w:trPr>
          <w:trHeight w:val="239"/>
        </w:trPr>
        <w:tc>
          <w:tcPr>
            <w:tcW w:w="3962" w:type="dxa"/>
          </w:tcPr>
          <w:p w:rsidR="002A31EF" w:rsidRDefault="00314DEE">
            <w:pPr>
              <w:pStyle w:val="TableParagraph"/>
              <w:spacing w:line="220" w:lineRule="exact"/>
              <w:ind w:left="50"/>
              <w:jc w:val="left"/>
            </w:pPr>
            <w:r>
              <w:t>Полнота</w:t>
            </w:r>
            <w:r>
              <w:rPr>
                <w:spacing w:val="-5"/>
              </w:rPr>
              <w:t xml:space="preserve"> </w:t>
            </w:r>
            <w:r>
              <w:t>сбора</w:t>
            </w:r>
            <w:r>
              <w:rPr>
                <w:spacing w:val="-4"/>
              </w:rPr>
              <w:t xml:space="preserve"> </w:t>
            </w:r>
            <w:r>
              <w:t>плодов,</w:t>
            </w:r>
            <w:r>
              <w:rPr>
                <w:spacing w:val="-4"/>
              </w:rPr>
              <w:t xml:space="preserve"> </w:t>
            </w:r>
            <w:r>
              <w:rPr>
                <w:spacing w:val="-10"/>
              </w:rPr>
              <w:t>%</w:t>
            </w:r>
          </w:p>
        </w:tc>
        <w:tc>
          <w:tcPr>
            <w:tcW w:w="2431" w:type="dxa"/>
          </w:tcPr>
          <w:p w:rsidR="002A31EF" w:rsidRDefault="00314DEE">
            <w:pPr>
              <w:pStyle w:val="TableParagraph"/>
              <w:spacing w:line="220" w:lineRule="exact"/>
              <w:ind w:left="12" w:right="4"/>
            </w:pPr>
            <w:r>
              <w:t>не</w:t>
            </w:r>
            <w:r>
              <w:rPr>
                <w:spacing w:val="-4"/>
              </w:rPr>
              <w:t xml:space="preserve"> </w:t>
            </w:r>
            <w:r>
              <w:t xml:space="preserve">менее </w:t>
            </w:r>
            <w:r>
              <w:rPr>
                <w:spacing w:val="-5"/>
              </w:rPr>
              <w:t>97</w:t>
            </w:r>
          </w:p>
        </w:tc>
      </w:tr>
      <w:tr w:rsidR="002A31EF">
        <w:trPr>
          <w:trHeight w:val="242"/>
        </w:trPr>
        <w:tc>
          <w:tcPr>
            <w:tcW w:w="3962" w:type="dxa"/>
          </w:tcPr>
          <w:p w:rsidR="002A31EF" w:rsidRDefault="00314DEE">
            <w:pPr>
              <w:pStyle w:val="TableParagraph"/>
              <w:spacing w:line="222" w:lineRule="exact"/>
              <w:ind w:left="50"/>
              <w:jc w:val="left"/>
            </w:pPr>
            <w:r>
              <w:t>Количество</w:t>
            </w:r>
            <w:r>
              <w:rPr>
                <w:spacing w:val="-7"/>
              </w:rPr>
              <w:t xml:space="preserve"> </w:t>
            </w:r>
            <w:r>
              <w:t>подручной</w:t>
            </w:r>
            <w:r>
              <w:rPr>
                <w:spacing w:val="-7"/>
              </w:rPr>
              <w:t xml:space="preserve"> </w:t>
            </w:r>
            <w:r>
              <w:t>падалицы,</w:t>
            </w:r>
            <w:r>
              <w:rPr>
                <w:spacing w:val="-8"/>
              </w:rPr>
              <w:t xml:space="preserve"> </w:t>
            </w:r>
            <w:r>
              <w:rPr>
                <w:spacing w:val="-10"/>
              </w:rPr>
              <w:t>%</w:t>
            </w:r>
          </w:p>
        </w:tc>
        <w:tc>
          <w:tcPr>
            <w:tcW w:w="2431" w:type="dxa"/>
          </w:tcPr>
          <w:p w:rsidR="002A31EF" w:rsidRDefault="00314DEE">
            <w:pPr>
              <w:pStyle w:val="TableParagraph"/>
              <w:spacing w:line="222" w:lineRule="exact"/>
              <w:ind w:left="12" w:right="4"/>
            </w:pPr>
            <w:r>
              <w:t>не</w:t>
            </w:r>
            <w:r>
              <w:rPr>
                <w:spacing w:val="-2"/>
              </w:rPr>
              <w:t xml:space="preserve"> </w:t>
            </w:r>
            <w:r>
              <w:t>более</w:t>
            </w:r>
            <w:r>
              <w:rPr>
                <w:spacing w:val="-1"/>
              </w:rPr>
              <w:t xml:space="preserve"> </w:t>
            </w:r>
            <w:r>
              <w:rPr>
                <w:spacing w:val="-10"/>
              </w:rPr>
              <w:t>3</w:t>
            </w:r>
          </w:p>
        </w:tc>
      </w:tr>
    </w:tbl>
    <w:p w:rsidR="002A31EF" w:rsidRDefault="00314DEE">
      <w:pPr>
        <w:pStyle w:val="a3"/>
        <w:spacing w:before="207"/>
        <w:ind w:left="277" w:right="110" w:firstLine="283"/>
      </w:pPr>
      <w:r>
        <w:t>Принцип действия АСУ-6 заключается в следующем. Сбор пло- дов</w:t>
      </w:r>
      <w:r>
        <w:rPr>
          <w:spacing w:val="36"/>
        </w:rPr>
        <w:t xml:space="preserve"> </w:t>
      </w:r>
      <w:r>
        <w:t>осуществляют</w:t>
      </w:r>
      <w:r>
        <w:rPr>
          <w:spacing w:val="39"/>
        </w:rPr>
        <w:t xml:space="preserve"> </w:t>
      </w:r>
      <w:r>
        <w:t>шесть</w:t>
      </w:r>
      <w:r>
        <w:rPr>
          <w:spacing w:val="38"/>
        </w:rPr>
        <w:t xml:space="preserve"> </w:t>
      </w:r>
      <w:r>
        <w:t>рабочих,</w:t>
      </w:r>
      <w:r>
        <w:rPr>
          <w:spacing w:val="39"/>
        </w:rPr>
        <w:t xml:space="preserve"> </w:t>
      </w:r>
      <w:r>
        <w:t>из</w:t>
      </w:r>
      <w:r>
        <w:rPr>
          <w:spacing w:val="38"/>
        </w:rPr>
        <w:t xml:space="preserve"> </w:t>
      </w:r>
      <w:r>
        <w:t>которых</w:t>
      </w:r>
      <w:r>
        <w:rPr>
          <w:spacing w:val="39"/>
        </w:rPr>
        <w:t xml:space="preserve"> </w:t>
      </w:r>
      <w:r>
        <w:t>четверо</w:t>
      </w:r>
      <w:r>
        <w:rPr>
          <w:spacing w:val="40"/>
        </w:rPr>
        <w:t xml:space="preserve"> </w:t>
      </w:r>
      <w:r>
        <w:rPr>
          <w:spacing w:val="-2"/>
        </w:rPr>
        <w:t>находятся</w:t>
      </w:r>
    </w:p>
    <w:p w:rsidR="002A31EF" w:rsidRDefault="002A31EF">
      <w:pPr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spacing w:before="72"/>
        <w:ind w:left="107" w:right="279"/>
      </w:pPr>
      <w:r>
        <w:rPr>
          <w:spacing w:val="-6"/>
        </w:rPr>
        <w:lastRenderedPageBreak/>
        <w:t>на агрегате на</w:t>
      </w:r>
      <w:r>
        <w:t xml:space="preserve"> </w:t>
      </w:r>
      <w:r>
        <w:rPr>
          <w:spacing w:val="-6"/>
        </w:rPr>
        <w:t>площадках, а двое – в междурядье сада</w:t>
      </w:r>
      <w:r>
        <w:t xml:space="preserve"> </w:t>
      </w:r>
      <w:r>
        <w:rPr>
          <w:spacing w:val="-6"/>
        </w:rPr>
        <w:t xml:space="preserve">спереди агрегата. </w:t>
      </w:r>
      <w:r>
        <w:t>Рабочие, находящиеся на задних площадках, оборудованных уст- ройством подъема, собирают плоды с верхнего яруса деревьев, сборщики на передних площадках – со среднего яруса, а находя- щиеся в междурядье – с нижнего. Собранные плоды укладываются в лотки на ленты, которые транспортируют их на конвейер. Кон- вейер</w:t>
      </w:r>
      <w:r>
        <w:rPr>
          <w:spacing w:val="80"/>
        </w:rPr>
        <w:t xml:space="preserve"> </w:t>
      </w:r>
      <w:r>
        <w:t>перемещает</w:t>
      </w:r>
      <w:r>
        <w:rPr>
          <w:spacing w:val="80"/>
        </w:rPr>
        <w:t xml:space="preserve"> </w:t>
      </w:r>
      <w:r>
        <w:t>плоды</w:t>
      </w:r>
      <w:r>
        <w:rPr>
          <w:spacing w:val="80"/>
        </w:rPr>
        <w:t xml:space="preserve"> </w:t>
      </w:r>
      <w:r>
        <w:t>на</w:t>
      </w:r>
      <w:r>
        <w:rPr>
          <w:spacing w:val="80"/>
        </w:rPr>
        <w:t xml:space="preserve"> </w:t>
      </w:r>
      <w:r>
        <w:t>вертикальный</w:t>
      </w:r>
      <w:r>
        <w:rPr>
          <w:spacing w:val="80"/>
        </w:rPr>
        <w:t xml:space="preserve"> </w:t>
      </w:r>
      <w:r>
        <w:t>конвейер,</w:t>
      </w:r>
      <w:r>
        <w:rPr>
          <w:spacing w:val="80"/>
        </w:rPr>
        <w:t xml:space="preserve"> </w:t>
      </w:r>
      <w:r>
        <w:t>который, в</w:t>
      </w:r>
      <w:r>
        <w:rPr>
          <w:spacing w:val="-13"/>
        </w:rPr>
        <w:t xml:space="preserve"> </w:t>
      </w:r>
      <w:r>
        <w:t>свою</w:t>
      </w:r>
      <w:r>
        <w:rPr>
          <w:spacing w:val="-12"/>
        </w:rPr>
        <w:t xml:space="preserve"> </w:t>
      </w:r>
      <w:r>
        <w:t>очередь,</w:t>
      </w:r>
      <w:r>
        <w:rPr>
          <w:spacing w:val="-12"/>
        </w:rPr>
        <w:t xml:space="preserve"> </w:t>
      </w:r>
      <w:r>
        <w:t>укладывает</w:t>
      </w:r>
      <w:r>
        <w:rPr>
          <w:spacing w:val="-12"/>
        </w:rPr>
        <w:t xml:space="preserve"> </w:t>
      </w:r>
      <w:r>
        <w:t>их</w:t>
      </w:r>
      <w:r>
        <w:rPr>
          <w:spacing w:val="-12"/>
        </w:rPr>
        <w:t xml:space="preserve"> </w:t>
      </w:r>
      <w:r>
        <w:t>в</w:t>
      </w:r>
      <w:r>
        <w:rPr>
          <w:spacing w:val="-13"/>
        </w:rPr>
        <w:t xml:space="preserve"> </w:t>
      </w:r>
      <w:r>
        <w:t>контейнер,</w:t>
      </w:r>
      <w:r>
        <w:rPr>
          <w:spacing w:val="-10"/>
        </w:rPr>
        <w:t xml:space="preserve"> </w:t>
      </w:r>
      <w:r>
        <w:t>установленный</w:t>
      </w:r>
      <w:r>
        <w:rPr>
          <w:spacing w:val="-12"/>
        </w:rPr>
        <w:t xml:space="preserve"> </w:t>
      </w:r>
      <w:r>
        <w:t>на</w:t>
      </w:r>
      <w:r>
        <w:rPr>
          <w:spacing w:val="-12"/>
        </w:rPr>
        <w:t xml:space="preserve"> </w:t>
      </w:r>
      <w:r>
        <w:t>пово- ротном столе агрегата.</w:t>
      </w:r>
    </w:p>
    <w:p w:rsidR="002A31EF" w:rsidRDefault="00314DEE">
      <w:pPr>
        <w:pStyle w:val="a3"/>
        <w:ind w:left="107" w:right="279" w:firstLine="283"/>
      </w:pPr>
      <w:r>
        <w:t>Сбор плодов продолжается до заполнения контейнера. После заполнения</w:t>
      </w:r>
      <w:r>
        <w:rPr>
          <w:spacing w:val="-13"/>
        </w:rPr>
        <w:t xml:space="preserve"> </w:t>
      </w:r>
      <w:r>
        <w:t>оператор</w:t>
      </w:r>
      <w:r>
        <w:rPr>
          <w:spacing w:val="-13"/>
        </w:rPr>
        <w:t xml:space="preserve"> </w:t>
      </w:r>
      <w:r>
        <w:t>самоходного</w:t>
      </w:r>
      <w:r>
        <w:rPr>
          <w:spacing w:val="-14"/>
        </w:rPr>
        <w:t xml:space="preserve"> </w:t>
      </w:r>
      <w:r>
        <w:t>агрегата</w:t>
      </w:r>
      <w:r>
        <w:rPr>
          <w:spacing w:val="-12"/>
        </w:rPr>
        <w:t xml:space="preserve"> </w:t>
      </w:r>
      <w:r>
        <w:t>останавливает</w:t>
      </w:r>
      <w:r>
        <w:rPr>
          <w:spacing w:val="-12"/>
        </w:rPr>
        <w:t xml:space="preserve"> </w:t>
      </w:r>
      <w:r>
        <w:t>вращение контейнера посредством рычага и нажимает на кнопку опускания на</w:t>
      </w:r>
      <w:r>
        <w:rPr>
          <w:spacing w:val="-6"/>
        </w:rPr>
        <w:t xml:space="preserve"> </w:t>
      </w:r>
      <w:r>
        <w:t>пульте</w:t>
      </w:r>
      <w:r>
        <w:rPr>
          <w:spacing w:val="-4"/>
        </w:rPr>
        <w:t xml:space="preserve"> </w:t>
      </w:r>
      <w:r>
        <w:t>управления.</w:t>
      </w:r>
      <w:r>
        <w:rPr>
          <w:spacing w:val="-6"/>
        </w:rPr>
        <w:t xml:space="preserve"> </w:t>
      </w:r>
      <w:r>
        <w:t>Скорость</w:t>
      </w:r>
      <w:r>
        <w:rPr>
          <w:spacing w:val="-6"/>
        </w:rPr>
        <w:t xml:space="preserve"> </w:t>
      </w:r>
      <w:r>
        <w:t>спуска</w:t>
      </w:r>
      <w:r>
        <w:rPr>
          <w:spacing w:val="-5"/>
        </w:rPr>
        <w:t xml:space="preserve"> </w:t>
      </w:r>
      <w:r>
        <w:t>контейнера</w:t>
      </w:r>
      <w:r>
        <w:rPr>
          <w:spacing w:val="-7"/>
        </w:rPr>
        <w:t xml:space="preserve"> </w:t>
      </w:r>
      <w:r>
        <w:t>с</w:t>
      </w:r>
      <w:r>
        <w:rPr>
          <w:spacing w:val="-6"/>
        </w:rPr>
        <w:t xml:space="preserve"> </w:t>
      </w:r>
      <w:r>
        <w:t>полозьев</w:t>
      </w:r>
      <w:r>
        <w:rPr>
          <w:spacing w:val="-6"/>
        </w:rPr>
        <w:t xml:space="preserve"> </w:t>
      </w:r>
      <w:r>
        <w:t xml:space="preserve">регу- лируется степенью наклона стола относительно платформы. Когда заполненный контейнер спущен в междурядье сада, на поворотный стол подается пустой контейнер с контейнеровоза и рабочий цикл </w:t>
      </w:r>
      <w:r>
        <w:rPr>
          <w:spacing w:val="-2"/>
        </w:rPr>
        <w:t>повторяется.</w:t>
      </w:r>
    </w:p>
    <w:p w:rsidR="002A31EF" w:rsidRDefault="00314DEE">
      <w:pPr>
        <w:pStyle w:val="a3"/>
        <w:ind w:left="107" w:right="278" w:firstLine="283"/>
      </w:pPr>
      <w:r>
        <w:t>Для осуществления операции обрезки деревьев на агрегате установлена пневмосистема, включающая в себя компрессор, реси- вер и четыре пневмосекатора. Операция обрезки проводится по- средством пневмосекаторов четырьмя обрезчиками, находящимися на площадках. Для реализации технологического процесса уборки</w:t>
      </w:r>
      <w:r>
        <w:rPr>
          <w:spacing w:val="40"/>
        </w:rPr>
        <w:t xml:space="preserve"> </w:t>
      </w:r>
      <w:r>
        <w:t xml:space="preserve">и механизированной обрезки крон деревьев самоходный агрегат </w:t>
      </w:r>
      <w:r>
        <w:rPr>
          <w:spacing w:val="-4"/>
        </w:rPr>
        <w:t>оборудован</w:t>
      </w:r>
      <w:r>
        <w:rPr>
          <w:spacing w:val="-5"/>
        </w:rPr>
        <w:t xml:space="preserve"> </w:t>
      </w:r>
      <w:r>
        <w:rPr>
          <w:spacing w:val="-4"/>
        </w:rPr>
        <w:t>рабочими</w:t>
      </w:r>
      <w:r>
        <w:rPr>
          <w:spacing w:val="-5"/>
        </w:rPr>
        <w:t xml:space="preserve"> </w:t>
      </w:r>
      <w:r>
        <w:rPr>
          <w:spacing w:val="-4"/>
        </w:rPr>
        <w:t xml:space="preserve">местами для сборщиков, устройствами подъема </w:t>
      </w:r>
      <w:r>
        <w:t>и опускания рабочих площадок, перемещения их в горизонтальной плоскости,</w:t>
      </w:r>
      <w:r>
        <w:rPr>
          <w:spacing w:val="-6"/>
        </w:rPr>
        <w:t xml:space="preserve"> </w:t>
      </w:r>
      <w:r>
        <w:t>а</w:t>
      </w:r>
      <w:r>
        <w:rPr>
          <w:spacing w:val="-6"/>
        </w:rPr>
        <w:t xml:space="preserve"> </w:t>
      </w:r>
      <w:r>
        <w:t>также</w:t>
      </w:r>
      <w:r>
        <w:rPr>
          <w:spacing w:val="-6"/>
        </w:rPr>
        <w:t xml:space="preserve"> </w:t>
      </w:r>
      <w:r>
        <w:t>транспортерами</w:t>
      </w:r>
      <w:r>
        <w:rPr>
          <w:spacing w:val="-7"/>
        </w:rPr>
        <w:t xml:space="preserve"> </w:t>
      </w:r>
      <w:r>
        <w:t>для</w:t>
      </w:r>
      <w:r>
        <w:rPr>
          <w:spacing w:val="-7"/>
        </w:rPr>
        <w:t xml:space="preserve"> </w:t>
      </w:r>
      <w:r>
        <w:t>доставки</w:t>
      </w:r>
      <w:r>
        <w:rPr>
          <w:spacing w:val="-7"/>
        </w:rPr>
        <w:t xml:space="preserve"> </w:t>
      </w:r>
      <w:r>
        <w:t>собранных</w:t>
      </w:r>
      <w:r>
        <w:rPr>
          <w:spacing w:val="-6"/>
        </w:rPr>
        <w:t xml:space="preserve"> </w:t>
      </w:r>
      <w:r>
        <w:t>плодов в контейнеры.</w:t>
      </w:r>
    </w:p>
    <w:p w:rsidR="002A31EF" w:rsidRDefault="002A31EF">
      <w:pPr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2"/>
        <w:numPr>
          <w:ilvl w:val="1"/>
          <w:numId w:val="35"/>
        </w:numPr>
        <w:tabs>
          <w:tab w:val="left" w:pos="925"/>
        </w:tabs>
        <w:spacing w:before="77"/>
        <w:ind w:left="323" w:right="160" w:firstLine="216"/>
        <w:jc w:val="left"/>
      </w:pPr>
      <w:r>
        <w:lastRenderedPageBreak/>
        <w:t>Направления развития сельскохозяйственной техники для</w:t>
      </w:r>
      <w:r>
        <w:rPr>
          <w:spacing w:val="-9"/>
        </w:rPr>
        <w:t xml:space="preserve"> </w:t>
      </w:r>
      <w:r>
        <w:t>послеуборочной</w:t>
      </w:r>
      <w:r>
        <w:rPr>
          <w:spacing w:val="-9"/>
        </w:rPr>
        <w:t xml:space="preserve"> </w:t>
      </w:r>
      <w:r>
        <w:t>обработки</w:t>
      </w:r>
      <w:r>
        <w:rPr>
          <w:spacing w:val="-9"/>
        </w:rPr>
        <w:t xml:space="preserve"> </w:t>
      </w:r>
      <w:r>
        <w:t>сельскохозяйственных</w:t>
      </w:r>
      <w:r>
        <w:rPr>
          <w:spacing w:val="-10"/>
        </w:rPr>
        <w:t xml:space="preserve"> </w:t>
      </w:r>
      <w:r>
        <w:t>культур</w:t>
      </w:r>
    </w:p>
    <w:p w:rsidR="002A31EF" w:rsidRDefault="00314DEE">
      <w:pPr>
        <w:pStyle w:val="3"/>
        <w:spacing w:before="252" w:line="250" w:lineRule="exact"/>
        <w:ind w:right="0"/>
      </w:pPr>
      <w:r>
        <w:t>Послеуборочная</w:t>
      </w:r>
      <w:r>
        <w:rPr>
          <w:spacing w:val="-6"/>
        </w:rPr>
        <w:t xml:space="preserve"> </w:t>
      </w:r>
      <w:r>
        <w:t>обработка</w:t>
      </w:r>
      <w:r>
        <w:rPr>
          <w:spacing w:val="-8"/>
        </w:rPr>
        <w:t xml:space="preserve"> </w:t>
      </w:r>
      <w:r>
        <w:rPr>
          <w:spacing w:val="-2"/>
        </w:rPr>
        <w:t>зерна</w:t>
      </w:r>
    </w:p>
    <w:p w:rsidR="002A31EF" w:rsidRDefault="00314DEE">
      <w:pPr>
        <w:pStyle w:val="a3"/>
        <w:ind w:left="277" w:right="106" w:firstLine="283"/>
      </w:pPr>
      <w:r>
        <w:t xml:space="preserve">Классическая технологическая схема поточной послеуборочной обработки зерна включает в себя следующие технологические опе- рации: прием зернового вороха из транспорта; предварительную </w:t>
      </w:r>
      <w:r>
        <w:rPr>
          <w:spacing w:val="-2"/>
        </w:rPr>
        <w:t>очистку</w:t>
      </w:r>
      <w:r>
        <w:rPr>
          <w:spacing w:val="-9"/>
        </w:rPr>
        <w:t xml:space="preserve"> </w:t>
      </w:r>
      <w:r>
        <w:rPr>
          <w:spacing w:val="-2"/>
        </w:rPr>
        <w:t>его</w:t>
      </w:r>
      <w:r>
        <w:rPr>
          <w:spacing w:val="-9"/>
        </w:rPr>
        <w:t xml:space="preserve"> </w:t>
      </w:r>
      <w:r>
        <w:rPr>
          <w:spacing w:val="-2"/>
        </w:rPr>
        <w:t>от</w:t>
      </w:r>
      <w:r>
        <w:rPr>
          <w:spacing w:val="-10"/>
        </w:rPr>
        <w:t xml:space="preserve"> </w:t>
      </w:r>
      <w:r>
        <w:rPr>
          <w:spacing w:val="-2"/>
        </w:rPr>
        <w:t>соломистых</w:t>
      </w:r>
      <w:r>
        <w:rPr>
          <w:spacing w:val="-9"/>
        </w:rPr>
        <w:t xml:space="preserve"> </w:t>
      </w:r>
      <w:r>
        <w:rPr>
          <w:spacing w:val="-2"/>
        </w:rPr>
        <w:t>и</w:t>
      </w:r>
      <w:r>
        <w:rPr>
          <w:spacing w:val="-10"/>
        </w:rPr>
        <w:t xml:space="preserve"> </w:t>
      </w:r>
      <w:r>
        <w:rPr>
          <w:spacing w:val="-2"/>
        </w:rPr>
        <w:t>других</w:t>
      </w:r>
      <w:r>
        <w:rPr>
          <w:spacing w:val="-7"/>
        </w:rPr>
        <w:t xml:space="preserve"> </w:t>
      </w:r>
      <w:r>
        <w:rPr>
          <w:spacing w:val="-2"/>
        </w:rPr>
        <w:t>примесей;</w:t>
      </w:r>
      <w:r>
        <w:rPr>
          <w:spacing w:val="-8"/>
        </w:rPr>
        <w:t xml:space="preserve"> </w:t>
      </w:r>
      <w:r>
        <w:rPr>
          <w:spacing w:val="-2"/>
        </w:rPr>
        <w:t>сушку</w:t>
      </w:r>
      <w:r>
        <w:rPr>
          <w:spacing w:val="-9"/>
        </w:rPr>
        <w:t xml:space="preserve"> </w:t>
      </w:r>
      <w:r>
        <w:rPr>
          <w:spacing w:val="-2"/>
        </w:rPr>
        <w:t>зерна</w:t>
      </w:r>
      <w:r>
        <w:rPr>
          <w:spacing w:val="-9"/>
        </w:rPr>
        <w:t xml:space="preserve"> </w:t>
      </w:r>
      <w:r>
        <w:rPr>
          <w:spacing w:val="-2"/>
        </w:rPr>
        <w:t>до</w:t>
      </w:r>
      <w:r>
        <w:rPr>
          <w:spacing w:val="-9"/>
        </w:rPr>
        <w:t xml:space="preserve"> </w:t>
      </w:r>
      <w:r>
        <w:rPr>
          <w:spacing w:val="-2"/>
        </w:rPr>
        <w:t xml:space="preserve">базис- </w:t>
      </w:r>
      <w:r>
        <w:rPr>
          <w:spacing w:val="-6"/>
        </w:rPr>
        <w:t>ных</w:t>
      </w:r>
      <w:r>
        <w:rPr>
          <w:spacing w:val="-8"/>
        </w:rPr>
        <w:t xml:space="preserve"> </w:t>
      </w:r>
      <w:r>
        <w:rPr>
          <w:spacing w:val="-6"/>
        </w:rPr>
        <w:t>кондиций</w:t>
      </w:r>
      <w:r>
        <w:rPr>
          <w:spacing w:val="-8"/>
        </w:rPr>
        <w:t xml:space="preserve"> </w:t>
      </w:r>
      <w:r>
        <w:rPr>
          <w:spacing w:val="-6"/>
        </w:rPr>
        <w:t>по</w:t>
      </w:r>
      <w:r>
        <w:rPr>
          <w:spacing w:val="-8"/>
        </w:rPr>
        <w:t xml:space="preserve"> </w:t>
      </w:r>
      <w:r>
        <w:rPr>
          <w:spacing w:val="-6"/>
        </w:rPr>
        <w:t>влажности;</w:t>
      </w:r>
      <w:r>
        <w:rPr>
          <w:spacing w:val="-7"/>
        </w:rPr>
        <w:t xml:space="preserve"> </w:t>
      </w:r>
      <w:r>
        <w:rPr>
          <w:spacing w:val="-6"/>
        </w:rPr>
        <w:t>первичную</w:t>
      </w:r>
      <w:r>
        <w:rPr>
          <w:spacing w:val="-8"/>
        </w:rPr>
        <w:t xml:space="preserve"> </w:t>
      </w:r>
      <w:r>
        <w:rPr>
          <w:spacing w:val="-6"/>
        </w:rPr>
        <w:t>и</w:t>
      </w:r>
      <w:r>
        <w:rPr>
          <w:spacing w:val="-8"/>
        </w:rPr>
        <w:t xml:space="preserve"> </w:t>
      </w:r>
      <w:r>
        <w:rPr>
          <w:spacing w:val="-6"/>
        </w:rPr>
        <w:t>вторичную</w:t>
      </w:r>
      <w:r>
        <w:rPr>
          <w:spacing w:val="-8"/>
        </w:rPr>
        <w:t xml:space="preserve"> </w:t>
      </w:r>
      <w:r>
        <w:rPr>
          <w:spacing w:val="-6"/>
        </w:rPr>
        <w:t xml:space="preserve">(окончательную) </w:t>
      </w:r>
      <w:r>
        <w:t>очистку зерна с доведением его до базисных кондиций по назначе- нию,</w:t>
      </w:r>
      <w:r>
        <w:rPr>
          <w:spacing w:val="-14"/>
        </w:rPr>
        <w:t xml:space="preserve"> </w:t>
      </w:r>
      <w:r>
        <w:t>для</w:t>
      </w:r>
      <w:r>
        <w:rPr>
          <w:spacing w:val="-14"/>
        </w:rPr>
        <w:t xml:space="preserve"> </w:t>
      </w:r>
      <w:r>
        <w:t>семян</w:t>
      </w:r>
      <w:r>
        <w:rPr>
          <w:spacing w:val="-13"/>
        </w:rPr>
        <w:t xml:space="preserve"> </w:t>
      </w:r>
      <w:r>
        <w:t>–</w:t>
      </w:r>
      <w:r>
        <w:rPr>
          <w:spacing w:val="-14"/>
        </w:rPr>
        <w:t xml:space="preserve"> </w:t>
      </w:r>
      <w:r>
        <w:t>по</w:t>
      </w:r>
      <w:r>
        <w:rPr>
          <w:spacing w:val="-12"/>
        </w:rPr>
        <w:t xml:space="preserve"> </w:t>
      </w:r>
      <w:r>
        <w:t>классности;</w:t>
      </w:r>
      <w:r>
        <w:rPr>
          <w:spacing w:val="-11"/>
        </w:rPr>
        <w:t xml:space="preserve"> </w:t>
      </w:r>
      <w:r>
        <w:t>хранение</w:t>
      </w:r>
      <w:r>
        <w:rPr>
          <w:spacing w:val="-13"/>
        </w:rPr>
        <w:t xml:space="preserve"> </w:t>
      </w:r>
      <w:r>
        <w:t>обработанного</w:t>
      </w:r>
      <w:r>
        <w:rPr>
          <w:spacing w:val="-14"/>
        </w:rPr>
        <w:t xml:space="preserve"> </w:t>
      </w:r>
      <w:r>
        <w:t>зерна.</w:t>
      </w:r>
    </w:p>
    <w:p w:rsidR="002A31EF" w:rsidRDefault="00314DEE">
      <w:pPr>
        <w:pStyle w:val="a3"/>
        <w:ind w:left="277" w:right="108" w:firstLine="283"/>
      </w:pPr>
      <w:r>
        <w:t>В технологическом процессе послеуборочной обработки зерна наибольшая</w:t>
      </w:r>
      <w:r>
        <w:rPr>
          <w:spacing w:val="40"/>
        </w:rPr>
        <w:t xml:space="preserve"> </w:t>
      </w:r>
      <w:r>
        <w:t>часть</w:t>
      </w:r>
      <w:r>
        <w:rPr>
          <w:spacing w:val="40"/>
        </w:rPr>
        <w:t xml:space="preserve"> </w:t>
      </w:r>
      <w:r>
        <w:t>затрат</w:t>
      </w:r>
      <w:r>
        <w:rPr>
          <w:spacing w:val="40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себестоимости</w:t>
      </w:r>
      <w:r>
        <w:rPr>
          <w:spacing w:val="40"/>
        </w:rPr>
        <w:t xml:space="preserve"> </w:t>
      </w:r>
      <w:r>
        <w:t>приходится</w:t>
      </w:r>
      <w:r>
        <w:rPr>
          <w:spacing w:val="40"/>
        </w:rPr>
        <w:t xml:space="preserve"> </w:t>
      </w:r>
      <w:r>
        <w:t>на</w:t>
      </w:r>
      <w:r>
        <w:rPr>
          <w:spacing w:val="40"/>
        </w:rPr>
        <w:t xml:space="preserve"> </w:t>
      </w:r>
      <w:r>
        <w:t>сушку. В Беларуси сушке подвергается 60 %–75 % производимого зерна.</w:t>
      </w:r>
      <w:r>
        <w:rPr>
          <w:spacing w:val="80"/>
        </w:rPr>
        <w:t xml:space="preserve"> </w:t>
      </w:r>
      <w:r>
        <w:t>С увеличением урожайности возрастает количество необходимой энергии на получение кондиционного по</w:t>
      </w:r>
      <w:r>
        <w:rPr>
          <w:spacing w:val="-1"/>
        </w:rPr>
        <w:t xml:space="preserve"> </w:t>
      </w:r>
      <w:r>
        <w:t>влажности зерна, поэтому во многих странах мира проводятся интенсивные работы по иссле- дованию и изысканию технических и технологических решений, позволяющих снизить расход топлива на сушку зерна. Анализ кон- струкций зерносушилок различных производителей показал, что большинство фирм применяет все известные в настоящее время способы снижения расхода энергии на сушку: рециркуляцию отра- ботанного агента сушки или воздуха охлаждающей зоны; рецирку- ляцию</w:t>
      </w:r>
      <w:r>
        <w:rPr>
          <w:spacing w:val="-8"/>
        </w:rPr>
        <w:t xml:space="preserve"> </w:t>
      </w:r>
      <w:r>
        <w:t>части</w:t>
      </w:r>
      <w:r>
        <w:rPr>
          <w:spacing w:val="-9"/>
        </w:rPr>
        <w:t xml:space="preserve"> </w:t>
      </w:r>
      <w:r>
        <w:t>высушиваемого</w:t>
      </w:r>
      <w:r>
        <w:rPr>
          <w:spacing w:val="-9"/>
        </w:rPr>
        <w:t xml:space="preserve"> </w:t>
      </w:r>
      <w:r>
        <w:t>зерна;</w:t>
      </w:r>
      <w:r>
        <w:rPr>
          <w:spacing w:val="-8"/>
        </w:rPr>
        <w:t xml:space="preserve"> </w:t>
      </w:r>
      <w:r>
        <w:t>изоляцию</w:t>
      </w:r>
      <w:r>
        <w:rPr>
          <w:spacing w:val="-8"/>
        </w:rPr>
        <w:t xml:space="preserve"> </w:t>
      </w:r>
      <w:r>
        <w:t>стенок</w:t>
      </w:r>
      <w:r>
        <w:rPr>
          <w:spacing w:val="-8"/>
        </w:rPr>
        <w:t xml:space="preserve"> </w:t>
      </w:r>
      <w:r>
        <w:t>зерносушилок и</w:t>
      </w:r>
      <w:r>
        <w:rPr>
          <w:spacing w:val="-1"/>
        </w:rPr>
        <w:t xml:space="preserve"> </w:t>
      </w:r>
      <w:r>
        <w:t>воздухопроводов; повышение КПД воздухонагревателя и</w:t>
      </w:r>
      <w:r>
        <w:rPr>
          <w:spacing w:val="-1"/>
        </w:rPr>
        <w:t xml:space="preserve"> </w:t>
      </w:r>
      <w:r>
        <w:t>исполь- зование более дешевых видов топлива; регулирование величин зон сушки и охлаждения в зависимости от влажности зерна, что обес- печивает максимальную производительность.</w:t>
      </w:r>
    </w:p>
    <w:p w:rsidR="002A31EF" w:rsidRDefault="00314DEE">
      <w:pPr>
        <w:pStyle w:val="a3"/>
        <w:ind w:left="277" w:right="108" w:firstLine="283"/>
      </w:pPr>
      <w:r>
        <w:t>Одним из направлений совершенствования зерносушилок с не- подвижным</w:t>
      </w:r>
      <w:r>
        <w:rPr>
          <w:spacing w:val="-14"/>
        </w:rPr>
        <w:t xml:space="preserve"> </w:t>
      </w:r>
      <w:r>
        <w:t>слоем</w:t>
      </w:r>
      <w:r>
        <w:rPr>
          <w:spacing w:val="-14"/>
        </w:rPr>
        <w:t xml:space="preserve"> </w:t>
      </w:r>
      <w:r>
        <w:t>зерна</w:t>
      </w:r>
      <w:r>
        <w:rPr>
          <w:spacing w:val="-14"/>
        </w:rPr>
        <w:t xml:space="preserve"> </w:t>
      </w:r>
      <w:r>
        <w:t>стала</w:t>
      </w:r>
      <w:r>
        <w:rPr>
          <w:spacing w:val="-13"/>
        </w:rPr>
        <w:t xml:space="preserve"> </w:t>
      </w:r>
      <w:r>
        <w:t>разработка</w:t>
      </w:r>
      <w:r>
        <w:rPr>
          <w:spacing w:val="-14"/>
        </w:rPr>
        <w:t xml:space="preserve"> </w:t>
      </w:r>
      <w:r>
        <w:t>бункерных</w:t>
      </w:r>
      <w:r>
        <w:rPr>
          <w:spacing w:val="-14"/>
        </w:rPr>
        <w:t xml:space="preserve"> </w:t>
      </w:r>
      <w:r>
        <w:t>зерносушилок. Продолжительность</w:t>
      </w:r>
      <w:r>
        <w:rPr>
          <w:spacing w:val="-5"/>
        </w:rPr>
        <w:t xml:space="preserve"> </w:t>
      </w:r>
      <w:r>
        <w:t>процесса</w:t>
      </w:r>
      <w:r>
        <w:rPr>
          <w:spacing w:val="-7"/>
        </w:rPr>
        <w:t xml:space="preserve"> </w:t>
      </w:r>
      <w:r>
        <w:t>сушки</w:t>
      </w:r>
      <w:r>
        <w:rPr>
          <w:spacing w:val="-6"/>
        </w:rPr>
        <w:t xml:space="preserve"> </w:t>
      </w:r>
      <w:r>
        <w:t>зерна</w:t>
      </w:r>
      <w:r>
        <w:rPr>
          <w:spacing w:val="-6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бункерных</w:t>
      </w:r>
      <w:r>
        <w:rPr>
          <w:spacing w:val="-6"/>
        </w:rPr>
        <w:t xml:space="preserve"> </w:t>
      </w:r>
      <w:r>
        <w:t>сушильных установках</w:t>
      </w:r>
      <w:r>
        <w:rPr>
          <w:spacing w:val="37"/>
        </w:rPr>
        <w:t xml:space="preserve"> </w:t>
      </w:r>
      <w:r>
        <w:t>в</w:t>
      </w:r>
      <w:r>
        <w:rPr>
          <w:spacing w:val="34"/>
        </w:rPr>
        <w:t xml:space="preserve"> </w:t>
      </w:r>
      <w:r>
        <w:t>зависимости</w:t>
      </w:r>
      <w:r>
        <w:rPr>
          <w:spacing w:val="36"/>
        </w:rPr>
        <w:t xml:space="preserve"> </w:t>
      </w:r>
      <w:r>
        <w:t>от</w:t>
      </w:r>
      <w:r>
        <w:rPr>
          <w:spacing w:val="35"/>
        </w:rPr>
        <w:t xml:space="preserve"> </w:t>
      </w:r>
      <w:r>
        <w:t>вместительности</w:t>
      </w:r>
      <w:r>
        <w:rPr>
          <w:spacing w:val="37"/>
        </w:rPr>
        <w:t xml:space="preserve"> </w:t>
      </w:r>
      <w:r>
        <w:t>емкости</w:t>
      </w:r>
      <w:r>
        <w:rPr>
          <w:spacing w:val="36"/>
        </w:rPr>
        <w:t xml:space="preserve"> </w:t>
      </w:r>
      <w:r>
        <w:t>для</w:t>
      </w:r>
      <w:r>
        <w:rPr>
          <w:spacing w:val="35"/>
        </w:rPr>
        <w:t xml:space="preserve"> </w:t>
      </w:r>
      <w:r>
        <w:t>зерна и мощности воздухонагревателя и вентилятора составляет 3–12 ч. Кроме того, необходимо учесть дополнительное время на охлажде- ние зерна до температуры окружающего воздуха. Это соответ- ствует технологической производительности при сушке пшеницы</w:t>
      </w:r>
      <w:r>
        <w:rPr>
          <w:spacing w:val="80"/>
        </w:rPr>
        <w:t xml:space="preserve"> </w:t>
      </w:r>
      <w:r>
        <w:t>в 0,3–1,5 пл. т/ч, если учесть время на охлаждение зерна при сни- жении</w:t>
      </w:r>
      <w:r>
        <w:rPr>
          <w:spacing w:val="62"/>
          <w:w w:val="150"/>
        </w:rPr>
        <w:t xml:space="preserve"> </w:t>
      </w:r>
      <w:r>
        <w:t>влажности</w:t>
      </w:r>
      <w:r>
        <w:rPr>
          <w:spacing w:val="62"/>
          <w:w w:val="150"/>
        </w:rPr>
        <w:t xml:space="preserve"> </w:t>
      </w:r>
      <w:r>
        <w:t>с</w:t>
      </w:r>
      <w:r>
        <w:rPr>
          <w:spacing w:val="62"/>
          <w:w w:val="150"/>
        </w:rPr>
        <w:t xml:space="preserve"> </w:t>
      </w:r>
      <w:r>
        <w:t>20</w:t>
      </w:r>
      <w:r>
        <w:rPr>
          <w:spacing w:val="62"/>
          <w:w w:val="150"/>
        </w:rPr>
        <w:t xml:space="preserve"> </w:t>
      </w:r>
      <w:r>
        <w:t>%</w:t>
      </w:r>
      <w:r>
        <w:rPr>
          <w:spacing w:val="63"/>
          <w:w w:val="150"/>
        </w:rPr>
        <w:t xml:space="preserve"> </w:t>
      </w:r>
      <w:r>
        <w:t>до</w:t>
      </w:r>
      <w:r>
        <w:rPr>
          <w:spacing w:val="63"/>
          <w:w w:val="150"/>
        </w:rPr>
        <w:t xml:space="preserve"> </w:t>
      </w:r>
      <w:r>
        <w:t>14</w:t>
      </w:r>
      <w:r>
        <w:rPr>
          <w:spacing w:val="62"/>
          <w:w w:val="150"/>
        </w:rPr>
        <w:t xml:space="preserve"> </w:t>
      </w:r>
      <w:r>
        <w:t>%.</w:t>
      </w:r>
      <w:r>
        <w:rPr>
          <w:spacing w:val="62"/>
          <w:w w:val="150"/>
        </w:rPr>
        <w:t xml:space="preserve"> </w:t>
      </w:r>
      <w:r>
        <w:t>Наиболее</w:t>
      </w:r>
      <w:r>
        <w:rPr>
          <w:spacing w:val="63"/>
          <w:w w:val="150"/>
        </w:rPr>
        <w:t xml:space="preserve"> </w:t>
      </w:r>
      <w:r>
        <w:rPr>
          <w:spacing w:val="-2"/>
        </w:rPr>
        <w:t>существенным</w:t>
      </w:r>
    </w:p>
    <w:p w:rsidR="002A31EF" w:rsidRDefault="002A31EF">
      <w:pPr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spacing w:before="72"/>
        <w:ind w:left="107" w:right="276"/>
      </w:pPr>
      <w:r>
        <w:lastRenderedPageBreak/>
        <w:t>недостатком бункерных зерносушилок кроме низкой производи- тельности является неравномерность сушки зерна, обусловленная неравномерностью распределения воздуха в круглых и аналогич- ных емкостях. Скорость воздуха в них не является постоянной, как в сушильных напольных вентиляционных установках. На выходе</w:t>
      </w:r>
      <w:r>
        <w:rPr>
          <w:spacing w:val="40"/>
        </w:rPr>
        <w:t xml:space="preserve"> </w:t>
      </w:r>
      <w:r>
        <w:t xml:space="preserve">из центрального воздуховода скорость воздуха является макси- мальной, а затем снижается с увеличением радиуса действия от центра к наружным стенкам. Воздух, необходимый для сушки, </w:t>
      </w:r>
      <w:r>
        <w:rPr>
          <w:spacing w:val="-4"/>
        </w:rPr>
        <w:t>например при</w:t>
      </w:r>
      <w:r>
        <w:rPr>
          <w:spacing w:val="-7"/>
        </w:rPr>
        <w:t xml:space="preserve"> </w:t>
      </w:r>
      <w:r>
        <w:rPr>
          <w:spacing w:val="-4"/>
        </w:rPr>
        <w:t>диаметре</w:t>
      </w:r>
      <w:r>
        <w:rPr>
          <w:spacing w:val="-6"/>
        </w:rPr>
        <w:t xml:space="preserve"> </w:t>
      </w:r>
      <w:r>
        <w:rPr>
          <w:spacing w:val="-4"/>
        </w:rPr>
        <w:t>центрального воздуховода в</w:t>
      </w:r>
      <w:r>
        <w:rPr>
          <w:spacing w:val="-5"/>
        </w:rPr>
        <w:t xml:space="preserve"> </w:t>
      </w:r>
      <w:r>
        <w:rPr>
          <w:spacing w:val="-4"/>
        </w:rPr>
        <w:t>0,5</w:t>
      </w:r>
      <w:r>
        <w:rPr>
          <w:spacing w:val="-6"/>
        </w:rPr>
        <w:t xml:space="preserve"> </w:t>
      </w:r>
      <w:r>
        <w:rPr>
          <w:spacing w:val="-4"/>
        </w:rPr>
        <w:t>м</w:t>
      </w:r>
      <w:r>
        <w:rPr>
          <w:spacing w:val="-5"/>
        </w:rPr>
        <w:t xml:space="preserve"> </w:t>
      </w:r>
      <w:r>
        <w:rPr>
          <w:spacing w:val="-4"/>
        </w:rPr>
        <w:t>и</w:t>
      </w:r>
      <w:r>
        <w:rPr>
          <w:spacing w:val="-7"/>
        </w:rPr>
        <w:t xml:space="preserve"> </w:t>
      </w:r>
      <w:r>
        <w:rPr>
          <w:spacing w:val="-4"/>
        </w:rPr>
        <w:t xml:space="preserve">наружном </w:t>
      </w:r>
      <w:r>
        <w:t>диаметре емкости сушилки в 1,5 м, входит в насыпанный ворох зерна</w:t>
      </w:r>
      <w:r>
        <w:rPr>
          <w:spacing w:val="-7"/>
        </w:rPr>
        <w:t xml:space="preserve"> </w:t>
      </w:r>
      <w:r>
        <w:t>со</w:t>
      </w:r>
      <w:r>
        <w:rPr>
          <w:spacing w:val="-7"/>
        </w:rPr>
        <w:t xml:space="preserve"> </w:t>
      </w:r>
      <w:r>
        <w:t>скоростью</w:t>
      </w:r>
      <w:r>
        <w:rPr>
          <w:spacing w:val="-7"/>
        </w:rPr>
        <w:t xml:space="preserve"> </w:t>
      </w:r>
      <w:r>
        <w:t>0,5</w:t>
      </w:r>
      <w:r>
        <w:rPr>
          <w:spacing w:val="-7"/>
        </w:rPr>
        <w:t xml:space="preserve"> </w:t>
      </w:r>
      <w:r>
        <w:t>м/с,</w:t>
      </w:r>
      <w:r>
        <w:rPr>
          <w:spacing w:val="-7"/>
        </w:rPr>
        <w:t xml:space="preserve"> </w:t>
      </w:r>
      <w:r>
        <w:t>а</w:t>
      </w:r>
      <w:r>
        <w:rPr>
          <w:spacing w:val="-6"/>
        </w:rPr>
        <w:t xml:space="preserve"> </w:t>
      </w:r>
      <w:r>
        <w:t>выходит</w:t>
      </w:r>
      <w:r>
        <w:rPr>
          <w:spacing w:val="-7"/>
        </w:rPr>
        <w:t xml:space="preserve"> </w:t>
      </w:r>
      <w:r>
        <w:t>из</w:t>
      </w:r>
      <w:r>
        <w:rPr>
          <w:spacing w:val="-8"/>
        </w:rPr>
        <w:t xml:space="preserve"> </w:t>
      </w:r>
      <w:r>
        <w:t>него</w:t>
      </w:r>
      <w:r>
        <w:rPr>
          <w:spacing w:val="-7"/>
        </w:rPr>
        <w:t xml:space="preserve"> </w:t>
      </w:r>
      <w:r>
        <w:t>со</w:t>
      </w:r>
      <w:r>
        <w:rPr>
          <w:spacing w:val="-7"/>
        </w:rPr>
        <w:t xml:space="preserve"> </w:t>
      </w:r>
      <w:r>
        <w:t>скоростью</w:t>
      </w:r>
      <w:r>
        <w:rPr>
          <w:spacing w:val="-6"/>
        </w:rPr>
        <w:t xml:space="preserve"> </w:t>
      </w:r>
      <w:r>
        <w:t>0,16</w:t>
      </w:r>
      <w:r>
        <w:rPr>
          <w:spacing w:val="-7"/>
        </w:rPr>
        <w:t xml:space="preserve"> </w:t>
      </w:r>
      <w:r>
        <w:t>м/с. Как следствие неравномерного распределения воздуха по всему радиусу емкости, зерно в месте выхода воздуха пересушивается сильнее, чем в других местах сушильных установок, где лежит неподвижно,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то</w:t>
      </w:r>
      <w:r>
        <w:rPr>
          <w:spacing w:val="-3"/>
        </w:rPr>
        <w:t xml:space="preserve"> </w:t>
      </w:r>
      <w:r>
        <w:t>время</w:t>
      </w:r>
      <w:r>
        <w:rPr>
          <w:spacing w:val="-4"/>
        </w:rPr>
        <w:t xml:space="preserve"> </w:t>
      </w:r>
      <w:r>
        <w:t>как</w:t>
      </w:r>
      <w:r>
        <w:rPr>
          <w:spacing w:val="-2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зерне,</w:t>
      </w:r>
      <w:r>
        <w:rPr>
          <w:spacing w:val="-3"/>
        </w:rPr>
        <w:t xml:space="preserve"> </w:t>
      </w:r>
      <w:r>
        <w:t>расположенном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месте</w:t>
      </w:r>
      <w:r>
        <w:rPr>
          <w:spacing w:val="-2"/>
        </w:rPr>
        <w:t xml:space="preserve"> </w:t>
      </w:r>
      <w:r>
        <w:t xml:space="preserve">выхода </w:t>
      </w:r>
      <w:r>
        <w:rPr>
          <w:spacing w:val="-2"/>
        </w:rPr>
        <w:t>отработанного</w:t>
      </w:r>
      <w:r>
        <w:rPr>
          <w:spacing w:val="-7"/>
        </w:rPr>
        <w:t xml:space="preserve"> </w:t>
      </w:r>
      <w:r>
        <w:rPr>
          <w:spacing w:val="-2"/>
        </w:rPr>
        <w:t>агента</w:t>
      </w:r>
      <w:r>
        <w:rPr>
          <w:spacing w:val="-10"/>
        </w:rPr>
        <w:t xml:space="preserve"> </w:t>
      </w:r>
      <w:r>
        <w:rPr>
          <w:spacing w:val="-2"/>
        </w:rPr>
        <w:t>сушки,</w:t>
      </w:r>
      <w:r>
        <w:rPr>
          <w:spacing w:val="-10"/>
        </w:rPr>
        <w:t xml:space="preserve"> </w:t>
      </w:r>
      <w:r>
        <w:rPr>
          <w:spacing w:val="-2"/>
        </w:rPr>
        <w:t>процесс</w:t>
      </w:r>
      <w:r>
        <w:rPr>
          <w:spacing w:val="-7"/>
        </w:rPr>
        <w:t xml:space="preserve"> </w:t>
      </w:r>
      <w:r>
        <w:rPr>
          <w:spacing w:val="-2"/>
        </w:rPr>
        <w:t>еще</w:t>
      </w:r>
      <w:r>
        <w:rPr>
          <w:spacing w:val="-10"/>
        </w:rPr>
        <w:t xml:space="preserve"> </w:t>
      </w:r>
      <w:r>
        <w:rPr>
          <w:spacing w:val="-2"/>
        </w:rPr>
        <w:t>не</w:t>
      </w:r>
      <w:r>
        <w:rPr>
          <w:spacing w:val="-7"/>
        </w:rPr>
        <w:t xml:space="preserve"> </w:t>
      </w:r>
      <w:r>
        <w:rPr>
          <w:spacing w:val="-2"/>
        </w:rPr>
        <w:t>начался.</w:t>
      </w:r>
      <w:r>
        <w:rPr>
          <w:spacing w:val="-7"/>
        </w:rPr>
        <w:t xml:space="preserve"> </w:t>
      </w:r>
      <w:r>
        <w:rPr>
          <w:spacing w:val="-2"/>
        </w:rPr>
        <w:t>Наряду</w:t>
      </w:r>
      <w:r>
        <w:rPr>
          <w:spacing w:val="-10"/>
        </w:rPr>
        <w:t xml:space="preserve"> </w:t>
      </w:r>
      <w:r>
        <w:rPr>
          <w:spacing w:val="-2"/>
        </w:rPr>
        <w:t>с</w:t>
      </w:r>
      <w:r>
        <w:rPr>
          <w:spacing w:val="-7"/>
        </w:rPr>
        <w:t xml:space="preserve"> </w:t>
      </w:r>
      <w:r>
        <w:rPr>
          <w:spacing w:val="-2"/>
        </w:rPr>
        <w:t xml:space="preserve">насы- </w:t>
      </w:r>
      <w:r>
        <w:rPr>
          <w:spacing w:val="-6"/>
        </w:rPr>
        <w:t>щенными потоками агента</w:t>
      </w:r>
      <w:r>
        <w:t xml:space="preserve"> </w:t>
      </w:r>
      <w:r>
        <w:rPr>
          <w:spacing w:val="-6"/>
        </w:rPr>
        <w:t xml:space="preserve">сушки типичными недостатками бункерных </w:t>
      </w:r>
      <w:r>
        <w:t>сушильных установок является неравномерная плотность высуши- ваемого</w:t>
      </w:r>
      <w:r>
        <w:rPr>
          <w:spacing w:val="-3"/>
        </w:rPr>
        <w:t xml:space="preserve"> </w:t>
      </w:r>
      <w:r>
        <w:t>зернового</w:t>
      </w:r>
      <w:r>
        <w:rPr>
          <w:spacing w:val="-4"/>
        </w:rPr>
        <w:t xml:space="preserve"> </w:t>
      </w:r>
      <w:r>
        <w:t>вороха,</w:t>
      </w:r>
      <w:r>
        <w:rPr>
          <w:spacing w:val="-3"/>
        </w:rPr>
        <w:t xml:space="preserve"> </w:t>
      </w:r>
      <w:r>
        <w:t>обусловленная</w:t>
      </w:r>
      <w:r>
        <w:rPr>
          <w:spacing w:val="-4"/>
        </w:rPr>
        <w:t xml:space="preserve"> </w:t>
      </w:r>
      <w:r>
        <w:t>асимметричным</w:t>
      </w:r>
      <w:r>
        <w:rPr>
          <w:spacing w:val="-4"/>
        </w:rPr>
        <w:t xml:space="preserve"> </w:t>
      </w:r>
      <w:r>
        <w:t xml:space="preserve">заполне- </w:t>
      </w:r>
      <w:r>
        <w:rPr>
          <w:spacing w:val="-2"/>
        </w:rPr>
        <w:t>нием</w:t>
      </w:r>
      <w:r>
        <w:rPr>
          <w:spacing w:val="-8"/>
        </w:rPr>
        <w:t xml:space="preserve"> </w:t>
      </w:r>
      <w:r>
        <w:rPr>
          <w:spacing w:val="-2"/>
        </w:rPr>
        <w:t>емкости</w:t>
      </w:r>
      <w:r>
        <w:rPr>
          <w:spacing w:val="-7"/>
        </w:rPr>
        <w:t xml:space="preserve"> </w:t>
      </w:r>
      <w:r>
        <w:rPr>
          <w:spacing w:val="-2"/>
        </w:rPr>
        <w:t>и</w:t>
      </w:r>
      <w:r>
        <w:rPr>
          <w:spacing w:val="-10"/>
        </w:rPr>
        <w:t xml:space="preserve"> </w:t>
      </w:r>
      <w:r>
        <w:rPr>
          <w:spacing w:val="-2"/>
        </w:rPr>
        <w:t>большой</w:t>
      </w:r>
      <w:r>
        <w:rPr>
          <w:spacing w:val="-7"/>
        </w:rPr>
        <w:t xml:space="preserve"> </w:t>
      </w:r>
      <w:r>
        <w:rPr>
          <w:spacing w:val="-2"/>
        </w:rPr>
        <w:t>высотой</w:t>
      </w:r>
      <w:r>
        <w:rPr>
          <w:spacing w:val="-8"/>
        </w:rPr>
        <w:t xml:space="preserve"> </w:t>
      </w:r>
      <w:r>
        <w:rPr>
          <w:spacing w:val="-2"/>
        </w:rPr>
        <w:t>падения</w:t>
      </w:r>
      <w:r>
        <w:rPr>
          <w:spacing w:val="-8"/>
        </w:rPr>
        <w:t xml:space="preserve"> </w:t>
      </w:r>
      <w:r>
        <w:rPr>
          <w:spacing w:val="-2"/>
        </w:rPr>
        <w:t>(от</w:t>
      </w:r>
      <w:r>
        <w:rPr>
          <w:spacing w:val="-8"/>
        </w:rPr>
        <w:t xml:space="preserve"> </w:t>
      </w:r>
      <w:r>
        <w:rPr>
          <w:spacing w:val="-2"/>
        </w:rPr>
        <w:t>5</w:t>
      </w:r>
      <w:r>
        <w:rPr>
          <w:spacing w:val="-10"/>
        </w:rPr>
        <w:t xml:space="preserve"> </w:t>
      </w:r>
      <w:r>
        <w:rPr>
          <w:spacing w:val="-2"/>
        </w:rPr>
        <w:t>до</w:t>
      </w:r>
      <w:r>
        <w:rPr>
          <w:spacing w:val="-7"/>
        </w:rPr>
        <w:t xml:space="preserve"> </w:t>
      </w:r>
      <w:r>
        <w:rPr>
          <w:spacing w:val="-2"/>
        </w:rPr>
        <w:t>8</w:t>
      </w:r>
      <w:r>
        <w:rPr>
          <w:spacing w:val="-7"/>
        </w:rPr>
        <w:t xml:space="preserve"> </w:t>
      </w:r>
      <w:r>
        <w:rPr>
          <w:spacing w:val="-2"/>
        </w:rPr>
        <w:t>м),</w:t>
      </w:r>
      <w:r>
        <w:rPr>
          <w:spacing w:val="-10"/>
        </w:rPr>
        <w:t xml:space="preserve"> </w:t>
      </w:r>
      <w:r>
        <w:rPr>
          <w:spacing w:val="-2"/>
        </w:rPr>
        <w:t>что</w:t>
      </w:r>
      <w:r>
        <w:rPr>
          <w:spacing w:val="-7"/>
        </w:rPr>
        <w:t xml:space="preserve"> </w:t>
      </w:r>
      <w:r>
        <w:rPr>
          <w:spacing w:val="-2"/>
        </w:rPr>
        <w:t xml:space="preserve">приводит </w:t>
      </w:r>
      <w:r>
        <w:t>к</w:t>
      </w:r>
      <w:r>
        <w:rPr>
          <w:spacing w:val="-14"/>
        </w:rPr>
        <w:t xml:space="preserve"> </w:t>
      </w:r>
      <w:r>
        <w:t>неравномерному</w:t>
      </w:r>
      <w:r>
        <w:rPr>
          <w:spacing w:val="-14"/>
        </w:rPr>
        <w:t xml:space="preserve"> </w:t>
      </w:r>
      <w:r>
        <w:t>распределению</w:t>
      </w:r>
      <w:r>
        <w:rPr>
          <w:spacing w:val="-14"/>
        </w:rPr>
        <w:t xml:space="preserve"> </w:t>
      </w:r>
      <w:r>
        <w:t>агента</w:t>
      </w:r>
      <w:r>
        <w:rPr>
          <w:spacing w:val="-13"/>
        </w:rPr>
        <w:t xml:space="preserve"> </w:t>
      </w:r>
      <w:r>
        <w:t>сушки</w:t>
      </w:r>
      <w:r>
        <w:rPr>
          <w:spacing w:val="-14"/>
        </w:rPr>
        <w:t xml:space="preserve"> </w:t>
      </w:r>
      <w:r>
        <w:t>по</w:t>
      </w:r>
      <w:r>
        <w:rPr>
          <w:spacing w:val="-14"/>
        </w:rPr>
        <w:t xml:space="preserve"> </w:t>
      </w:r>
      <w:r>
        <w:t>высоте</w:t>
      </w:r>
      <w:r>
        <w:rPr>
          <w:spacing w:val="-14"/>
        </w:rPr>
        <w:t xml:space="preserve"> </w:t>
      </w:r>
      <w:r>
        <w:t>слоя.</w:t>
      </w:r>
    </w:p>
    <w:p w:rsidR="002A31EF" w:rsidRDefault="00314DEE">
      <w:pPr>
        <w:pStyle w:val="a3"/>
        <w:ind w:left="107" w:right="274" w:firstLine="283"/>
      </w:pPr>
      <w:r>
        <w:t>В отличие от зерносушилок с неподвижным слоем, в зерно- сушилках непрерывного действия перемещение зерна ведется непрерывно через вертикально или горизонтально расположенный сушильный модуль, за исключением фаз запуска и выгрузки. Перемещение материала в строениях с плоским бункером осущест- вляется такими механическими системами подачи, как ленточный транспортер</w:t>
      </w:r>
      <w:r>
        <w:rPr>
          <w:spacing w:val="80"/>
        </w:rPr>
        <w:t xml:space="preserve"> </w:t>
      </w:r>
      <w:r>
        <w:t>или</w:t>
      </w:r>
      <w:r>
        <w:rPr>
          <w:spacing w:val="80"/>
        </w:rPr>
        <w:t xml:space="preserve"> </w:t>
      </w:r>
      <w:r>
        <w:t>механизм</w:t>
      </w:r>
      <w:r>
        <w:rPr>
          <w:spacing w:val="80"/>
        </w:rPr>
        <w:t xml:space="preserve"> </w:t>
      </w:r>
      <w:r>
        <w:t>для</w:t>
      </w:r>
      <w:r>
        <w:rPr>
          <w:spacing w:val="80"/>
        </w:rPr>
        <w:t xml:space="preserve"> </w:t>
      </w:r>
      <w:r>
        <w:t>перелопачивания.</w:t>
      </w:r>
      <w:r>
        <w:rPr>
          <w:spacing w:val="80"/>
        </w:rPr>
        <w:t xml:space="preserve"> </w:t>
      </w:r>
      <w:r>
        <w:t>В</w:t>
      </w:r>
      <w:r>
        <w:rPr>
          <w:spacing w:val="80"/>
        </w:rPr>
        <w:t xml:space="preserve"> </w:t>
      </w:r>
      <w:r>
        <w:t>сушилках</w:t>
      </w:r>
      <w:r>
        <w:rPr>
          <w:spacing w:val="40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вертикальным</w:t>
      </w:r>
      <w:r>
        <w:rPr>
          <w:spacing w:val="-4"/>
        </w:rPr>
        <w:t xml:space="preserve"> </w:t>
      </w:r>
      <w:r>
        <w:t>модулем</w:t>
      </w:r>
      <w:r>
        <w:rPr>
          <w:spacing w:val="-5"/>
        </w:rPr>
        <w:t xml:space="preserve"> </w:t>
      </w:r>
      <w:r>
        <w:t>перемещение</w:t>
      </w:r>
      <w:r>
        <w:rPr>
          <w:spacing w:val="-1"/>
        </w:rPr>
        <w:t xml:space="preserve"> </w:t>
      </w:r>
      <w:r>
        <w:t>зерна</w:t>
      </w:r>
      <w:r>
        <w:rPr>
          <w:spacing w:val="-2"/>
        </w:rPr>
        <w:t xml:space="preserve"> </w:t>
      </w:r>
      <w:r>
        <w:t>через</w:t>
      </w:r>
      <w:r>
        <w:rPr>
          <w:spacing w:val="-5"/>
        </w:rPr>
        <w:t xml:space="preserve"> </w:t>
      </w:r>
      <w:r>
        <w:t>сушилку</w:t>
      </w:r>
      <w:r>
        <w:rPr>
          <w:spacing w:val="-4"/>
        </w:rPr>
        <w:t xml:space="preserve"> </w:t>
      </w:r>
      <w:r>
        <w:t>осуще- ствляется</w:t>
      </w:r>
      <w:r>
        <w:rPr>
          <w:spacing w:val="-9"/>
        </w:rPr>
        <w:t xml:space="preserve"> </w:t>
      </w:r>
      <w:r>
        <w:t>за</w:t>
      </w:r>
      <w:r>
        <w:rPr>
          <w:spacing w:val="-8"/>
        </w:rPr>
        <w:t xml:space="preserve"> </w:t>
      </w:r>
      <w:r>
        <w:t>счет</w:t>
      </w:r>
      <w:r>
        <w:rPr>
          <w:spacing w:val="-8"/>
        </w:rPr>
        <w:t xml:space="preserve"> </w:t>
      </w:r>
      <w:r>
        <w:t>силы</w:t>
      </w:r>
      <w:r>
        <w:rPr>
          <w:spacing w:val="-8"/>
        </w:rPr>
        <w:t xml:space="preserve"> </w:t>
      </w:r>
      <w:r>
        <w:t>тяжести.</w:t>
      </w:r>
      <w:r>
        <w:rPr>
          <w:spacing w:val="-8"/>
        </w:rPr>
        <w:t xml:space="preserve"> </w:t>
      </w:r>
      <w:r>
        <w:t>Скорость</w:t>
      </w:r>
      <w:r>
        <w:rPr>
          <w:spacing w:val="-8"/>
        </w:rPr>
        <w:t xml:space="preserve"> </w:t>
      </w:r>
      <w:r>
        <w:t>движения</w:t>
      </w:r>
      <w:r>
        <w:rPr>
          <w:spacing w:val="-9"/>
        </w:rPr>
        <w:t xml:space="preserve"> </w:t>
      </w:r>
      <w:r>
        <w:t>зерна</w:t>
      </w:r>
      <w:r>
        <w:rPr>
          <w:spacing w:val="-8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 xml:space="preserve">плоских емкостях регулируется механической системой подачи, а в верти- кальных бункерах – через разгрузочное устройство. В сушильных </w:t>
      </w:r>
      <w:r>
        <w:rPr>
          <w:spacing w:val="-2"/>
        </w:rPr>
        <w:t>установках</w:t>
      </w:r>
      <w:r>
        <w:rPr>
          <w:spacing w:val="-8"/>
        </w:rPr>
        <w:t xml:space="preserve"> </w:t>
      </w:r>
      <w:r>
        <w:rPr>
          <w:spacing w:val="-2"/>
        </w:rPr>
        <w:t>непрерывного</w:t>
      </w:r>
      <w:r>
        <w:rPr>
          <w:spacing w:val="-7"/>
        </w:rPr>
        <w:t xml:space="preserve"> </w:t>
      </w:r>
      <w:r>
        <w:rPr>
          <w:spacing w:val="-2"/>
        </w:rPr>
        <w:t>действия,</w:t>
      </w:r>
      <w:r>
        <w:rPr>
          <w:spacing w:val="-9"/>
        </w:rPr>
        <w:t xml:space="preserve"> </w:t>
      </w:r>
      <w:r>
        <w:rPr>
          <w:spacing w:val="-2"/>
        </w:rPr>
        <w:t>независимо</w:t>
      </w:r>
      <w:r>
        <w:rPr>
          <w:spacing w:val="-8"/>
        </w:rPr>
        <w:t xml:space="preserve"> </w:t>
      </w:r>
      <w:r>
        <w:rPr>
          <w:spacing w:val="-2"/>
        </w:rPr>
        <w:t>от</w:t>
      </w:r>
      <w:r>
        <w:rPr>
          <w:spacing w:val="-8"/>
        </w:rPr>
        <w:t xml:space="preserve"> </w:t>
      </w:r>
      <w:r>
        <w:rPr>
          <w:spacing w:val="-2"/>
        </w:rPr>
        <w:t>вида</w:t>
      </w:r>
      <w:r>
        <w:rPr>
          <w:spacing w:val="-9"/>
        </w:rPr>
        <w:t xml:space="preserve"> </w:t>
      </w:r>
      <w:r>
        <w:rPr>
          <w:spacing w:val="-2"/>
        </w:rPr>
        <w:t>зерна,</w:t>
      </w:r>
      <w:r>
        <w:rPr>
          <w:spacing w:val="-8"/>
        </w:rPr>
        <w:t xml:space="preserve"> </w:t>
      </w:r>
      <w:r>
        <w:rPr>
          <w:spacing w:val="-2"/>
        </w:rPr>
        <w:t xml:space="preserve">содер- </w:t>
      </w:r>
      <w:r>
        <w:t>жания влаги в зерне и погодных условий, зерно за один проход должно быть высушено до кондиционного состояния и одновре- менно охлаждено до температуры окружающего воздуха.</w:t>
      </w:r>
    </w:p>
    <w:p w:rsidR="002A31EF" w:rsidRDefault="00314DEE">
      <w:pPr>
        <w:pStyle w:val="a3"/>
        <w:ind w:left="107" w:right="278" w:firstLine="283"/>
      </w:pPr>
      <w:r>
        <w:t xml:space="preserve">Наиболее распространенными зерносушильными установками </w:t>
      </w:r>
      <w:r>
        <w:rPr>
          <w:spacing w:val="-2"/>
        </w:rPr>
        <w:t>непрерывного</w:t>
      </w:r>
      <w:r>
        <w:rPr>
          <w:spacing w:val="-9"/>
        </w:rPr>
        <w:t xml:space="preserve"> </w:t>
      </w:r>
      <w:r>
        <w:rPr>
          <w:spacing w:val="-2"/>
        </w:rPr>
        <w:t>действия</w:t>
      </w:r>
      <w:r>
        <w:rPr>
          <w:spacing w:val="-8"/>
        </w:rPr>
        <w:t xml:space="preserve"> </w:t>
      </w:r>
      <w:r>
        <w:rPr>
          <w:spacing w:val="-2"/>
        </w:rPr>
        <w:t>являются</w:t>
      </w:r>
      <w:r>
        <w:rPr>
          <w:spacing w:val="-7"/>
        </w:rPr>
        <w:t xml:space="preserve"> </w:t>
      </w:r>
      <w:r>
        <w:rPr>
          <w:spacing w:val="-2"/>
        </w:rPr>
        <w:t>так</w:t>
      </w:r>
      <w:r>
        <w:rPr>
          <w:spacing w:val="-8"/>
        </w:rPr>
        <w:t xml:space="preserve"> </w:t>
      </w:r>
      <w:r>
        <w:rPr>
          <w:spacing w:val="-2"/>
        </w:rPr>
        <w:t>называемые</w:t>
      </w:r>
      <w:r>
        <w:rPr>
          <w:spacing w:val="-8"/>
        </w:rPr>
        <w:t xml:space="preserve"> </w:t>
      </w:r>
      <w:r>
        <w:rPr>
          <w:spacing w:val="-2"/>
        </w:rPr>
        <w:t>колонковые</w:t>
      </w:r>
      <w:r>
        <w:rPr>
          <w:spacing w:val="-6"/>
        </w:rPr>
        <w:t xml:space="preserve"> </w:t>
      </w:r>
      <w:r>
        <w:rPr>
          <w:spacing w:val="-2"/>
        </w:rPr>
        <w:t>зерно-</w:t>
      </w:r>
    </w:p>
    <w:p w:rsidR="002A31EF" w:rsidRDefault="002A31EF">
      <w:pPr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spacing w:before="72"/>
        <w:ind w:left="277" w:right="109"/>
      </w:pPr>
      <w:r>
        <w:rPr>
          <w:spacing w:val="-2"/>
        </w:rPr>
        <w:lastRenderedPageBreak/>
        <w:t>сушилки,</w:t>
      </w:r>
      <w:r>
        <w:rPr>
          <w:spacing w:val="-12"/>
        </w:rPr>
        <w:t xml:space="preserve"> </w:t>
      </w:r>
      <w:r>
        <w:rPr>
          <w:spacing w:val="-2"/>
        </w:rPr>
        <w:t>которые</w:t>
      </w:r>
      <w:r>
        <w:rPr>
          <w:spacing w:val="-12"/>
        </w:rPr>
        <w:t xml:space="preserve"> </w:t>
      </w:r>
      <w:r>
        <w:rPr>
          <w:spacing w:val="-2"/>
        </w:rPr>
        <w:t>могут</w:t>
      </w:r>
      <w:r>
        <w:rPr>
          <w:spacing w:val="-12"/>
        </w:rPr>
        <w:t xml:space="preserve"> </w:t>
      </w:r>
      <w:r>
        <w:rPr>
          <w:spacing w:val="-2"/>
        </w:rPr>
        <w:t>использоваться</w:t>
      </w:r>
      <w:r>
        <w:rPr>
          <w:spacing w:val="-11"/>
        </w:rPr>
        <w:t xml:space="preserve"> </w:t>
      </w:r>
      <w:r>
        <w:rPr>
          <w:spacing w:val="-2"/>
        </w:rPr>
        <w:t>для</w:t>
      </w:r>
      <w:r>
        <w:rPr>
          <w:spacing w:val="-12"/>
        </w:rPr>
        <w:t xml:space="preserve"> </w:t>
      </w:r>
      <w:r>
        <w:rPr>
          <w:spacing w:val="-2"/>
        </w:rPr>
        <w:t>сушки</w:t>
      </w:r>
      <w:r>
        <w:rPr>
          <w:spacing w:val="-12"/>
        </w:rPr>
        <w:t xml:space="preserve"> </w:t>
      </w:r>
      <w:r>
        <w:rPr>
          <w:spacing w:val="-2"/>
        </w:rPr>
        <w:t>зерновых</w:t>
      </w:r>
      <w:r>
        <w:rPr>
          <w:spacing w:val="-12"/>
        </w:rPr>
        <w:t xml:space="preserve"> </w:t>
      </w:r>
      <w:r>
        <w:rPr>
          <w:spacing w:val="-2"/>
        </w:rPr>
        <w:t xml:space="preserve">культур </w:t>
      </w:r>
      <w:r>
        <w:t>как в стационарном, так и в мобильном исполнении. Колонковые сушильные установки состоят из вертикальной сушильной шахты, разделенной на зоны сушки и охлаждения, с прямоугольным или круглым сечением, над которой установлен накопительный бункер для сырого материала. Предназначенное для сушки зерно переме- щается</w:t>
      </w:r>
      <w:r>
        <w:rPr>
          <w:spacing w:val="40"/>
        </w:rPr>
        <w:t xml:space="preserve"> </w:t>
      </w:r>
      <w:r>
        <w:t>под</w:t>
      </w:r>
      <w:r>
        <w:rPr>
          <w:spacing w:val="40"/>
        </w:rPr>
        <w:t xml:space="preserve"> </w:t>
      </w:r>
      <w:r>
        <w:t>действием</w:t>
      </w:r>
      <w:r>
        <w:rPr>
          <w:spacing w:val="40"/>
        </w:rPr>
        <w:t xml:space="preserve"> </w:t>
      </w:r>
      <w:r>
        <w:t>силы</w:t>
      </w:r>
      <w:r>
        <w:rPr>
          <w:spacing w:val="40"/>
        </w:rPr>
        <w:t xml:space="preserve"> </w:t>
      </w:r>
      <w:r>
        <w:t>тяжести</w:t>
      </w:r>
      <w:r>
        <w:rPr>
          <w:spacing w:val="40"/>
        </w:rPr>
        <w:t xml:space="preserve"> </w:t>
      </w:r>
      <w:r>
        <w:t>из</w:t>
      </w:r>
      <w:r>
        <w:rPr>
          <w:spacing w:val="40"/>
        </w:rPr>
        <w:t xml:space="preserve"> </w:t>
      </w:r>
      <w:r>
        <w:t>накопительного</w:t>
      </w:r>
      <w:r>
        <w:rPr>
          <w:spacing w:val="40"/>
        </w:rPr>
        <w:t xml:space="preserve"> </w:t>
      </w:r>
      <w:r>
        <w:t>бункера в сушильную шахту, непрерывно движется вниз через сушильную</w:t>
      </w:r>
      <w:r>
        <w:rPr>
          <w:spacing w:val="40"/>
        </w:rPr>
        <w:t xml:space="preserve"> </w:t>
      </w:r>
      <w:r>
        <w:t>и охладительную зоны, а затем в высушенном и охлажденном состоянии выгружается с помощью разгрузочного устройства, установленного под зоной охлаждения.</w:t>
      </w:r>
    </w:p>
    <w:p w:rsidR="002A31EF" w:rsidRDefault="00314DEE">
      <w:pPr>
        <w:pStyle w:val="a3"/>
        <w:ind w:left="277" w:right="108" w:firstLine="283"/>
      </w:pPr>
      <w:r>
        <w:t xml:space="preserve">В колонковых сушильных установках сушильный агент и охла- ждающий воздух продуваются через зерновую насыпь в горизон- тальном направлении. Для этого стенки зоны сушки и охлаждения </w:t>
      </w:r>
      <w:r>
        <w:rPr>
          <w:spacing w:val="-2"/>
        </w:rPr>
        <w:t>выполнены</w:t>
      </w:r>
      <w:r>
        <w:rPr>
          <w:spacing w:val="-10"/>
        </w:rPr>
        <w:t xml:space="preserve"> </w:t>
      </w:r>
      <w:r>
        <w:rPr>
          <w:spacing w:val="-2"/>
        </w:rPr>
        <w:t>воздухопроницаемыми.</w:t>
      </w:r>
      <w:r>
        <w:rPr>
          <w:spacing w:val="-10"/>
        </w:rPr>
        <w:t xml:space="preserve"> </w:t>
      </w:r>
      <w:r>
        <w:rPr>
          <w:spacing w:val="-2"/>
        </w:rPr>
        <w:t>Стенки</w:t>
      </w:r>
      <w:r>
        <w:rPr>
          <w:spacing w:val="-10"/>
        </w:rPr>
        <w:t xml:space="preserve"> </w:t>
      </w:r>
      <w:r>
        <w:rPr>
          <w:spacing w:val="-2"/>
        </w:rPr>
        <w:t>могут</w:t>
      </w:r>
      <w:r>
        <w:rPr>
          <w:spacing w:val="-10"/>
        </w:rPr>
        <w:t xml:space="preserve"> </w:t>
      </w:r>
      <w:r>
        <w:rPr>
          <w:spacing w:val="-2"/>
        </w:rPr>
        <w:t>быть</w:t>
      </w:r>
      <w:r>
        <w:rPr>
          <w:spacing w:val="-10"/>
        </w:rPr>
        <w:t xml:space="preserve"> </w:t>
      </w:r>
      <w:r>
        <w:rPr>
          <w:spacing w:val="-2"/>
        </w:rPr>
        <w:t>либо</w:t>
      </w:r>
      <w:r>
        <w:rPr>
          <w:spacing w:val="-10"/>
        </w:rPr>
        <w:t xml:space="preserve"> </w:t>
      </w:r>
      <w:r>
        <w:rPr>
          <w:spacing w:val="-2"/>
        </w:rPr>
        <w:t xml:space="preserve">сделаны </w:t>
      </w:r>
      <w:r>
        <w:t>из ситового листа или проволочной сетки, либо выполнены в виде жалюзи. Конструкция стенок должна соответствовать следующим требованиям: обладать большим «живым» сечением поверхности впуска и выпуска воздуха; иметь низкое аэродинамическое сопро- тивление воздушному потоку; обеспечивать равномерное распре- деление воздуха в зерновой насыпи; способствовать беспрепят- ственному</w:t>
      </w:r>
      <w:r>
        <w:rPr>
          <w:spacing w:val="-3"/>
        </w:rPr>
        <w:t xml:space="preserve"> </w:t>
      </w:r>
      <w:r>
        <w:t>перемещению</w:t>
      </w:r>
      <w:r>
        <w:rPr>
          <w:spacing w:val="-1"/>
        </w:rPr>
        <w:t xml:space="preserve"> </w:t>
      </w:r>
      <w:r>
        <w:t>материала; исключать забивание</w:t>
      </w:r>
      <w:r>
        <w:rPr>
          <w:spacing w:val="-1"/>
        </w:rPr>
        <w:t xml:space="preserve"> </w:t>
      </w:r>
      <w:r>
        <w:t>входных и выходных отверстий.</w:t>
      </w:r>
    </w:p>
    <w:p w:rsidR="002A31EF" w:rsidRDefault="00314DEE">
      <w:pPr>
        <w:pStyle w:val="a3"/>
        <w:ind w:left="277" w:right="108" w:firstLine="283"/>
      </w:pPr>
      <w:r>
        <w:t>Отличительной особенностью колонковых зерносушилок явля- ется</w:t>
      </w:r>
      <w:r>
        <w:rPr>
          <w:spacing w:val="-10"/>
        </w:rPr>
        <w:t xml:space="preserve"> </w:t>
      </w:r>
      <w:r>
        <w:t>количество</w:t>
      </w:r>
      <w:r>
        <w:rPr>
          <w:spacing w:val="-9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расположение</w:t>
      </w:r>
      <w:r>
        <w:rPr>
          <w:spacing w:val="-8"/>
        </w:rPr>
        <w:t xml:space="preserve"> </w:t>
      </w:r>
      <w:r>
        <w:t>сушильных</w:t>
      </w:r>
      <w:r>
        <w:rPr>
          <w:spacing w:val="-9"/>
        </w:rPr>
        <w:t xml:space="preserve"> </w:t>
      </w:r>
      <w:r>
        <w:t>шахт,</w:t>
      </w:r>
      <w:r>
        <w:rPr>
          <w:spacing w:val="-9"/>
        </w:rPr>
        <w:t xml:space="preserve"> </w:t>
      </w:r>
      <w:r>
        <w:t>а</w:t>
      </w:r>
      <w:r>
        <w:rPr>
          <w:spacing w:val="-9"/>
        </w:rPr>
        <w:t xml:space="preserve"> </w:t>
      </w:r>
      <w:r>
        <w:t>также</w:t>
      </w:r>
      <w:r>
        <w:rPr>
          <w:spacing w:val="-10"/>
        </w:rPr>
        <w:t xml:space="preserve"> </w:t>
      </w:r>
      <w:r>
        <w:t>привязка каналов подвода и отвода воздуха к общей системе. На рис. 1.1 показаны</w:t>
      </w:r>
      <w:r>
        <w:rPr>
          <w:spacing w:val="-4"/>
        </w:rPr>
        <w:t xml:space="preserve"> </w:t>
      </w:r>
      <w:r>
        <w:t>примеры</w:t>
      </w:r>
      <w:r>
        <w:rPr>
          <w:spacing w:val="-4"/>
        </w:rPr>
        <w:t xml:space="preserve"> </w:t>
      </w:r>
      <w:r>
        <w:t>некоторых</w:t>
      </w:r>
      <w:r>
        <w:rPr>
          <w:spacing w:val="-4"/>
        </w:rPr>
        <w:t xml:space="preserve"> </w:t>
      </w:r>
      <w:r>
        <w:t>возможных</w:t>
      </w:r>
      <w:r>
        <w:rPr>
          <w:spacing w:val="-4"/>
        </w:rPr>
        <w:t xml:space="preserve"> </w:t>
      </w:r>
      <w:r>
        <w:t>компоновок</w:t>
      </w:r>
      <w:r>
        <w:rPr>
          <w:spacing w:val="-3"/>
        </w:rPr>
        <w:t xml:space="preserve"> </w:t>
      </w:r>
      <w:r>
        <w:t>таких</w:t>
      </w:r>
      <w:r>
        <w:rPr>
          <w:spacing w:val="-2"/>
        </w:rPr>
        <w:t xml:space="preserve"> </w:t>
      </w:r>
      <w:r>
        <w:t xml:space="preserve">зерно- </w:t>
      </w:r>
      <w:r>
        <w:rPr>
          <w:spacing w:val="-2"/>
        </w:rPr>
        <w:t>сушилок.</w:t>
      </w:r>
    </w:p>
    <w:p w:rsidR="002A31EF" w:rsidRDefault="00314DEE">
      <w:pPr>
        <w:pStyle w:val="a3"/>
        <w:spacing w:before="10"/>
        <w:jc w:val="left"/>
        <w:rPr>
          <w:sz w:val="14"/>
        </w:rPr>
      </w:pPr>
      <w:r>
        <w:rPr>
          <w:noProof/>
          <w:lang w:eastAsia="ru-RU"/>
        </w:rPr>
        <w:drawing>
          <wp:anchor distT="0" distB="0" distL="0" distR="0" simplePos="0" relativeHeight="487590912" behindDoc="1" locked="0" layoutInCell="1" allowOverlap="1">
            <wp:simplePos x="0" y="0"/>
            <wp:positionH relativeFrom="page">
              <wp:posOffset>1638011</wp:posOffset>
            </wp:positionH>
            <wp:positionV relativeFrom="paragraph">
              <wp:posOffset>124318</wp:posOffset>
            </wp:positionV>
            <wp:extent cx="2184841" cy="822960"/>
            <wp:effectExtent l="0" t="0" r="0" b="0"/>
            <wp:wrapTopAndBottom/>
            <wp:docPr id="11" name="Image 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 11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84841" cy="8229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A31EF" w:rsidRDefault="00314DEE">
      <w:pPr>
        <w:tabs>
          <w:tab w:val="left" w:pos="2497"/>
          <w:tab w:val="left" w:pos="3083"/>
          <w:tab w:val="left" w:pos="3702"/>
          <w:tab w:val="left" w:pos="4309"/>
          <w:tab w:val="left" w:pos="4943"/>
        </w:tabs>
        <w:spacing w:line="330" w:lineRule="atLeast"/>
        <w:ind w:left="1866" w:right="1774"/>
        <w:jc w:val="center"/>
        <w:rPr>
          <w:sz w:val="18"/>
        </w:rPr>
      </w:pPr>
      <w:r>
        <w:rPr>
          <w:i/>
          <w:spacing w:val="-10"/>
          <w:sz w:val="18"/>
        </w:rPr>
        <w:t>а</w:t>
      </w:r>
      <w:r>
        <w:rPr>
          <w:i/>
          <w:sz w:val="18"/>
        </w:rPr>
        <w:tab/>
      </w:r>
      <w:r>
        <w:rPr>
          <w:i/>
          <w:spacing w:val="-10"/>
          <w:sz w:val="18"/>
        </w:rPr>
        <w:t>б</w:t>
      </w:r>
      <w:r>
        <w:rPr>
          <w:i/>
          <w:sz w:val="18"/>
        </w:rPr>
        <w:tab/>
      </w:r>
      <w:r>
        <w:rPr>
          <w:i/>
          <w:spacing w:val="-10"/>
          <w:sz w:val="18"/>
        </w:rPr>
        <w:t>в</w:t>
      </w:r>
      <w:r>
        <w:rPr>
          <w:i/>
          <w:sz w:val="18"/>
        </w:rPr>
        <w:tab/>
      </w:r>
      <w:r>
        <w:rPr>
          <w:i/>
          <w:spacing w:val="-10"/>
          <w:sz w:val="18"/>
        </w:rPr>
        <w:t>г</w:t>
      </w:r>
      <w:r>
        <w:rPr>
          <w:i/>
          <w:sz w:val="18"/>
        </w:rPr>
        <w:tab/>
      </w:r>
      <w:r>
        <w:rPr>
          <w:i/>
          <w:spacing w:val="-10"/>
          <w:sz w:val="18"/>
        </w:rPr>
        <w:t>д</w:t>
      </w:r>
      <w:r>
        <w:rPr>
          <w:i/>
          <w:sz w:val="18"/>
        </w:rPr>
        <w:tab/>
      </w:r>
      <w:r>
        <w:rPr>
          <w:i/>
          <w:spacing w:val="-10"/>
          <w:sz w:val="18"/>
        </w:rPr>
        <w:t>е</w:t>
      </w:r>
      <w:r>
        <w:rPr>
          <w:i/>
          <w:sz w:val="18"/>
        </w:rPr>
        <w:t xml:space="preserve"> Рис. 1.1. </w:t>
      </w:r>
      <w:r>
        <w:rPr>
          <w:sz w:val="18"/>
        </w:rPr>
        <w:t>Конструктивные формы</w:t>
      </w:r>
    </w:p>
    <w:p w:rsidR="002A31EF" w:rsidRDefault="00314DEE">
      <w:pPr>
        <w:spacing w:line="205" w:lineRule="exact"/>
        <w:ind w:left="160"/>
        <w:jc w:val="center"/>
        <w:rPr>
          <w:sz w:val="18"/>
        </w:rPr>
      </w:pPr>
      <w:r>
        <w:rPr>
          <w:sz w:val="18"/>
        </w:rPr>
        <w:t>воздухопроницаемых</w:t>
      </w:r>
      <w:r>
        <w:rPr>
          <w:spacing w:val="-8"/>
          <w:sz w:val="18"/>
        </w:rPr>
        <w:t xml:space="preserve"> </w:t>
      </w:r>
      <w:r>
        <w:rPr>
          <w:sz w:val="18"/>
        </w:rPr>
        <w:t>стенок</w:t>
      </w:r>
      <w:r>
        <w:rPr>
          <w:spacing w:val="-6"/>
          <w:sz w:val="18"/>
        </w:rPr>
        <w:t xml:space="preserve"> </w:t>
      </w:r>
      <w:r>
        <w:rPr>
          <w:sz w:val="18"/>
        </w:rPr>
        <w:t>колонковых</w:t>
      </w:r>
      <w:r>
        <w:rPr>
          <w:spacing w:val="-5"/>
          <w:sz w:val="18"/>
        </w:rPr>
        <w:t xml:space="preserve"> </w:t>
      </w:r>
      <w:r>
        <w:rPr>
          <w:spacing w:val="-2"/>
          <w:sz w:val="18"/>
        </w:rPr>
        <w:t>зерносушилок:</w:t>
      </w:r>
    </w:p>
    <w:p w:rsidR="002A31EF" w:rsidRDefault="00314DEE">
      <w:pPr>
        <w:spacing w:line="207" w:lineRule="exact"/>
        <w:ind w:left="164"/>
        <w:jc w:val="center"/>
        <w:rPr>
          <w:sz w:val="18"/>
        </w:rPr>
      </w:pPr>
      <w:r>
        <w:rPr>
          <w:i/>
          <w:sz w:val="18"/>
        </w:rPr>
        <w:t>а</w:t>
      </w:r>
      <w:r>
        <w:rPr>
          <w:sz w:val="18"/>
        </w:rPr>
        <w:t xml:space="preserve">, </w:t>
      </w:r>
      <w:r>
        <w:rPr>
          <w:i/>
          <w:sz w:val="18"/>
        </w:rPr>
        <w:t>в</w:t>
      </w:r>
      <w:r>
        <w:rPr>
          <w:sz w:val="18"/>
        </w:rPr>
        <w:t xml:space="preserve">, </w:t>
      </w:r>
      <w:r>
        <w:rPr>
          <w:i/>
          <w:sz w:val="18"/>
        </w:rPr>
        <w:t>г</w:t>
      </w:r>
      <w:r>
        <w:rPr>
          <w:sz w:val="18"/>
        </w:rPr>
        <w:t xml:space="preserve">, </w:t>
      </w:r>
      <w:r>
        <w:rPr>
          <w:i/>
          <w:sz w:val="18"/>
        </w:rPr>
        <w:t>е</w:t>
      </w:r>
      <w:r>
        <w:rPr>
          <w:i/>
          <w:spacing w:val="-4"/>
          <w:sz w:val="18"/>
        </w:rPr>
        <w:t xml:space="preserve"> </w:t>
      </w:r>
      <w:r>
        <w:rPr>
          <w:sz w:val="18"/>
        </w:rPr>
        <w:t>–</w:t>
      </w:r>
      <w:r>
        <w:rPr>
          <w:spacing w:val="1"/>
          <w:sz w:val="18"/>
        </w:rPr>
        <w:t xml:space="preserve"> </w:t>
      </w:r>
      <w:r>
        <w:rPr>
          <w:sz w:val="18"/>
        </w:rPr>
        <w:t xml:space="preserve">сетчатые; </w:t>
      </w:r>
      <w:r>
        <w:rPr>
          <w:i/>
          <w:sz w:val="18"/>
        </w:rPr>
        <w:t>б</w:t>
      </w:r>
      <w:r>
        <w:rPr>
          <w:sz w:val="18"/>
        </w:rPr>
        <w:t xml:space="preserve">, </w:t>
      </w:r>
      <w:r>
        <w:rPr>
          <w:i/>
          <w:sz w:val="18"/>
        </w:rPr>
        <w:t>д</w:t>
      </w:r>
      <w:r>
        <w:rPr>
          <w:i/>
          <w:spacing w:val="-3"/>
          <w:sz w:val="18"/>
        </w:rPr>
        <w:t xml:space="preserve"> </w:t>
      </w:r>
      <w:r>
        <w:rPr>
          <w:sz w:val="18"/>
        </w:rPr>
        <w:t>–</w:t>
      </w:r>
      <w:r>
        <w:rPr>
          <w:spacing w:val="1"/>
          <w:sz w:val="18"/>
        </w:rPr>
        <w:t xml:space="preserve"> </w:t>
      </w:r>
      <w:r>
        <w:rPr>
          <w:spacing w:val="-2"/>
          <w:sz w:val="18"/>
        </w:rPr>
        <w:t>жалюзийные</w:t>
      </w:r>
    </w:p>
    <w:p w:rsidR="002A31EF" w:rsidRDefault="002A31EF">
      <w:pPr>
        <w:spacing w:line="207" w:lineRule="exact"/>
        <w:jc w:val="center"/>
        <w:rPr>
          <w:sz w:val="18"/>
        </w:rPr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spacing w:before="72"/>
        <w:ind w:left="107" w:right="276" w:firstLine="283"/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0" distR="0" simplePos="0" relativeHeight="15733248" behindDoc="0" locked="0" layoutInCell="1" allowOverlap="1">
                <wp:simplePos x="0" y="0"/>
                <wp:positionH relativeFrom="page">
                  <wp:posOffset>618744</wp:posOffset>
                </wp:positionH>
                <wp:positionV relativeFrom="paragraph">
                  <wp:posOffset>3225800</wp:posOffset>
                </wp:positionV>
                <wp:extent cx="373380" cy="1644014"/>
                <wp:effectExtent l="0" t="0" r="0" b="0"/>
                <wp:wrapNone/>
                <wp:docPr id="12" name="Group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73380" cy="1644014"/>
                          <a:chOff x="0" y="0"/>
                          <a:chExt cx="373380" cy="1644014"/>
                        </a:xfrm>
                      </wpg:grpSpPr>
                      <pic:pic xmlns:pic="http://schemas.openxmlformats.org/drawingml/2006/picture">
                        <pic:nvPicPr>
                          <pic:cNvPr id="13" name="Image 13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3380" cy="164363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" name="Textbox 14"/>
                        <wps:cNvSpPr txBox="1"/>
                        <wps:spPr>
                          <a:xfrm>
                            <a:off x="0" y="0"/>
                            <a:ext cx="373380" cy="1644014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314DEE" w:rsidRDefault="00314DEE">
                              <w:pPr>
                                <w:rPr>
                                  <w:sz w:val="15"/>
                                </w:rPr>
                              </w:pPr>
                            </w:p>
                            <w:p w:rsidR="00314DEE" w:rsidRDefault="00314DEE">
                              <w:pPr>
                                <w:rPr>
                                  <w:sz w:val="15"/>
                                </w:rPr>
                              </w:pPr>
                            </w:p>
                            <w:p w:rsidR="00314DEE" w:rsidRDefault="00314DEE">
                              <w:pPr>
                                <w:rPr>
                                  <w:sz w:val="15"/>
                                </w:rPr>
                              </w:pPr>
                            </w:p>
                            <w:p w:rsidR="00314DEE" w:rsidRDefault="00314DEE">
                              <w:pPr>
                                <w:rPr>
                                  <w:sz w:val="15"/>
                                </w:rPr>
                              </w:pPr>
                            </w:p>
                            <w:p w:rsidR="00314DEE" w:rsidRDefault="00314DEE">
                              <w:pPr>
                                <w:rPr>
                                  <w:sz w:val="15"/>
                                </w:rPr>
                              </w:pPr>
                            </w:p>
                            <w:p w:rsidR="00314DEE" w:rsidRDefault="00314DEE">
                              <w:pPr>
                                <w:rPr>
                                  <w:sz w:val="15"/>
                                </w:rPr>
                              </w:pPr>
                            </w:p>
                            <w:p w:rsidR="00314DEE" w:rsidRDefault="00314DEE">
                              <w:pPr>
                                <w:rPr>
                                  <w:sz w:val="15"/>
                                </w:rPr>
                              </w:pPr>
                            </w:p>
                            <w:p w:rsidR="00314DEE" w:rsidRDefault="00314DEE">
                              <w:pPr>
                                <w:rPr>
                                  <w:sz w:val="15"/>
                                </w:rPr>
                              </w:pPr>
                            </w:p>
                            <w:p w:rsidR="00314DEE" w:rsidRDefault="00314DEE">
                              <w:pPr>
                                <w:rPr>
                                  <w:sz w:val="15"/>
                                </w:rPr>
                              </w:pPr>
                            </w:p>
                            <w:p w:rsidR="00314DEE" w:rsidRDefault="00314DEE">
                              <w:pPr>
                                <w:rPr>
                                  <w:sz w:val="15"/>
                                </w:rPr>
                              </w:pPr>
                            </w:p>
                            <w:p w:rsidR="00314DEE" w:rsidRDefault="00314DEE">
                              <w:pPr>
                                <w:rPr>
                                  <w:sz w:val="15"/>
                                </w:rPr>
                              </w:pPr>
                            </w:p>
                            <w:p w:rsidR="00314DEE" w:rsidRDefault="00314DEE">
                              <w:pPr>
                                <w:rPr>
                                  <w:sz w:val="15"/>
                                </w:rPr>
                              </w:pPr>
                            </w:p>
                            <w:p w:rsidR="00314DEE" w:rsidRDefault="00314DEE">
                              <w:pPr>
                                <w:spacing w:before="43"/>
                                <w:rPr>
                                  <w:sz w:val="15"/>
                                </w:rPr>
                              </w:pPr>
                            </w:p>
                            <w:p w:rsidR="00314DEE" w:rsidRDefault="00314DEE">
                              <w:pPr>
                                <w:rPr>
                                  <w:rFonts w:ascii="Arial" w:hAnsi="Arial"/>
                                  <w:i/>
                                  <w:sz w:val="15"/>
                                </w:rPr>
                              </w:pPr>
                              <w:r>
                                <w:rPr>
                                  <w:rFonts w:ascii="Arial" w:hAnsi="Arial"/>
                                  <w:i/>
                                  <w:spacing w:val="-4"/>
                                  <w:w w:val="90"/>
                                  <w:position w:val="1"/>
                                  <w:sz w:val="15"/>
                                </w:rPr>
                                <w:t>Вы</w:t>
                              </w:r>
                              <w:r>
                                <w:rPr>
                                  <w:rFonts w:ascii="Arial" w:hAnsi="Arial"/>
                                  <w:i/>
                                  <w:spacing w:val="-4"/>
                                  <w:w w:val="90"/>
                                  <w:sz w:val="15"/>
                                </w:rPr>
                                <w:t>грузка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2" o:spid="_x0000_s1030" style="position:absolute;left:0;text-align:left;margin-left:48.7pt;margin-top:254pt;width:29.4pt;height:129.45pt;z-index:15733248;mso-wrap-distance-left:0;mso-wrap-distance-right:0;mso-position-horizontal-relative:page" coordsize="3733,1644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3" o:spid="_x0000_s1031" type="#_x0000_t75" style="position:absolute;width:3733;height:164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">
                  <v:imagedata r:id="rId16" o:title=""/>
                </v:shape>
                <v:shape id="Textbox 14" o:spid="_x0000_s1032" type="#_x0000_t202" style="position:absolute;width:3733;height:164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" filled="f" stroked="f">
                  <v:textbox inset="0,0,0,0">
                    <w:txbxContent>
                      <w:p w:rsidR="00314DEE" w:rsidRDefault="00314DEE">
                        <w:pPr>
                          <w:rPr>
                            <w:sz w:val="15"/>
                          </w:rPr>
                        </w:pPr>
                      </w:p>
                      <w:p w:rsidR="00314DEE" w:rsidRDefault="00314DEE">
                        <w:pPr>
                          <w:rPr>
                            <w:sz w:val="15"/>
                          </w:rPr>
                        </w:pPr>
                      </w:p>
                      <w:p w:rsidR="00314DEE" w:rsidRDefault="00314DEE">
                        <w:pPr>
                          <w:rPr>
                            <w:sz w:val="15"/>
                          </w:rPr>
                        </w:pPr>
                      </w:p>
                      <w:p w:rsidR="00314DEE" w:rsidRDefault="00314DEE">
                        <w:pPr>
                          <w:rPr>
                            <w:sz w:val="15"/>
                          </w:rPr>
                        </w:pPr>
                      </w:p>
                      <w:p w:rsidR="00314DEE" w:rsidRDefault="00314DEE">
                        <w:pPr>
                          <w:rPr>
                            <w:sz w:val="15"/>
                          </w:rPr>
                        </w:pPr>
                      </w:p>
                      <w:p w:rsidR="00314DEE" w:rsidRDefault="00314DEE">
                        <w:pPr>
                          <w:rPr>
                            <w:sz w:val="15"/>
                          </w:rPr>
                        </w:pPr>
                      </w:p>
                      <w:p w:rsidR="00314DEE" w:rsidRDefault="00314DEE">
                        <w:pPr>
                          <w:rPr>
                            <w:sz w:val="15"/>
                          </w:rPr>
                        </w:pPr>
                      </w:p>
                      <w:p w:rsidR="00314DEE" w:rsidRDefault="00314DEE">
                        <w:pPr>
                          <w:rPr>
                            <w:sz w:val="15"/>
                          </w:rPr>
                        </w:pPr>
                      </w:p>
                      <w:p w:rsidR="00314DEE" w:rsidRDefault="00314DEE">
                        <w:pPr>
                          <w:rPr>
                            <w:sz w:val="15"/>
                          </w:rPr>
                        </w:pPr>
                      </w:p>
                      <w:p w:rsidR="00314DEE" w:rsidRDefault="00314DEE">
                        <w:pPr>
                          <w:rPr>
                            <w:sz w:val="15"/>
                          </w:rPr>
                        </w:pPr>
                      </w:p>
                      <w:p w:rsidR="00314DEE" w:rsidRDefault="00314DEE">
                        <w:pPr>
                          <w:rPr>
                            <w:sz w:val="15"/>
                          </w:rPr>
                        </w:pPr>
                      </w:p>
                      <w:p w:rsidR="00314DEE" w:rsidRDefault="00314DEE">
                        <w:pPr>
                          <w:rPr>
                            <w:sz w:val="15"/>
                          </w:rPr>
                        </w:pPr>
                      </w:p>
                      <w:p w:rsidR="00314DEE" w:rsidRDefault="00314DEE">
                        <w:pPr>
                          <w:spacing w:before="43"/>
                          <w:rPr>
                            <w:sz w:val="15"/>
                          </w:rPr>
                        </w:pPr>
                      </w:p>
                      <w:p w:rsidR="00314DEE" w:rsidRDefault="00314DEE">
                        <w:pPr>
                          <w:rPr>
                            <w:rFonts w:ascii="Arial" w:hAnsi="Arial"/>
                            <w:i/>
                            <w:sz w:val="15"/>
                          </w:rPr>
                        </w:pPr>
                        <w:r>
                          <w:rPr>
                            <w:rFonts w:ascii="Arial" w:hAnsi="Arial"/>
                            <w:i/>
                            <w:spacing w:val="-4"/>
                            <w:w w:val="90"/>
                            <w:position w:val="1"/>
                            <w:sz w:val="15"/>
                          </w:rPr>
                          <w:t>Вы</w:t>
                        </w:r>
                        <w:r>
                          <w:rPr>
                            <w:rFonts w:ascii="Arial" w:hAnsi="Arial"/>
                            <w:i/>
                            <w:spacing w:val="-4"/>
                            <w:w w:val="90"/>
                            <w:sz w:val="15"/>
                          </w:rPr>
                          <w:t>грузка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15733760" behindDoc="0" locked="0" layoutInCell="1" allowOverlap="1">
                <wp:simplePos x="0" y="0"/>
                <wp:positionH relativeFrom="page">
                  <wp:posOffset>703404</wp:posOffset>
                </wp:positionH>
                <wp:positionV relativeFrom="paragraph">
                  <wp:posOffset>3770632</wp:posOffset>
                </wp:positionV>
                <wp:extent cx="221615" cy="902335"/>
                <wp:effectExtent l="0" t="0" r="0" b="0"/>
                <wp:wrapNone/>
                <wp:docPr id="15" name="Text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21615" cy="90233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314DEE" w:rsidRDefault="00314DEE">
                            <w:pPr>
                              <w:spacing w:line="159" w:lineRule="exact"/>
                              <w:ind w:left="151"/>
                              <w:rPr>
                                <w:rFonts w:ascii="Arial" w:hAnsi="Arial"/>
                                <w:i/>
                                <w:sz w:val="15"/>
                              </w:rPr>
                            </w:pPr>
                            <w:r>
                              <w:rPr>
                                <w:rFonts w:ascii="Arial" w:hAnsi="Arial"/>
                                <w:i/>
                                <w:spacing w:val="-4"/>
                                <w:w w:val="85"/>
                                <w:sz w:val="15"/>
                              </w:rPr>
                              <w:t>Зона</w:t>
                            </w:r>
                          </w:p>
                          <w:p w:rsidR="00314DEE" w:rsidRDefault="00314DEE">
                            <w:pPr>
                              <w:spacing w:line="162" w:lineRule="exact"/>
                              <w:ind w:left="20"/>
                              <w:rPr>
                                <w:rFonts w:ascii="Arial" w:hAnsi="Arial"/>
                                <w:i/>
                                <w:sz w:val="15"/>
                              </w:rPr>
                            </w:pPr>
                            <w:r>
                              <w:rPr>
                                <w:rFonts w:ascii="Arial" w:hAnsi="Arial"/>
                                <w:i/>
                                <w:spacing w:val="-4"/>
                                <w:w w:val="80"/>
                                <w:sz w:val="15"/>
                              </w:rPr>
                              <w:t>охлаждения</w:t>
                            </w:r>
                            <w:r>
                              <w:rPr>
                                <w:rFonts w:ascii="Arial" w:hAnsi="Arial"/>
                                <w:i/>
                                <w:spacing w:val="60"/>
                                <w:w w:val="150"/>
                                <w:sz w:val="1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spacing w:val="-4"/>
                                <w:w w:val="80"/>
                                <w:sz w:val="15"/>
                              </w:rPr>
                              <w:t>Зона</w:t>
                            </w:r>
                            <w:r>
                              <w:rPr>
                                <w:rFonts w:ascii="Arial" w:hAnsi="Arial"/>
                                <w:i/>
                                <w:spacing w:val="-6"/>
                                <w:sz w:val="1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spacing w:val="-4"/>
                                <w:w w:val="80"/>
                                <w:sz w:val="15"/>
                              </w:rPr>
                              <w:t>сушки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15" o:spid="_x0000_s1033" type="#_x0000_t202" style="position:absolute;left:0;text-align:left;margin-left:55.4pt;margin-top:296.9pt;width:17.45pt;height:71.05pt;z-index:157337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" filled="f" stroked="f">
                <v:path arrowok="t"/>
                <v:textbox style="layout-flow:vertical;mso-layout-flow-alt:bottom-to-top" inset="0,0,0,0">
                  <w:txbxContent>
                    <w:p w:rsidR="00314DEE" w:rsidRDefault="00314DEE">
                      <w:pPr>
                        <w:spacing w:line="159" w:lineRule="exact"/>
                        <w:ind w:left="151"/>
                        <w:rPr>
                          <w:rFonts w:ascii="Arial" w:hAnsi="Arial"/>
                          <w:i/>
                          <w:sz w:val="15"/>
                        </w:rPr>
                      </w:pPr>
                      <w:r>
                        <w:rPr>
                          <w:rFonts w:ascii="Arial" w:hAnsi="Arial"/>
                          <w:i/>
                          <w:spacing w:val="-4"/>
                          <w:w w:val="85"/>
                          <w:sz w:val="15"/>
                        </w:rPr>
                        <w:t>Зона</w:t>
                      </w:r>
                    </w:p>
                    <w:p w:rsidR="00314DEE" w:rsidRDefault="00314DEE">
                      <w:pPr>
                        <w:spacing w:line="162" w:lineRule="exact"/>
                        <w:ind w:left="20"/>
                        <w:rPr>
                          <w:rFonts w:ascii="Arial" w:hAnsi="Arial"/>
                          <w:i/>
                          <w:sz w:val="15"/>
                        </w:rPr>
                      </w:pPr>
                      <w:r>
                        <w:rPr>
                          <w:rFonts w:ascii="Arial" w:hAnsi="Arial"/>
                          <w:i/>
                          <w:spacing w:val="-4"/>
                          <w:w w:val="80"/>
                          <w:sz w:val="15"/>
                        </w:rPr>
                        <w:t>охлаждения</w:t>
                      </w:r>
                      <w:r>
                        <w:rPr>
                          <w:rFonts w:ascii="Arial" w:hAnsi="Arial"/>
                          <w:i/>
                          <w:spacing w:val="60"/>
                          <w:w w:val="150"/>
                          <w:sz w:val="1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spacing w:val="-4"/>
                          <w:w w:val="80"/>
                          <w:sz w:val="15"/>
                        </w:rPr>
                        <w:t>Зона</w:t>
                      </w:r>
                      <w:r>
                        <w:rPr>
                          <w:rFonts w:ascii="Arial" w:hAnsi="Arial"/>
                          <w:i/>
                          <w:spacing w:val="-6"/>
                          <w:sz w:val="1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spacing w:val="-4"/>
                          <w:w w:val="80"/>
                          <w:sz w:val="15"/>
                        </w:rPr>
                        <w:t>сушки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15734272" behindDoc="0" locked="0" layoutInCell="1" allowOverlap="1">
                <wp:simplePos x="0" y="0"/>
                <wp:positionH relativeFrom="page">
                  <wp:posOffset>697290</wp:posOffset>
                </wp:positionH>
                <wp:positionV relativeFrom="paragraph">
                  <wp:posOffset>3261616</wp:posOffset>
                </wp:positionV>
                <wp:extent cx="219710" cy="533400"/>
                <wp:effectExtent l="0" t="0" r="0" b="0"/>
                <wp:wrapNone/>
                <wp:docPr id="16" name="Text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19710" cy="5334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314DEE" w:rsidRDefault="00314DEE">
                            <w:pPr>
                              <w:spacing w:before="17" w:line="206" w:lineRule="auto"/>
                              <w:ind w:left="243" w:right="18" w:hanging="224"/>
                              <w:rPr>
                                <w:rFonts w:ascii="Arial" w:hAnsi="Arial"/>
                                <w:i/>
                                <w:sz w:val="15"/>
                              </w:rPr>
                            </w:pPr>
                            <w:r>
                              <w:rPr>
                                <w:rFonts w:ascii="Arial" w:hAnsi="Arial"/>
                                <w:i/>
                                <w:spacing w:val="-2"/>
                                <w:w w:val="70"/>
                                <w:sz w:val="15"/>
                              </w:rPr>
                              <w:t>Накопительный</w:t>
                            </w:r>
                            <w:r>
                              <w:rPr>
                                <w:rFonts w:ascii="Arial" w:hAnsi="Arial"/>
                                <w:i/>
                                <w:sz w:val="1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spacing w:val="-2"/>
                                <w:w w:val="85"/>
                                <w:sz w:val="15"/>
                              </w:rPr>
                              <w:t>бункер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16" o:spid="_x0000_s1034" type="#_x0000_t202" style="position:absolute;left:0;text-align:left;margin-left:54.9pt;margin-top:256.8pt;width:17.3pt;height:42pt;z-index:157342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" filled="f" stroked="f">
                <v:path arrowok="t"/>
                <v:textbox style="layout-flow:vertical;mso-layout-flow-alt:bottom-to-top" inset="0,0,0,0">
                  <w:txbxContent>
                    <w:p w:rsidR="00314DEE" w:rsidRDefault="00314DEE">
                      <w:pPr>
                        <w:spacing w:before="17" w:line="206" w:lineRule="auto"/>
                        <w:ind w:left="243" w:right="18" w:hanging="224"/>
                        <w:rPr>
                          <w:rFonts w:ascii="Arial" w:hAnsi="Arial"/>
                          <w:i/>
                          <w:sz w:val="15"/>
                        </w:rPr>
                      </w:pPr>
                      <w:r>
                        <w:rPr>
                          <w:rFonts w:ascii="Arial" w:hAnsi="Arial"/>
                          <w:i/>
                          <w:spacing w:val="-2"/>
                          <w:w w:val="70"/>
                          <w:sz w:val="15"/>
                        </w:rPr>
                        <w:t>Накопительный</w:t>
                      </w:r>
                      <w:r>
                        <w:rPr>
                          <w:rFonts w:ascii="Arial" w:hAnsi="Arial"/>
                          <w:i/>
                          <w:sz w:val="1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spacing w:val="-2"/>
                          <w:w w:val="85"/>
                          <w:sz w:val="15"/>
                        </w:rPr>
                        <w:t>бункер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t>Колонковые зерносушилки имеют существенный недостаток: материал сушки не перемешивается при прохождении через зону сушки, и процесс сушки выполняется неравномерно при недоста- точной эффективности использования тепловой энергии. Кроме того, в</w:t>
      </w:r>
      <w:r>
        <w:rPr>
          <w:spacing w:val="-1"/>
        </w:rPr>
        <w:t xml:space="preserve"> </w:t>
      </w:r>
      <w:r>
        <w:t>таких зерносушилках зерно подвергается большой тепловой нагрузке</w:t>
      </w:r>
      <w:r>
        <w:rPr>
          <w:spacing w:val="-4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месте</w:t>
      </w:r>
      <w:r>
        <w:rPr>
          <w:spacing w:val="-3"/>
        </w:rPr>
        <w:t xml:space="preserve"> </w:t>
      </w:r>
      <w:r>
        <w:t>подвода</w:t>
      </w:r>
      <w:r>
        <w:rPr>
          <w:spacing w:val="-6"/>
        </w:rPr>
        <w:t xml:space="preserve"> </w:t>
      </w:r>
      <w:r>
        <w:t>агента</w:t>
      </w:r>
      <w:r>
        <w:rPr>
          <w:spacing w:val="-3"/>
        </w:rPr>
        <w:t xml:space="preserve"> </w:t>
      </w:r>
      <w:r>
        <w:t>сушки.</w:t>
      </w:r>
      <w:r>
        <w:rPr>
          <w:spacing w:val="-4"/>
        </w:rPr>
        <w:t xml:space="preserve"> </w:t>
      </w:r>
      <w:r>
        <w:t>Уменьшение</w:t>
      </w:r>
      <w:r>
        <w:rPr>
          <w:spacing w:val="-3"/>
        </w:rPr>
        <w:t xml:space="preserve"> </w:t>
      </w:r>
      <w:r>
        <w:t>толщины</w:t>
      </w:r>
      <w:r>
        <w:rPr>
          <w:spacing w:val="-3"/>
        </w:rPr>
        <w:t xml:space="preserve"> </w:t>
      </w:r>
      <w:r>
        <w:t xml:space="preserve">слоя </w:t>
      </w:r>
      <w:r>
        <w:rPr>
          <w:spacing w:val="-2"/>
        </w:rPr>
        <w:t>при</w:t>
      </w:r>
      <w:r>
        <w:rPr>
          <w:spacing w:val="-12"/>
        </w:rPr>
        <w:t xml:space="preserve"> </w:t>
      </w:r>
      <w:r>
        <w:rPr>
          <w:spacing w:val="-2"/>
        </w:rPr>
        <w:t>одновременном</w:t>
      </w:r>
      <w:r>
        <w:rPr>
          <w:spacing w:val="-12"/>
        </w:rPr>
        <w:t xml:space="preserve"> </w:t>
      </w:r>
      <w:r>
        <w:rPr>
          <w:spacing w:val="-2"/>
        </w:rPr>
        <w:t>увеличении</w:t>
      </w:r>
      <w:r>
        <w:rPr>
          <w:spacing w:val="-12"/>
        </w:rPr>
        <w:t xml:space="preserve"> </w:t>
      </w:r>
      <w:r>
        <w:rPr>
          <w:spacing w:val="-2"/>
        </w:rPr>
        <w:t>расхода</w:t>
      </w:r>
      <w:r>
        <w:rPr>
          <w:spacing w:val="-11"/>
        </w:rPr>
        <w:t xml:space="preserve"> </w:t>
      </w:r>
      <w:r>
        <w:rPr>
          <w:spacing w:val="-2"/>
        </w:rPr>
        <w:t>воздуха</w:t>
      </w:r>
      <w:r>
        <w:rPr>
          <w:spacing w:val="-12"/>
        </w:rPr>
        <w:t xml:space="preserve"> </w:t>
      </w:r>
      <w:r>
        <w:rPr>
          <w:spacing w:val="-2"/>
        </w:rPr>
        <w:t>способствует</w:t>
      </w:r>
      <w:r>
        <w:rPr>
          <w:spacing w:val="-12"/>
        </w:rPr>
        <w:t xml:space="preserve"> </w:t>
      </w:r>
      <w:r>
        <w:rPr>
          <w:spacing w:val="-2"/>
        </w:rPr>
        <w:t xml:space="preserve">равно- </w:t>
      </w:r>
      <w:r>
        <w:t xml:space="preserve">мерной сушке, но связано с еще большим ухудшением использо- вания энергии. Для компенсации недостатков, специфических для такого вида зерносушилок, были предложены следующие техноло- гические и конструктивные решения: перемешивание и ворошение зернового слоя во время процесса сушки; монтаж нескольких зон сушки, работающих при разных температурах и расходах воздуха; </w:t>
      </w:r>
      <w:r>
        <w:rPr>
          <w:spacing w:val="-2"/>
        </w:rPr>
        <w:t xml:space="preserve">реверсирование потока сушильного агента; разные скорости течения </w:t>
      </w:r>
      <w:r>
        <w:t xml:space="preserve">зернового слоя в области подвода и выхода агента сушки. Чтобы </w:t>
      </w:r>
      <w:r>
        <w:rPr>
          <w:spacing w:val="-2"/>
        </w:rPr>
        <w:t>избежать</w:t>
      </w:r>
      <w:r>
        <w:rPr>
          <w:spacing w:val="-12"/>
        </w:rPr>
        <w:t xml:space="preserve"> </w:t>
      </w:r>
      <w:r>
        <w:rPr>
          <w:spacing w:val="-2"/>
        </w:rPr>
        <w:t>слишком</w:t>
      </w:r>
      <w:r>
        <w:rPr>
          <w:spacing w:val="-12"/>
        </w:rPr>
        <w:t xml:space="preserve"> </w:t>
      </w:r>
      <w:r>
        <w:rPr>
          <w:spacing w:val="-2"/>
        </w:rPr>
        <w:t>высокой</w:t>
      </w:r>
      <w:r>
        <w:rPr>
          <w:spacing w:val="-12"/>
        </w:rPr>
        <w:t xml:space="preserve"> </w:t>
      </w:r>
      <w:r>
        <w:rPr>
          <w:spacing w:val="-2"/>
        </w:rPr>
        <w:t>тепловой</w:t>
      </w:r>
      <w:r>
        <w:rPr>
          <w:spacing w:val="-11"/>
        </w:rPr>
        <w:t xml:space="preserve"> </w:t>
      </w:r>
      <w:r>
        <w:rPr>
          <w:spacing w:val="-2"/>
        </w:rPr>
        <w:t>нагрузки</w:t>
      </w:r>
      <w:r>
        <w:rPr>
          <w:spacing w:val="-12"/>
        </w:rPr>
        <w:t xml:space="preserve"> </w:t>
      </w:r>
      <w:r>
        <w:rPr>
          <w:spacing w:val="-2"/>
        </w:rPr>
        <w:t>на</w:t>
      </w:r>
      <w:r>
        <w:rPr>
          <w:spacing w:val="-12"/>
        </w:rPr>
        <w:t xml:space="preserve"> </w:t>
      </w:r>
      <w:r>
        <w:rPr>
          <w:spacing w:val="-2"/>
        </w:rPr>
        <w:t>зерно,</w:t>
      </w:r>
      <w:r>
        <w:rPr>
          <w:spacing w:val="-12"/>
        </w:rPr>
        <w:t xml:space="preserve"> </w:t>
      </w:r>
      <w:r>
        <w:rPr>
          <w:spacing w:val="-2"/>
        </w:rPr>
        <w:t xml:space="preserve">находящееся </w:t>
      </w:r>
      <w:r>
        <w:t>в</w:t>
      </w:r>
      <w:r>
        <w:rPr>
          <w:spacing w:val="-12"/>
        </w:rPr>
        <w:t xml:space="preserve"> </w:t>
      </w:r>
      <w:r>
        <w:t>месте</w:t>
      </w:r>
      <w:r>
        <w:rPr>
          <w:spacing w:val="-12"/>
        </w:rPr>
        <w:t xml:space="preserve"> </w:t>
      </w:r>
      <w:r>
        <w:t>подвода</w:t>
      </w:r>
      <w:r>
        <w:rPr>
          <w:spacing w:val="-12"/>
        </w:rPr>
        <w:t xml:space="preserve"> </w:t>
      </w:r>
      <w:r>
        <w:t>агента</w:t>
      </w:r>
      <w:r>
        <w:rPr>
          <w:spacing w:val="-12"/>
        </w:rPr>
        <w:t xml:space="preserve"> </w:t>
      </w:r>
      <w:r>
        <w:t>сушки,</w:t>
      </w:r>
      <w:r>
        <w:rPr>
          <w:spacing w:val="-12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высушить</w:t>
      </w:r>
      <w:r>
        <w:rPr>
          <w:spacing w:val="-12"/>
        </w:rPr>
        <w:t xml:space="preserve"> </w:t>
      </w:r>
      <w:r>
        <w:t>отстоящие</w:t>
      </w:r>
      <w:r>
        <w:rPr>
          <w:spacing w:val="-12"/>
        </w:rPr>
        <w:t xml:space="preserve"> </w:t>
      </w:r>
      <w:r>
        <w:t>от</w:t>
      </w:r>
      <w:r>
        <w:rPr>
          <w:spacing w:val="-12"/>
        </w:rPr>
        <w:t xml:space="preserve"> </w:t>
      </w:r>
      <w:r>
        <w:t>этого</w:t>
      </w:r>
      <w:r>
        <w:rPr>
          <w:spacing w:val="-12"/>
        </w:rPr>
        <w:t xml:space="preserve"> </w:t>
      </w:r>
      <w:r>
        <w:t>места слои до кондиционной влажности, были разработаны устройства ворошения и перемешивания (рис. 1.2).</w:t>
      </w:r>
    </w:p>
    <w:p w:rsidR="002A31EF" w:rsidRDefault="00314DEE">
      <w:pPr>
        <w:pStyle w:val="a3"/>
        <w:spacing w:before="40"/>
        <w:jc w:val="left"/>
        <w:rPr>
          <w:sz w:val="20"/>
        </w:rPr>
      </w:pPr>
      <w:r>
        <w:rPr>
          <w:noProof/>
          <w:lang w:eastAsia="ru-RU"/>
        </w:rPr>
        <w:drawing>
          <wp:anchor distT="0" distB="0" distL="0" distR="0" simplePos="0" relativeHeight="487591424" behindDoc="1" locked="0" layoutInCell="1" allowOverlap="1">
            <wp:simplePos x="0" y="0"/>
            <wp:positionH relativeFrom="page">
              <wp:posOffset>1048159</wp:posOffset>
            </wp:positionH>
            <wp:positionV relativeFrom="paragraph">
              <wp:posOffset>187103</wp:posOffset>
            </wp:positionV>
            <wp:extent cx="3568652" cy="1621155"/>
            <wp:effectExtent l="0" t="0" r="0" b="0"/>
            <wp:wrapTopAndBottom/>
            <wp:docPr id="17" name="Image 1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Image 17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68652" cy="16211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A31EF" w:rsidRDefault="00314DEE">
      <w:pPr>
        <w:spacing w:before="106"/>
        <w:ind w:left="2171" w:right="1034" w:hanging="1292"/>
        <w:rPr>
          <w:sz w:val="18"/>
        </w:rPr>
      </w:pPr>
      <w:r>
        <w:rPr>
          <w:i/>
          <w:sz w:val="18"/>
        </w:rPr>
        <w:t>Рис.</w:t>
      </w:r>
      <w:r>
        <w:rPr>
          <w:i/>
          <w:spacing w:val="-4"/>
          <w:sz w:val="18"/>
        </w:rPr>
        <w:t xml:space="preserve"> </w:t>
      </w:r>
      <w:r>
        <w:rPr>
          <w:i/>
          <w:sz w:val="18"/>
        </w:rPr>
        <w:t>1.2.</w:t>
      </w:r>
      <w:r>
        <w:rPr>
          <w:i/>
          <w:spacing w:val="-9"/>
          <w:sz w:val="18"/>
        </w:rPr>
        <w:t xml:space="preserve"> </w:t>
      </w:r>
      <w:r>
        <w:rPr>
          <w:sz w:val="18"/>
        </w:rPr>
        <w:t>Расположение</w:t>
      </w:r>
      <w:r>
        <w:rPr>
          <w:spacing w:val="-7"/>
          <w:sz w:val="18"/>
        </w:rPr>
        <w:t xml:space="preserve"> </w:t>
      </w:r>
      <w:r>
        <w:rPr>
          <w:sz w:val="18"/>
        </w:rPr>
        <w:t>сушильных</w:t>
      </w:r>
      <w:r>
        <w:rPr>
          <w:spacing w:val="-6"/>
          <w:sz w:val="18"/>
        </w:rPr>
        <w:t xml:space="preserve"> </w:t>
      </w:r>
      <w:r>
        <w:rPr>
          <w:sz w:val="18"/>
        </w:rPr>
        <w:t>шахт</w:t>
      </w:r>
      <w:r>
        <w:rPr>
          <w:spacing w:val="-4"/>
          <w:sz w:val="18"/>
        </w:rPr>
        <w:t xml:space="preserve"> </w:t>
      </w:r>
      <w:r>
        <w:rPr>
          <w:sz w:val="18"/>
        </w:rPr>
        <w:t>и</w:t>
      </w:r>
      <w:r>
        <w:rPr>
          <w:spacing w:val="-5"/>
          <w:sz w:val="18"/>
        </w:rPr>
        <w:t xml:space="preserve"> </w:t>
      </w:r>
      <w:r>
        <w:rPr>
          <w:sz w:val="18"/>
        </w:rPr>
        <w:t>воздушных</w:t>
      </w:r>
      <w:r>
        <w:rPr>
          <w:spacing w:val="-6"/>
          <w:sz w:val="18"/>
        </w:rPr>
        <w:t xml:space="preserve"> </w:t>
      </w:r>
      <w:r>
        <w:rPr>
          <w:sz w:val="18"/>
        </w:rPr>
        <w:t>каналов в колонковых зерносушилках</w:t>
      </w:r>
    </w:p>
    <w:p w:rsidR="002A31EF" w:rsidRDefault="00314DEE">
      <w:pPr>
        <w:pStyle w:val="a3"/>
        <w:spacing w:before="183"/>
        <w:ind w:left="107" w:right="282" w:firstLine="283"/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4090880" behindDoc="1" locked="0" layoutInCell="1" allowOverlap="1">
                <wp:simplePos x="0" y="0"/>
                <wp:positionH relativeFrom="page">
                  <wp:posOffset>618744</wp:posOffset>
                </wp:positionH>
                <wp:positionV relativeFrom="paragraph">
                  <wp:posOffset>-544551</wp:posOffset>
                </wp:positionV>
                <wp:extent cx="308610" cy="106045"/>
                <wp:effectExtent l="0" t="0" r="0" b="0"/>
                <wp:wrapNone/>
                <wp:docPr id="18" name="Text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08610" cy="10604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314DEE" w:rsidRDefault="00314DEE">
                            <w:pPr>
                              <w:spacing w:line="159" w:lineRule="exact"/>
                              <w:rPr>
                                <w:rFonts w:ascii="Arial" w:hAnsi="Arial"/>
                                <w:i/>
                                <w:sz w:val="15"/>
                              </w:rPr>
                            </w:pPr>
                            <w:r>
                              <w:rPr>
                                <w:rFonts w:ascii="Arial" w:hAnsi="Arial"/>
                                <w:i/>
                                <w:spacing w:val="-5"/>
                                <w:w w:val="75"/>
                                <w:position w:val="1"/>
                                <w:sz w:val="15"/>
                              </w:rPr>
                              <w:t>Вы</w:t>
                            </w:r>
                            <w:r>
                              <w:rPr>
                                <w:rFonts w:ascii="Arial" w:hAnsi="Arial"/>
                                <w:i/>
                                <w:spacing w:val="-5"/>
                                <w:w w:val="75"/>
                                <w:sz w:val="15"/>
                              </w:rPr>
                              <w:t>грузка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18" o:spid="_x0000_s1035" type="#_x0000_t202" style="position:absolute;left:0;text-align:left;margin-left:48.7pt;margin-top:-42.9pt;width:24.3pt;height:8.35pt;z-index:-192256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" filled="f" stroked="f">
                <v:path arrowok="t"/>
                <v:textbox inset="0,0,0,0">
                  <w:txbxContent>
                    <w:p w:rsidR="00314DEE" w:rsidRDefault="00314DEE">
                      <w:pPr>
                        <w:spacing w:line="159" w:lineRule="exact"/>
                        <w:rPr>
                          <w:rFonts w:ascii="Arial" w:hAnsi="Arial"/>
                          <w:i/>
                          <w:sz w:val="15"/>
                        </w:rPr>
                      </w:pPr>
                      <w:r>
                        <w:rPr>
                          <w:rFonts w:ascii="Arial" w:hAnsi="Arial"/>
                          <w:i/>
                          <w:spacing w:val="-5"/>
                          <w:w w:val="75"/>
                          <w:position w:val="1"/>
                          <w:sz w:val="15"/>
                        </w:rPr>
                        <w:t>Вы</w:t>
                      </w:r>
                      <w:r>
                        <w:rPr>
                          <w:rFonts w:ascii="Arial" w:hAnsi="Arial"/>
                          <w:i/>
                          <w:spacing w:val="-5"/>
                          <w:w w:val="75"/>
                          <w:sz w:val="15"/>
                        </w:rPr>
                        <w:t>грузка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t>Устройства ворошения встраиваются в зоне сушки в сушильной шахте и перемещают зерно, первоначально находящееся в месте подвода агента сушки, с помощью направляющих перегородок таким образом, что после завершения процесса ворошения они находятся в месте его выхода (рис. 1.3).</w:t>
      </w:r>
    </w:p>
    <w:p w:rsidR="002A31EF" w:rsidRDefault="002A31EF">
      <w:pPr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ind w:left="1399"/>
        <w:jc w:val="left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2676061" cy="1190244"/>
            <wp:effectExtent l="0" t="0" r="0" b="0"/>
            <wp:docPr id="19" name="Image 1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Image 19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76061" cy="11902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31EF" w:rsidRDefault="00314DEE">
      <w:pPr>
        <w:spacing w:before="62"/>
        <w:ind w:left="2341" w:right="936" w:hanging="1220"/>
        <w:rPr>
          <w:sz w:val="18"/>
        </w:rPr>
      </w:pPr>
      <w:r>
        <w:rPr>
          <w:i/>
          <w:sz w:val="18"/>
        </w:rPr>
        <w:t>Рис.</w:t>
      </w:r>
      <w:r>
        <w:rPr>
          <w:i/>
          <w:spacing w:val="-5"/>
          <w:sz w:val="18"/>
        </w:rPr>
        <w:t xml:space="preserve"> </w:t>
      </w:r>
      <w:r>
        <w:rPr>
          <w:i/>
          <w:sz w:val="18"/>
        </w:rPr>
        <w:t>1.3.</w:t>
      </w:r>
      <w:r>
        <w:rPr>
          <w:i/>
          <w:spacing w:val="-7"/>
          <w:sz w:val="18"/>
        </w:rPr>
        <w:t xml:space="preserve"> </w:t>
      </w:r>
      <w:r>
        <w:rPr>
          <w:sz w:val="18"/>
        </w:rPr>
        <w:t>Устройства</w:t>
      </w:r>
      <w:r>
        <w:rPr>
          <w:spacing w:val="-6"/>
          <w:sz w:val="18"/>
        </w:rPr>
        <w:t xml:space="preserve"> </w:t>
      </w:r>
      <w:r>
        <w:rPr>
          <w:sz w:val="18"/>
        </w:rPr>
        <w:t>ворошения</w:t>
      </w:r>
      <w:r>
        <w:rPr>
          <w:spacing w:val="-5"/>
          <w:sz w:val="18"/>
        </w:rPr>
        <w:t xml:space="preserve"> </w:t>
      </w:r>
      <w:r>
        <w:rPr>
          <w:sz w:val="18"/>
        </w:rPr>
        <w:t>и</w:t>
      </w:r>
      <w:r>
        <w:rPr>
          <w:spacing w:val="-5"/>
          <w:sz w:val="18"/>
        </w:rPr>
        <w:t xml:space="preserve"> </w:t>
      </w:r>
      <w:r>
        <w:rPr>
          <w:sz w:val="18"/>
        </w:rPr>
        <w:t>перемешивания</w:t>
      </w:r>
      <w:r>
        <w:rPr>
          <w:spacing w:val="-5"/>
          <w:sz w:val="18"/>
        </w:rPr>
        <w:t xml:space="preserve"> </w:t>
      </w:r>
      <w:r>
        <w:rPr>
          <w:sz w:val="18"/>
        </w:rPr>
        <w:t>слоя</w:t>
      </w:r>
      <w:r>
        <w:rPr>
          <w:spacing w:val="-5"/>
          <w:sz w:val="18"/>
        </w:rPr>
        <w:t xml:space="preserve"> </w:t>
      </w:r>
      <w:r>
        <w:rPr>
          <w:sz w:val="18"/>
        </w:rPr>
        <w:t>зерна в колонковых зерносушилках</w:t>
      </w:r>
    </w:p>
    <w:p w:rsidR="002A31EF" w:rsidRDefault="00314DEE">
      <w:pPr>
        <w:pStyle w:val="a3"/>
        <w:spacing w:before="183"/>
        <w:ind w:left="277" w:right="108" w:firstLine="283"/>
      </w:pPr>
      <w:r>
        <w:t>Ворошение зернового слоя действует на равномерность сушки так же, как изменение направления потока сушильного агента. Пассивные перемешивающие элементы за счет их формы и распо- ложения</w:t>
      </w:r>
      <w:r>
        <w:rPr>
          <w:spacing w:val="-14"/>
        </w:rPr>
        <w:t xml:space="preserve"> </w:t>
      </w:r>
      <w:r>
        <w:t>освобождают</w:t>
      </w:r>
      <w:r>
        <w:rPr>
          <w:spacing w:val="-14"/>
        </w:rPr>
        <w:t xml:space="preserve"> </w:t>
      </w:r>
      <w:r>
        <w:t>зерновую</w:t>
      </w:r>
      <w:r>
        <w:rPr>
          <w:spacing w:val="-14"/>
        </w:rPr>
        <w:t xml:space="preserve"> </w:t>
      </w:r>
      <w:r>
        <w:t>массу,</w:t>
      </w:r>
      <w:r>
        <w:rPr>
          <w:spacing w:val="-13"/>
        </w:rPr>
        <w:t xml:space="preserve"> </w:t>
      </w:r>
      <w:r>
        <w:t>первоначально</w:t>
      </w:r>
      <w:r>
        <w:rPr>
          <w:spacing w:val="-14"/>
        </w:rPr>
        <w:t xml:space="preserve"> </w:t>
      </w:r>
      <w:r>
        <w:t>проходящую через сушильную шахту в виде закупоренного потока, и приводят ее в сыпучее состояние, как это выполнено в зерносушилке фирмы Berico (США) (рис. 1.4). При стекании зерна к жалюзийным стен- кам</w:t>
      </w:r>
      <w:r>
        <w:rPr>
          <w:spacing w:val="-14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>при</w:t>
      </w:r>
      <w:r>
        <w:rPr>
          <w:spacing w:val="-14"/>
        </w:rPr>
        <w:t xml:space="preserve"> </w:t>
      </w:r>
      <w:r>
        <w:t>выходе</w:t>
      </w:r>
      <w:r>
        <w:rPr>
          <w:spacing w:val="-13"/>
        </w:rPr>
        <w:t xml:space="preserve"> </w:t>
      </w:r>
      <w:r>
        <w:t>из</w:t>
      </w:r>
      <w:r>
        <w:rPr>
          <w:spacing w:val="-14"/>
        </w:rPr>
        <w:t xml:space="preserve"> </w:t>
      </w:r>
      <w:r>
        <w:t>желобчатого</w:t>
      </w:r>
      <w:r>
        <w:rPr>
          <w:spacing w:val="-13"/>
        </w:rPr>
        <w:t xml:space="preserve"> </w:t>
      </w:r>
      <w:r>
        <w:t>конуса</w:t>
      </w:r>
      <w:r>
        <w:rPr>
          <w:spacing w:val="-13"/>
        </w:rPr>
        <w:t xml:space="preserve"> </w:t>
      </w:r>
      <w:r>
        <w:t>шахты</w:t>
      </w:r>
      <w:r>
        <w:rPr>
          <w:spacing w:val="-13"/>
        </w:rPr>
        <w:t xml:space="preserve"> </w:t>
      </w:r>
      <w:r>
        <w:t>происходит</w:t>
      </w:r>
      <w:r>
        <w:rPr>
          <w:spacing w:val="-14"/>
        </w:rPr>
        <w:t xml:space="preserve"> </w:t>
      </w:r>
      <w:r>
        <w:t xml:space="preserve">процесс перемешивания. Перемешивание активными элементами осущест- </w:t>
      </w:r>
      <w:r>
        <w:rPr>
          <w:spacing w:val="-2"/>
        </w:rPr>
        <w:t>вляется</w:t>
      </w:r>
      <w:r>
        <w:rPr>
          <w:spacing w:val="-5"/>
        </w:rPr>
        <w:t xml:space="preserve"> </w:t>
      </w:r>
      <w:r>
        <w:rPr>
          <w:spacing w:val="-2"/>
        </w:rPr>
        <w:t>за</w:t>
      </w:r>
      <w:r>
        <w:rPr>
          <w:spacing w:val="-7"/>
        </w:rPr>
        <w:t xml:space="preserve"> </w:t>
      </w:r>
      <w:r>
        <w:rPr>
          <w:spacing w:val="-2"/>
        </w:rPr>
        <w:t>счет</w:t>
      </w:r>
      <w:r>
        <w:rPr>
          <w:spacing w:val="-5"/>
        </w:rPr>
        <w:t xml:space="preserve"> </w:t>
      </w:r>
      <w:r>
        <w:rPr>
          <w:spacing w:val="-2"/>
        </w:rPr>
        <w:t>попеременного</w:t>
      </w:r>
      <w:r>
        <w:rPr>
          <w:spacing w:val="-8"/>
        </w:rPr>
        <w:t xml:space="preserve"> </w:t>
      </w:r>
      <w:r>
        <w:rPr>
          <w:spacing w:val="-2"/>
        </w:rPr>
        <w:t>открывания</w:t>
      </w:r>
      <w:r>
        <w:rPr>
          <w:spacing w:val="-6"/>
        </w:rPr>
        <w:t xml:space="preserve"> </w:t>
      </w:r>
      <w:r>
        <w:rPr>
          <w:spacing w:val="-2"/>
        </w:rPr>
        <w:t>и</w:t>
      </w:r>
      <w:r>
        <w:rPr>
          <w:spacing w:val="-5"/>
        </w:rPr>
        <w:t xml:space="preserve"> </w:t>
      </w:r>
      <w:r>
        <w:rPr>
          <w:spacing w:val="-2"/>
        </w:rPr>
        <w:t>закрывания</w:t>
      </w:r>
      <w:r>
        <w:rPr>
          <w:spacing w:val="-8"/>
        </w:rPr>
        <w:t xml:space="preserve"> </w:t>
      </w:r>
      <w:r>
        <w:rPr>
          <w:spacing w:val="-2"/>
        </w:rPr>
        <w:t xml:space="preserve">поворотной </w:t>
      </w:r>
      <w:r>
        <w:t>заслонки, расположенной ниже выпускного желоба, или с помо- щью</w:t>
      </w:r>
      <w:r>
        <w:rPr>
          <w:spacing w:val="38"/>
        </w:rPr>
        <w:t xml:space="preserve"> </w:t>
      </w:r>
      <w:r>
        <w:t>вращающихся</w:t>
      </w:r>
      <w:r>
        <w:rPr>
          <w:spacing w:val="38"/>
        </w:rPr>
        <w:t xml:space="preserve"> </w:t>
      </w:r>
      <w:r>
        <w:t>поворотных</w:t>
      </w:r>
      <w:r>
        <w:rPr>
          <w:spacing w:val="37"/>
        </w:rPr>
        <w:t xml:space="preserve"> </w:t>
      </w:r>
      <w:r>
        <w:t>вальцов.</w:t>
      </w:r>
      <w:r>
        <w:rPr>
          <w:spacing w:val="37"/>
        </w:rPr>
        <w:t xml:space="preserve"> </w:t>
      </w:r>
      <w:r>
        <w:t>Результатом</w:t>
      </w:r>
      <w:r>
        <w:rPr>
          <w:spacing w:val="37"/>
        </w:rPr>
        <w:t xml:space="preserve"> </w:t>
      </w:r>
      <w:r>
        <w:t>ворошения и</w:t>
      </w:r>
      <w:r>
        <w:rPr>
          <w:spacing w:val="37"/>
        </w:rPr>
        <w:t xml:space="preserve"> </w:t>
      </w:r>
      <w:r>
        <w:t>перемешивания</w:t>
      </w:r>
      <w:r>
        <w:rPr>
          <w:spacing w:val="39"/>
        </w:rPr>
        <w:t xml:space="preserve"> </w:t>
      </w:r>
      <w:r>
        <w:t>зерновой</w:t>
      </w:r>
      <w:r>
        <w:rPr>
          <w:spacing w:val="37"/>
        </w:rPr>
        <w:t xml:space="preserve"> </w:t>
      </w:r>
      <w:r>
        <w:t>насыпи</w:t>
      </w:r>
      <w:r>
        <w:rPr>
          <w:spacing w:val="38"/>
        </w:rPr>
        <w:t xml:space="preserve"> </w:t>
      </w:r>
      <w:r>
        <w:t>являются</w:t>
      </w:r>
      <w:r>
        <w:rPr>
          <w:spacing w:val="38"/>
        </w:rPr>
        <w:t xml:space="preserve"> </w:t>
      </w:r>
      <w:r>
        <w:t>равномерная</w:t>
      </w:r>
      <w:r>
        <w:rPr>
          <w:spacing w:val="38"/>
        </w:rPr>
        <w:t xml:space="preserve"> </w:t>
      </w:r>
      <w:r>
        <w:t>сушка и уменьшение тепловой нагрузки на зерно. Благодаря этому темпе- ратура сушильного агента может быть повышена без опасности термического повреждения зерна.</w:t>
      </w:r>
    </w:p>
    <w:p w:rsidR="002A31EF" w:rsidRDefault="00314DEE">
      <w:pPr>
        <w:pStyle w:val="a3"/>
        <w:spacing w:before="1"/>
        <w:ind w:left="277" w:right="108" w:firstLine="283"/>
      </w:pPr>
      <w:r>
        <w:t>Еще</w:t>
      </w:r>
      <w:r>
        <w:rPr>
          <w:spacing w:val="-14"/>
        </w:rPr>
        <w:t xml:space="preserve"> </w:t>
      </w:r>
      <w:r>
        <w:t>одно</w:t>
      </w:r>
      <w:r>
        <w:rPr>
          <w:spacing w:val="-14"/>
        </w:rPr>
        <w:t xml:space="preserve"> </w:t>
      </w:r>
      <w:r>
        <w:t>направление</w:t>
      </w:r>
      <w:r>
        <w:rPr>
          <w:spacing w:val="-14"/>
        </w:rPr>
        <w:t xml:space="preserve"> </w:t>
      </w:r>
      <w:r>
        <w:t>увеличения</w:t>
      </w:r>
      <w:r>
        <w:rPr>
          <w:spacing w:val="-13"/>
        </w:rPr>
        <w:t xml:space="preserve"> </w:t>
      </w:r>
      <w:r>
        <w:t>производительности</w:t>
      </w:r>
      <w:r>
        <w:rPr>
          <w:spacing w:val="-14"/>
        </w:rPr>
        <w:t xml:space="preserve"> </w:t>
      </w:r>
      <w:r>
        <w:t xml:space="preserve">процесса сушки и улучшения использования энергии в колонковых зерно- сушилках состоит в том, чтобы расположить несколько зон сушки </w:t>
      </w:r>
      <w:r>
        <w:rPr>
          <w:spacing w:val="-2"/>
        </w:rPr>
        <w:t>одну</w:t>
      </w:r>
      <w:r>
        <w:rPr>
          <w:spacing w:val="-12"/>
        </w:rPr>
        <w:t xml:space="preserve"> </w:t>
      </w:r>
      <w:r>
        <w:rPr>
          <w:spacing w:val="-2"/>
        </w:rPr>
        <w:t>над</w:t>
      </w:r>
      <w:r>
        <w:rPr>
          <w:spacing w:val="-9"/>
        </w:rPr>
        <w:t xml:space="preserve"> </w:t>
      </w:r>
      <w:r>
        <w:rPr>
          <w:spacing w:val="-2"/>
        </w:rPr>
        <w:t>другой,</w:t>
      </w:r>
      <w:r>
        <w:rPr>
          <w:spacing w:val="-9"/>
        </w:rPr>
        <w:t xml:space="preserve"> </w:t>
      </w:r>
      <w:r>
        <w:rPr>
          <w:spacing w:val="-2"/>
        </w:rPr>
        <w:t>как</w:t>
      </w:r>
      <w:r>
        <w:rPr>
          <w:spacing w:val="-9"/>
        </w:rPr>
        <w:t xml:space="preserve"> </w:t>
      </w:r>
      <w:r>
        <w:rPr>
          <w:spacing w:val="-2"/>
        </w:rPr>
        <w:t>это</w:t>
      </w:r>
      <w:r>
        <w:rPr>
          <w:spacing w:val="-9"/>
        </w:rPr>
        <w:t xml:space="preserve"> </w:t>
      </w:r>
      <w:r>
        <w:rPr>
          <w:spacing w:val="-2"/>
        </w:rPr>
        <w:t>сделано</w:t>
      </w:r>
      <w:r>
        <w:rPr>
          <w:spacing w:val="-10"/>
        </w:rPr>
        <w:t xml:space="preserve"> </w:t>
      </w:r>
      <w:r>
        <w:rPr>
          <w:spacing w:val="-2"/>
        </w:rPr>
        <w:t>фирмой</w:t>
      </w:r>
      <w:r>
        <w:rPr>
          <w:spacing w:val="-10"/>
        </w:rPr>
        <w:t xml:space="preserve"> </w:t>
      </w:r>
      <w:r>
        <w:rPr>
          <w:spacing w:val="-2"/>
        </w:rPr>
        <w:t>Farm</w:t>
      </w:r>
      <w:r>
        <w:rPr>
          <w:spacing w:val="-11"/>
        </w:rPr>
        <w:t xml:space="preserve"> </w:t>
      </w:r>
      <w:r>
        <w:rPr>
          <w:spacing w:val="-2"/>
        </w:rPr>
        <w:t>Fans</w:t>
      </w:r>
      <w:r>
        <w:rPr>
          <w:spacing w:val="-9"/>
        </w:rPr>
        <w:t xml:space="preserve"> </w:t>
      </w:r>
      <w:r>
        <w:rPr>
          <w:spacing w:val="-2"/>
        </w:rPr>
        <w:t>(США)</w:t>
      </w:r>
      <w:r>
        <w:rPr>
          <w:spacing w:val="-9"/>
        </w:rPr>
        <w:t xml:space="preserve"> </w:t>
      </w:r>
      <w:r>
        <w:rPr>
          <w:spacing w:val="-2"/>
        </w:rPr>
        <w:t>(рис.</w:t>
      </w:r>
      <w:r>
        <w:rPr>
          <w:spacing w:val="-9"/>
        </w:rPr>
        <w:t xml:space="preserve"> </w:t>
      </w:r>
      <w:r>
        <w:rPr>
          <w:spacing w:val="-2"/>
        </w:rPr>
        <w:t xml:space="preserve">1.5). </w:t>
      </w:r>
      <w:r>
        <w:t>При</w:t>
      </w:r>
      <w:r>
        <w:rPr>
          <w:spacing w:val="32"/>
        </w:rPr>
        <w:t xml:space="preserve"> </w:t>
      </w:r>
      <w:r>
        <w:t>этом</w:t>
      </w:r>
      <w:r>
        <w:rPr>
          <w:spacing w:val="32"/>
        </w:rPr>
        <w:t xml:space="preserve"> </w:t>
      </w:r>
      <w:r>
        <w:t>в</w:t>
      </w:r>
      <w:r>
        <w:rPr>
          <w:spacing w:val="32"/>
        </w:rPr>
        <w:t xml:space="preserve"> </w:t>
      </w:r>
      <w:r>
        <w:t>каждой</w:t>
      </w:r>
      <w:r>
        <w:rPr>
          <w:spacing w:val="33"/>
        </w:rPr>
        <w:t xml:space="preserve"> </w:t>
      </w:r>
      <w:r>
        <w:t>зоне</w:t>
      </w:r>
      <w:r>
        <w:rPr>
          <w:spacing w:val="31"/>
        </w:rPr>
        <w:t xml:space="preserve"> </w:t>
      </w:r>
      <w:r>
        <w:t>сушки</w:t>
      </w:r>
      <w:r>
        <w:rPr>
          <w:spacing w:val="33"/>
        </w:rPr>
        <w:t xml:space="preserve"> </w:t>
      </w:r>
      <w:r>
        <w:t>устроено</w:t>
      </w:r>
      <w:r>
        <w:rPr>
          <w:spacing w:val="33"/>
        </w:rPr>
        <w:t xml:space="preserve"> </w:t>
      </w:r>
      <w:r>
        <w:t>по</w:t>
      </w:r>
      <w:r>
        <w:rPr>
          <w:spacing w:val="33"/>
        </w:rPr>
        <w:t xml:space="preserve"> </w:t>
      </w:r>
      <w:r>
        <w:t>одному</w:t>
      </w:r>
      <w:r>
        <w:rPr>
          <w:spacing w:val="30"/>
        </w:rPr>
        <w:t xml:space="preserve"> </w:t>
      </w:r>
      <w:r>
        <w:t xml:space="preserve">вентилятору </w:t>
      </w:r>
      <w:r>
        <w:rPr>
          <w:spacing w:val="-4"/>
        </w:rPr>
        <w:t>и</w:t>
      </w:r>
      <w:r>
        <w:rPr>
          <w:spacing w:val="-8"/>
        </w:rPr>
        <w:t xml:space="preserve"> </w:t>
      </w:r>
      <w:r>
        <w:rPr>
          <w:spacing w:val="-4"/>
        </w:rPr>
        <w:t>одному</w:t>
      </w:r>
      <w:r>
        <w:rPr>
          <w:spacing w:val="-10"/>
        </w:rPr>
        <w:t xml:space="preserve"> </w:t>
      </w:r>
      <w:r>
        <w:rPr>
          <w:spacing w:val="-4"/>
        </w:rPr>
        <w:t>нагревателю</w:t>
      </w:r>
      <w:r>
        <w:rPr>
          <w:spacing w:val="-6"/>
        </w:rPr>
        <w:t xml:space="preserve"> </w:t>
      </w:r>
      <w:r>
        <w:rPr>
          <w:spacing w:val="-4"/>
        </w:rPr>
        <w:t>воздуха,</w:t>
      </w:r>
      <w:r>
        <w:rPr>
          <w:spacing w:val="-7"/>
        </w:rPr>
        <w:t xml:space="preserve"> </w:t>
      </w:r>
      <w:r>
        <w:rPr>
          <w:spacing w:val="-4"/>
        </w:rPr>
        <w:t>что</w:t>
      </w:r>
      <w:r>
        <w:rPr>
          <w:spacing w:val="-7"/>
        </w:rPr>
        <w:t xml:space="preserve"> </w:t>
      </w:r>
      <w:r>
        <w:rPr>
          <w:spacing w:val="-4"/>
        </w:rPr>
        <w:t>позволяет</w:t>
      </w:r>
      <w:r>
        <w:rPr>
          <w:spacing w:val="-8"/>
        </w:rPr>
        <w:t xml:space="preserve"> </w:t>
      </w:r>
      <w:r>
        <w:rPr>
          <w:spacing w:val="-4"/>
        </w:rPr>
        <w:t>в</w:t>
      </w:r>
      <w:r>
        <w:rPr>
          <w:spacing w:val="-9"/>
        </w:rPr>
        <w:t xml:space="preserve"> </w:t>
      </w:r>
      <w:r>
        <w:rPr>
          <w:spacing w:val="-4"/>
        </w:rPr>
        <w:t>отдельных</w:t>
      </w:r>
      <w:r>
        <w:rPr>
          <w:spacing w:val="-8"/>
        </w:rPr>
        <w:t xml:space="preserve"> </w:t>
      </w:r>
      <w:r>
        <w:rPr>
          <w:spacing w:val="-4"/>
        </w:rPr>
        <w:t xml:space="preserve">сушильных </w:t>
      </w:r>
      <w:r>
        <w:t>зонах</w:t>
      </w:r>
      <w:r>
        <w:rPr>
          <w:spacing w:val="-6"/>
        </w:rPr>
        <w:t xml:space="preserve"> </w:t>
      </w:r>
      <w:r>
        <w:t>согласовать</w:t>
      </w:r>
      <w:r>
        <w:rPr>
          <w:spacing w:val="-7"/>
        </w:rPr>
        <w:t xml:space="preserve"> </w:t>
      </w:r>
      <w:r>
        <w:t>температуру</w:t>
      </w:r>
      <w:r>
        <w:rPr>
          <w:spacing w:val="-8"/>
        </w:rPr>
        <w:t xml:space="preserve"> </w:t>
      </w:r>
      <w:r>
        <w:t>сушильного</w:t>
      </w:r>
      <w:r>
        <w:rPr>
          <w:spacing w:val="-6"/>
        </w:rPr>
        <w:t xml:space="preserve"> </w:t>
      </w:r>
      <w:r>
        <w:t>агента</w:t>
      </w:r>
      <w:r>
        <w:rPr>
          <w:spacing w:val="-5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расход</w:t>
      </w:r>
      <w:r>
        <w:rPr>
          <w:spacing w:val="-5"/>
        </w:rPr>
        <w:t xml:space="preserve"> </w:t>
      </w:r>
      <w:r>
        <w:t>воздуха с влажностью высушиваемого материала. Например, при сушке зерен кукурузы необходимо как температуру, так и расход воздуха в верхних зонах сушки устанавливать выше, чем в нижней части сушилки.</w:t>
      </w:r>
      <w:r>
        <w:rPr>
          <w:spacing w:val="-6"/>
        </w:rPr>
        <w:t xml:space="preserve"> </w:t>
      </w:r>
      <w:r>
        <w:t>Благодаря</w:t>
      </w:r>
      <w:r>
        <w:rPr>
          <w:spacing w:val="-7"/>
        </w:rPr>
        <w:t xml:space="preserve"> </w:t>
      </w:r>
      <w:r>
        <w:t>этому</w:t>
      </w:r>
      <w:r>
        <w:rPr>
          <w:spacing w:val="-9"/>
        </w:rPr>
        <w:t xml:space="preserve"> </w:t>
      </w:r>
      <w:r>
        <w:t>для</w:t>
      </w:r>
      <w:r>
        <w:rPr>
          <w:spacing w:val="-7"/>
        </w:rPr>
        <w:t xml:space="preserve"> </w:t>
      </w:r>
      <w:r>
        <w:t>сушки</w:t>
      </w:r>
      <w:r>
        <w:rPr>
          <w:spacing w:val="-6"/>
        </w:rPr>
        <w:t xml:space="preserve"> </w:t>
      </w:r>
      <w:r>
        <w:t>сырого</w:t>
      </w:r>
      <w:r>
        <w:rPr>
          <w:spacing w:val="-7"/>
        </w:rPr>
        <w:t xml:space="preserve"> </w:t>
      </w:r>
      <w:r>
        <w:t>зерна</w:t>
      </w:r>
      <w:r>
        <w:rPr>
          <w:spacing w:val="-6"/>
        </w:rPr>
        <w:t xml:space="preserve"> </w:t>
      </w:r>
      <w:r>
        <w:t>предоставляется достаточно</w:t>
      </w:r>
      <w:r>
        <w:rPr>
          <w:spacing w:val="20"/>
        </w:rPr>
        <w:t xml:space="preserve"> </w:t>
      </w:r>
      <w:r>
        <w:t>энергии,</w:t>
      </w:r>
      <w:r>
        <w:rPr>
          <w:spacing w:val="21"/>
        </w:rPr>
        <w:t xml:space="preserve"> </w:t>
      </w:r>
      <w:r>
        <w:t>в</w:t>
      </w:r>
      <w:r>
        <w:rPr>
          <w:spacing w:val="20"/>
        </w:rPr>
        <w:t xml:space="preserve"> </w:t>
      </w:r>
      <w:r>
        <w:t>то</w:t>
      </w:r>
      <w:r>
        <w:rPr>
          <w:spacing w:val="18"/>
        </w:rPr>
        <w:t xml:space="preserve"> </w:t>
      </w:r>
      <w:r>
        <w:t>время</w:t>
      </w:r>
      <w:r>
        <w:rPr>
          <w:spacing w:val="21"/>
        </w:rPr>
        <w:t xml:space="preserve"> </w:t>
      </w:r>
      <w:r>
        <w:t>как</w:t>
      </w:r>
      <w:r>
        <w:rPr>
          <w:spacing w:val="22"/>
        </w:rPr>
        <w:t xml:space="preserve"> </w:t>
      </w:r>
      <w:r>
        <w:t>съём</w:t>
      </w:r>
      <w:r>
        <w:rPr>
          <w:spacing w:val="21"/>
        </w:rPr>
        <w:t xml:space="preserve"> </w:t>
      </w:r>
      <w:r>
        <w:t>остаточной</w:t>
      </w:r>
      <w:r>
        <w:rPr>
          <w:spacing w:val="21"/>
        </w:rPr>
        <w:t xml:space="preserve"> </w:t>
      </w:r>
      <w:r>
        <w:t>влаги</w:t>
      </w:r>
      <w:r>
        <w:rPr>
          <w:spacing w:val="22"/>
        </w:rPr>
        <w:t xml:space="preserve"> </w:t>
      </w:r>
      <w:r>
        <w:rPr>
          <w:spacing w:val="-2"/>
        </w:rPr>
        <w:t>проис-</w:t>
      </w:r>
    </w:p>
    <w:p w:rsidR="002A31EF" w:rsidRDefault="002A31EF">
      <w:pPr>
        <w:sectPr w:rsidR="002A31EF">
          <w:pgSz w:w="8400" w:h="11900"/>
          <w:pgMar w:top="96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spacing w:before="72"/>
        <w:ind w:left="107" w:right="280"/>
      </w:pPr>
      <w:r>
        <w:lastRenderedPageBreak/>
        <w:t>ходит при более низких температурах, что позволяет избежать повреждения зерен. Уменьшение расхода воздуха в нижней части сушилки одновременно снижает тепловые потери, поскольку там насыщение отходящего воздуха сравнительно низкое.</w:t>
      </w:r>
    </w:p>
    <w:p w:rsidR="002A31EF" w:rsidRDefault="00314DEE">
      <w:pPr>
        <w:pStyle w:val="a3"/>
        <w:spacing w:before="10"/>
        <w:jc w:val="left"/>
        <w:rPr>
          <w:sz w:val="14"/>
        </w:rPr>
      </w:pPr>
      <w:r>
        <w:rPr>
          <w:noProof/>
          <w:lang w:eastAsia="ru-RU"/>
        </w:rPr>
        <w:drawing>
          <wp:anchor distT="0" distB="0" distL="0" distR="0" simplePos="0" relativeHeight="487593984" behindDoc="1" locked="0" layoutInCell="1" allowOverlap="1">
            <wp:simplePos x="0" y="0"/>
            <wp:positionH relativeFrom="page">
              <wp:posOffset>1207670</wp:posOffset>
            </wp:positionH>
            <wp:positionV relativeFrom="paragraph">
              <wp:posOffset>123945</wp:posOffset>
            </wp:positionV>
            <wp:extent cx="2730966" cy="3224688"/>
            <wp:effectExtent l="0" t="0" r="0" b="0"/>
            <wp:wrapTopAndBottom/>
            <wp:docPr id="20" name="Image 2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 20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30966" cy="322468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A31EF" w:rsidRDefault="00314DEE">
      <w:pPr>
        <w:spacing w:before="13"/>
        <w:ind w:left="903" w:right="1034" w:firstLine="1020"/>
        <w:rPr>
          <w:sz w:val="18"/>
        </w:rPr>
      </w:pPr>
      <w:r>
        <w:rPr>
          <w:i/>
          <w:sz w:val="18"/>
        </w:rPr>
        <w:t xml:space="preserve">Рис. 1.4. </w:t>
      </w:r>
      <w:r>
        <w:rPr>
          <w:sz w:val="18"/>
        </w:rPr>
        <w:t>Колонковая зерносушилка, оборудованная</w:t>
      </w:r>
      <w:r>
        <w:rPr>
          <w:spacing w:val="-5"/>
          <w:sz w:val="18"/>
        </w:rPr>
        <w:t xml:space="preserve"> </w:t>
      </w:r>
      <w:r>
        <w:rPr>
          <w:sz w:val="18"/>
        </w:rPr>
        <w:t>устройством</w:t>
      </w:r>
      <w:r>
        <w:rPr>
          <w:spacing w:val="-9"/>
          <w:sz w:val="18"/>
        </w:rPr>
        <w:t xml:space="preserve"> </w:t>
      </w:r>
      <w:r>
        <w:rPr>
          <w:sz w:val="18"/>
        </w:rPr>
        <w:t>ворошения,</w:t>
      </w:r>
      <w:r>
        <w:rPr>
          <w:spacing w:val="-9"/>
          <w:sz w:val="18"/>
        </w:rPr>
        <w:t xml:space="preserve"> </w:t>
      </w:r>
      <w:r>
        <w:rPr>
          <w:sz w:val="18"/>
        </w:rPr>
        <w:t>фирмы</w:t>
      </w:r>
      <w:r>
        <w:rPr>
          <w:spacing w:val="-9"/>
          <w:sz w:val="18"/>
        </w:rPr>
        <w:t xml:space="preserve"> </w:t>
      </w:r>
      <w:r>
        <w:rPr>
          <w:sz w:val="18"/>
        </w:rPr>
        <w:t>Berico</w:t>
      </w:r>
      <w:r>
        <w:rPr>
          <w:spacing w:val="-7"/>
          <w:sz w:val="18"/>
        </w:rPr>
        <w:t xml:space="preserve"> </w:t>
      </w:r>
      <w:r>
        <w:rPr>
          <w:sz w:val="18"/>
        </w:rPr>
        <w:t>(США)</w:t>
      </w:r>
    </w:p>
    <w:p w:rsidR="002A31EF" w:rsidRDefault="00314DEE">
      <w:pPr>
        <w:pStyle w:val="a3"/>
        <w:spacing w:before="7"/>
        <w:jc w:val="left"/>
        <w:rPr>
          <w:sz w:val="19"/>
        </w:rPr>
      </w:pPr>
      <w:r>
        <w:rPr>
          <w:noProof/>
          <w:lang w:eastAsia="ru-RU"/>
        </w:rPr>
        <w:drawing>
          <wp:anchor distT="0" distB="0" distL="0" distR="0" simplePos="0" relativeHeight="487594496" behindDoc="1" locked="0" layoutInCell="1" allowOverlap="1">
            <wp:simplePos x="0" y="0"/>
            <wp:positionH relativeFrom="page">
              <wp:posOffset>1603969</wp:posOffset>
            </wp:positionH>
            <wp:positionV relativeFrom="paragraph">
              <wp:posOffset>158817</wp:posOffset>
            </wp:positionV>
            <wp:extent cx="1974902" cy="1431131"/>
            <wp:effectExtent l="0" t="0" r="0" b="0"/>
            <wp:wrapTopAndBottom/>
            <wp:docPr id="21" name="Image 2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Image 21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74902" cy="14311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A31EF" w:rsidRDefault="00314DEE">
      <w:pPr>
        <w:spacing w:before="176"/>
        <w:ind w:left="224"/>
        <w:rPr>
          <w:sz w:val="18"/>
        </w:rPr>
      </w:pPr>
      <w:r>
        <w:rPr>
          <w:i/>
          <w:sz w:val="18"/>
        </w:rPr>
        <w:t>Рис.</w:t>
      </w:r>
      <w:r>
        <w:rPr>
          <w:i/>
          <w:spacing w:val="-3"/>
          <w:sz w:val="18"/>
        </w:rPr>
        <w:t xml:space="preserve"> </w:t>
      </w:r>
      <w:r>
        <w:rPr>
          <w:i/>
          <w:sz w:val="18"/>
        </w:rPr>
        <w:t>1.5.</w:t>
      </w:r>
      <w:r>
        <w:rPr>
          <w:i/>
          <w:spacing w:val="-5"/>
          <w:sz w:val="18"/>
        </w:rPr>
        <w:t xml:space="preserve"> </w:t>
      </w:r>
      <w:r>
        <w:rPr>
          <w:sz w:val="18"/>
        </w:rPr>
        <w:t>Многоступенчатая</w:t>
      </w:r>
      <w:r>
        <w:rPr>
          <w:spacing w:val="-3"/>
          <w:sz w:val="18"/>
        </w:rPr>
        <w:t xml:space="preserve"> </w:t>
      </w:r>
      <w:r>
        <w:rPr>
          <w:sz w:val="18"/>
        </w:rPr>
        <w:t>колонковая</w:t>
      </w:r>
      <w:r>
        <w:rPr>
          <w:spacing w:val="-3"/>
          <w:sz w:val="18"/>
        </w:rPr>
        <w:t xml:space="preserve"> </w:t>
      </w:r>
      <w:r>
        <w:rPr>
          <w:sz w:val="18"/>
        </w:rPr>
        <w:t>зерносушилка</w:t>
      </w:r>
      <w:r>
        <w:rPr>
          <w:spacing w:val="-4"/>
          <w:sz w:val="18"/>
        </w:rPr>
        <w:t xml:space="preserve"> </w:t>
      </w:r>
      <w:r>
        <w:rPr>
          <w:sz w:val="18"/>
        </w:rPr>
        <w:t>фирмы</w:t>
      </w:r>
      <w:r>
        <w:rPr>
          <w:spacing w:val="-2"/>
          <w:sz w:val="18"/>
        </w:rPr>
        <w:t xml:space="preserve"> </w:t>
      </w:r>
      <w:r>
        <w:rPr>
          <w:sz w:val="18"/>
        </w:rPr>
        <w:t>Farm</w:t>
      </w:r>
      <w:r>
        <w:rPr>
          <w:spacing w:val="-6"/>
          <w:sz w:val="18"/>
        </w:rPr>
        <w:t xml:space="preserve"> </w:t>
      </w:r>
      <w:r>
        <w:rPr>
          <w:sz w:val="18"/>
        </w:rPr>
        <w:t>Fans</w:t>
      </w:r>
      <w:r>
        <w:rPr>
          <w:spacing w:val="-3"/>
          <w:sz w:val="18"/>
        </w:rPr>
        <w:t xml:space="preserve"> </w:t>
      </w:r>
      <w:r>
        <w:rPr>
          <w:spacing w:val="-2"/>
          <w:sz w:val="18"/>
        </w:rPr>
        <w:t>(США)</w:t>
      </w:r>
    </w:p>
    <w:p w:rsidR="002A31EF" w:rsidRDefault="002A31EF">
      <w:pPr>
        <w:rPr>
          <w:sz w:val="18"/>
        </w:rPr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spacing w:before="72"/>
        <w:ind w:left="277" w:right="106" w:firstLine="283"/>
      </w:pPr>
      <w:r>
        <w:lastRenderedPageBreak/>
        <w:t>В обычных колонковых зерносушилках закупоривание потока приводит к неравномерной сушке и высокой тепловой нагрузке на зерно в месте подвода агента сушки. Данная проблема решается следующим образом: зерно, находящееся в месте подвода агента сушки, пропускается через сушильную зону быстрее, чем зерно, находящееся в месте его</w:t>
      </w:r>
      <w:r>
        <w:rPr>
          <w:spacing w:val="-1"/>
        </w:rPr>
        <w:t xml:space="preserve"> </w:t>
      </w:r>
      <w:r>
        <w:t xml:space="preserve">выпуска. Это реализовано в зерносушилке фирмы Sukup (США). Разные скорости течения зерна в сушильной </w:t>
      </w:r>
      <w:r>
        <w:rPr>
          <w:spacing w:val="-4"/>
        </w:rPr>
        <w:t>шахте</w:t>
      </w:r>
      <w:r>
        <w:rPr>
          <w:spacing w:val="-8"/>
        </w:rPr>
        <w:t xml:space="preserve"> </w:t>
      </w:r>
      <w:r>
        <w:rPr>
          <w:spacing w:val="-4"/>
        </w:rPr>
        <w:t>могут</w:t>
      </w:r>
      <w:r>
        <w:rPr>
          <w:spacing w:val="-8"/>
        </w:rPr>
        <w:t xml:space="preserve"> </w:t>
      </w:r>
      <w:r>
        <w:rPr>
          <w:spacing w:val="-4"/>
        </w:rPr>
        <w:t>быть</w:t>
      </w:r>
      <w:r>
        <w:rPr>
          <w:spacing w:val="-7"/>
        </w:rPr>
        <w:t xml:space="preserve"> </w:t>
      </w:r>
      <w:r>
        <w:rPr>
          <w:spacing w:val="-4"/>
        </w:rPr>
        <w:t>обеспечены</w:t>
      </w:r>
      <w:r>
        <w:rPr>
          <w:spacing w:val="-7"/>
        </w:rPr>
        <w:t xml:space="preserve"> </w:t>
      </w:r>
      <w:r>
        <w:rPr>
          <w:spacing w:val="-4"/>
        </w:rPr>
        <w:t>путем</w:t>
      </w:r>
      <w:r>
        <w:rPr>
          <w:spacing w:val="-8"/>
        </w:rPr>
        <w:t xml:space="preserve"> </w:t>
      </w:r>
      <w:r>
        <w:rPr>
          <w:spacing w:val="-4"/>
        </w:rPr>
        <w:t>разделения</w:t>
      </w:r>
      <w:r>
        <w:rPr>
          <w:spacing w:val="-9"/>
        </w:rPr>
        <w:t xml:space="preserve"> </w:t>
      </w:r>
      <w:r>
        <w:rPr>
          <w:spacing w:val="-4"/>
        </w:rPr>
        <w:t>шахты</w:t>
      </w:r>
      <w:r>
        <w:rPr>
          <w:spacing w:val="-7"/>
        </w:rPr>
        <w:t xml:space="preserve"> </w:t>
      </w:r>
      <w:r>
        <w:rPr>
          <w:spacing w:val="-4"/>
        </w:rPr>
        <w:t>в</w:t>
      </w:r>
      <w:r>
        <w:rPr>
          <w:spacing w:val="-9"/>
        </w:rPr>
        <w:t xml:space="preserve"> </w:t>
      </w:r>
      <w:r>
        <w:rPr>
          <w:spacing w:val="-4"/>
        </w:rPr>
        <w:t xml:space="preserve">направлении </w:t>
      </w:r>
      <w:r>
        <w:rPr>
          <w:spacing w:val="-6"/>
        </w:rPr>
        <w:t>потока агента сушки с</w:t>
      </w:r>
      <w:r>
        <w:t xml:space="preserve"> </w:t>
      </w:r>
      <w:r>
        <w:rPr>
          <w:spacing w:val="-6"/>
        </w:rPr>
        <w:t xml:space="preserve">помощью встроенного перфорированного листа. </w:t>
      </w:r>
      <w:r>
        <w:t>Оба потока материала выгружаются через отдельные разгрузочные устройства. Благодаря разной скорости вращения дозирующих вальцов</w:t>
      </w:r>
      <w:r>
        <w:rPr>
          <w:spacing w:val="-13"/>
        </w:rPr>
        <w:t xml:space="preserve"> </w:t>
      </w:r>
      <w:r>
        <w:t>зёрна</w:t>
      </w:r>
      <w:r>
        <w:rPr>
          <w:spacing w:val="-13"/>
        </w:rPr>
        <w:t xml:space="preserve"> </w:t>
      </w:r>
      <w:r>
        <w:t>в</w:t>
      </w:r>
      <w:r>
        <w:rPr>
          <w:spacing w:val="-13"/>
        </w:rPr>
        <w:t xml:space="preserve"> </w:t>
      </w:r>
      <w:r>
        <w:t>месте</w:t>
      </w:r>
      <w:r>
        <w:rPr>
          <w:spacing w:val="-13"/>
        </w:rPr>
        <w:t xml:space="preserve"> </w:t>
      </w:r>
      <w:r>
        <w:t>подвода</w:t>
      </w:r>
      <w:r>
        <w:rPr>
          <w:spacing w:val="-13"/>
        </w:rPr>
        <w:t xml:space="preserve"> </w:t>
      </w:r>
      <w:r>
        <w:t>агента</w:t>
      </w:r>
      <w:r>
        <w:rPr>
          <w:spacing w:val="-13"/>
        </w:rPr>
        <w:t xml:space="preserve"> </w:t>
      </w:r>
      <w:r>
        <w:t>сушки</w:t>
      </w:r>
      <w:r>
        <w:rPr>
          <w:spacing w:val="-14"/>
        </w:rPr>
        <w:t xml:space="preserve"> </w:t>
      </w:r>
      <w:r>
        <w:t>проходят</w:t>
      </w:r>
      <w:r>
        <w:rPr>
          <w:spacing w:val="-12"/>
        </w:rPr>
        <w:t xml:space="preserve"> </w:t>
      </w:r>
      <w:r>
        <w:t>через</w:t>
      </w:r>
      <w:r>
        <w:rPr>
          <w:spacing w:val="-14"/>
        </w:rPr>
        <w:t xml:space="preserve"> </w:t>
      </w:r>
      <w:r>
        <w:t>сушиль- ную шахту с большей скоростью, чем в месте выпуска.</w:t>
      </w:r>
    </w:p>
    <w:p w:rsidR="002A31EF" w:rsidRDefault="00314DEE">
      <w:pPr>
        <w:pStyle w:val="a3"/>
        <w:ind w:left="277" w:right="110" w:firstLine="283"/>
      </w:pPr>
      <w:r>
        <w:rPr>
          <w:spacing w:val="-6"/>
        </w:rPr>
        <w:t xml:space="preserve">Фирмой Sukup (США) предложено конструктивно-технологическое </w:t>
      </w:r>
      <w:r>
        <w:t>усовершенствование в отношении равномерности процесса сушки: ворошение зерновой насыпи в сочетании с разными скоростями течения зерна в местах подвода и выпуска агента сушки (рис. 1.6).</w:t>
      </w:r>
    </w:p>
    <w:p w:rsidR="002A31EF" w:rsidRDefault="00314DEE">
      <w:pPr>
        <w:pStyle w:val="a3"/>
        <w:jc w:val="left"/>
        <w:rPr>
          <w:sz w:val="18"/>
        </w:rPr>
      </w:pPr>
      <w:r>
        <w:rPr>
          <w:noProof/>
          <w:lang w:eastAsia="ru-RU"/>
        </w:rPr>
        <w:drawing>
          <wp:anchor distT="0" distB="0" distL="0" distR="0" simplePos="0" relativeHeight="487595008" behindDoc="1" locked="0" layoutInCell="1" allowOverlap="1">
            <wp:simplePos x="0" y="0"/>
            <wp:positionH relativeFrom="page">
              <wp:posOffset>1841591</wp:posOffset>
            </wp:positionH>
            <wp:positionV relativeFrom="paragraph">
              <wp:posOffset>147207</wp:posOffset>
            </wp:positionV>
            <wp:extent cx="1747783" cy="1705737"/>
            <wp:effectExtent l="0" t="0" r="0" b="0"/>
            <wp:wrapTopAndBottom/>
            <wp:docPr id="22" name="Image 2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 22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47783" cy="170573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A31EF" w:rsidRDefault="00314DEE">
      <w:pPr>
        <w:tabs>
          <w:tab w:val="left" w:pos="1741"/>
        </w:tabs>
        <w:spacing w:before="52"/>
        <w:ind w:left="119"/>
        <w:jc w:val="center"/>
        <w:rPr>
          <w:i/>
          <w:sz w:val="18"/>
        </w:rPr>
      </w:pPr>
      <w:r>
        <w:rPr>
          <w:i/>
          <w:spacing w:val="-10"/>
          <w:sz w:val="18"/>
        </w:rPr>
        <w:t>а</w:t>
      </w:r>
      <w:r>
        <w:rPr>
          <w:i/>
          <w:sz w:val="18"/>
        </w:rPr>
        <w:tab/>
      </w:r>
      <w:r>
        <w:rPr>
          <w:i/>
          <w:spacing w:val="-10"/>
          <w:sz w:val="18"/>
        </w:rPr>
        <w:t>б</w:t>
      </w:r>
    </w:p>
    <w:p w:rsidR="002A31EF" w:rsidRDefault="00314DEE">
      <w:pPr>
        <w:spacing w:before="62"/>
        <w:ind w:left="1192" w:right="1027" w:hanging="3"/>
        <w:jc w:val="center"/>
        <w:rPr>
          <w:sz w:val="18"/>
        </w:rPr>
      </w:pPr>
      <w:r>
        <w:rPr>
          <w:i/>
          <w:sz w:val="18"/>
        </w:rPr>
        <w:t xml:space="preserve">Рис. 1.6. </w:t>
      </w:r>
      <w:r>
        <w:rPr>
          <w:sz w:val="18"/>
        </w:rPr>
        <w:t xml:space="preserve">Колонковые зерносушилки фирмы Sukup (США): </w:t>
      </w:r>
      <w:r>
        <w:rPr>
          <w:i/>
          <w:sz w:val="18"/>
        </w:rPr>
        <w:t>а</w:t>
      </w:r>
      <w:r>
        <w:rPr>
          <w:i/>
          <w:spacing w:val="-3"/>
          <w:sz w:val="18"/>
        </w:rPr>
        <w:t xml:space="preserve"> </w:t>
      </w:r>
      <w:r>
        <w:rPr>
          <w:sz w:val="18"/>
        </w:rPr>
        <w:t>–</w:t>
      </w:r>
      <w:r>
        <w:rPr>
          <w:spacing w:val="-3"/>
          <w:sz w:val="18"/>
        </w:rPr>
        <w:t xml:space="preserve"> </w:t>
      </w:r>
      <w:r>
        <w:rPr>
          <w:sz w:val="18"/>
        </w:rPr>
        <w:t>без</w:t>
      </w:r>
      <w:r>
        <w:rPr>
          <w:spacing w:val="-6"/>
          <w:sz w:val="18"/>
        </w:rPr>
        <w:t xml:space="preserve"> </w:t>
      </w:r>
      <w:r>
        <w:rPr>
          <w:sz w:val="18"/>
        </w:rPr>
        <w:t>устройств</w:t>
      </w:r>
      <w:r>
        <w:rPr>
          <w:spacing w:val="-5"/>
          <w:sz w:val="18"/>
        </w:rPr>
        <w:t xml:space="preserve"> </w:t>
      </w:r>
      <w:r>
        <w:rPr>
          <w:sz w:val="18"/>
        </w:rPr>
        <w:t>ворошения;</w:t>
      </w:r>
      <w:r>
        <w:rPr>
          <w:spacing w:val="-6"/>
          <w:sz w:val="18"/>
        </w:rPr>
        <w:t xml:space="preserve"> </w:t>
      </w:r>
      <w:r>
        <w:rPr>
          <w:i/>
          <w:sz w:val="18"/>
        </w:rPr>
        <w:t>б</w:t>
      </w:r>
      <w:r>
        <w:rPr>
          <w:i/>
          <w:spacing w:val="-6"/>
          <w:sz w:val="18"/>
        </w:rPr>
        <w:t xml:space="preserve"> </w:t>
      </w:r>
      <w:r>
        <w:rPr>
          <w:sz w:val="18"/>
        </w:rPr>
        <w:t>–</w:t>
      </w:r>
      <w:r>
        <w:rPr>
          <w:spacing w:val="-3"/>
          <w:sz w:val="18"/>
        </w:rPr>
        <w:t xml:space="preserve"> </w:t>
      </w:r>
      <w:r>
        <w:rPr>
          <w:sz w:val="18"/>
        </w:rPr>
        <w:t>с</w:t>
      </w:r>
      <w:r>
        <w:rPr>
          <w:spacing w:val="-5"/>
          <w:sz w:val="18"/>
        </w:rPr>
        <w:t xml:space="preserve"> </w:t>
      </w:r>
      <w:r>
        <w:rPr>
          <w:sz w:val="18"/>
        </w:rPr>
        <w:t>устройством</w:t>
      </w:r>
      <w:r>
        <w:rPr>
          <w:spacing w:val="-5"/>
          <w:sz w:val="18"/>
        </w:rPr>
        <w:t xml:space="preserve"> </w:t>
      </w:r>
      <w:r>
        <w:rPr>
          <w:sz w:val="18"/>
        </w:rPr>
        <w:t>ворошения и переменной скоростью течения зерна</w:t>
      </w:r>
    </w:p>
    <w:p w:rsidR="002A31EF" w:rsidRDefault="00314DEE">
      <w:pPr>
        <w:pStyle w:val="a3"/>
        <w:spacing w:before="182"/>
        <w:ind w:left="277" w:right="108" w:firstLine="283"/>
      </w:pPr>
      <w:r>
        <w:t xml:space="preserve">Другим способом улучшения равномерности сушки в колонко- вых зерносушилках является взаимное продувание зернового слоя. Для этого сушильная зона разделяется в направлении потока мате- </w:t>
      </w:r>
      <w:r>
        <w:rPr>
          <w:spacing w:val="-2"/>
        </w:rPr>
        <w:t>риала.</w:t>
      </w:r>
      <w:r>
        <w:rPr>
          <w:spacing w:val="-4"/>
        </w:rPr>
        <w:t xml:space="preserve"> </w:t>
      </w:r>
      <w:r>
        <w:rPr>
          <w:spacing w:val="-2"/>
        </w:rPr>
        <w:t>Чтобы</w:t>
      </w:r>
      <w:r>
        <w:rPr>
          <w:spacing w:val="-4"/>
        </w:rPr>
        <w:t xml:space="preserve"> </w:t>
      </w:r>
      <w:r>
        <w:rPr>
          <w:spacing w:val="-2"/>
        </w:rPr>
        <w:t>исключить</w:t>
      </w:r>
      <w:r>
        <w:rPr>
          <w:spacing w:val="-3"/>
        </w:rPr>
        <w:t xml:space="preserve"> </w:t>
      </w:r>
      <w:r>
        <w:rPr>
          <w:spacing w:val="-2"/>
        </w:rPr>
        <w:t>образование</w:t>
      </w:r>
      <w:r>
        <w:rPr>
          <w:spacing w:val="-4"/>
        </w:rPr>
        <w:t xml:space="preserve"> </w:t>
      </w:r>
      <w:r>
        <w:rPr>
          <w:spacing w:val="-2"/>
        </w:rPr>
        <w:t>ненужных</w:t>
      </w:r>
      <w:r>
        <w:rPr>
          <w:spacing w:val="-4"/>
        </w:rPr>
        <w:t xml:space="preserve"> </w:t>
      </w:r>
      <w:r>
        <w:rPr>
          <w:spacing w:val="-2"/>
        </w:rPr>
        <w:t>воздушных</w:t>
      </w:r>
      <w:r>
        <w:rPr>
          <w:spacing w:val="-4"/>
        </w:rPr>
        <w:t xml:space="preserve"> </w:t>
      </w:r>
      <w:r>
        <w:rPr>
          <w:spacing w:val="-2"/>
        </w:rPr>
        <w:t xml:space="preserve">потоков </w:t>
      </w:r>
      <w:r>
        <w:t>в</w:t>
      </w:r>
      <w:r>
        <w:rPr>
          <w:spacing w:val="46"/>
        </w:rPr>
        <w:t xml:space="preserve"> </w:t>
      </w:r>
      <w:r>
        <w:t>вертикальном</w:t>
      </w:r>
      <w:r>
        <w:rPr>
          <w:spacing w:val="50"/>
        </w:rPr>
        <w:t xml:space="preserve"> </w:t>
      </w:r>
      <w:r>
        <w:t>направлении,</w:t>
      </w:r>
      <w:r>
        <w:rPr>
          <w:spacing w:val="49"/>
        </w:rPr>
        <w:t xml:space="preserve"> </w:t>
      </w:r>
      <w:r>
        <w:t>между</w:t>
      </w:r>
      <w:r>
        <w:rPr>
          <w:spacing w:val="48"/>
        </w:rPr>
        <w:t xml:space="preserve"> </w:t>
      </w:r>
      <w:r>
        <w:t>двумя</w:t>
      </w:r>
      <w:r>
        <w:rPr>
          <w:spacing w:val="49"/>
        </w:rPr>
        <w:t xml:space="preserve"> </w:t>
      </w:r>
      <w:r>
        <w:t>сушильными</w:t>
      </w:r>
      <w:r>
        <w:rPr>
          <w:spacing w:val="50"/>
        </w:rPr>
        <w:t xml:space="preserve"> </w:t>
      </w:r>
      <w:r>
        <w:rPr>
          <w:spacing w:val="-2"/>
        </w:rPr>
        <w:t>зонами</w:t>
      </w:r>
    </w:p>
    <w:p w:rsidR="002A31EF" w:rsidRDefault="002A31EF">
      <w:pPr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spacing w:before="72"/>
        <w:ind w:left="107" w:right="278"/>
      </w:pPr>
      <w:r>
        <w:rPr>
          <w:spacing w:val="-2"/>
        </w:rPr>
        <w:lastRenderedPageBreak/>
        <w:t>встраивается</w:t>
      </w:r>
      <w:r>
        <w:rPr>
          <w:spacing w:val="-12"/>
        </w:rPr>
        <w:t xml:space="preserve"> </w:t>
      </w:r>
      <w:r>
        <w:rPr>
          <w:spacing w:val="-2"/>
        </w:rPr>
        <w:t>температурно</w:t>
      </w:r>
      <w:r>
        <w:rPr>
          <w:spacing w:val="-12"/>
        </w:rPr>
        <w:t xml:space="preserve"> </w:t>
      </w:r>
      <w:r>
        <w:rPr>
          <w:spacing w:val="-2"/>
        </w:rPr>
        <w:t>изолированная.</w:t>
      </w:r>
      <w:r>
        <w:rPr>
          <w:spacing w:val="-12"/>
        </w:rPr>
        <w:t xml:space="preserve"> </w:t>
      </w:r>
      <w:r>
        <w:rPr>
          <w:spacing w:val="-2"/>
        </w:rPr>
        <w:t>Это</w:t>
      </w:r>
      <w:r>
        <w:rPr>
          <w:spacing w:val="-11"/>
        </w:rPr>
        <w:t xml:space="preserve"> </w:t>
      </w:r>
      <w:r>
        <w:rPr>
          <w:spacing w:val="-2"/>
        </w:rPr>
        <w:t>техническое</w:t>
      </w:r>
      <w:r>
        <w:rPr>
          <w:spacing w:val="-12"/>
        </w:rPr>
        <w:t xml:space="preserve"> </w:t>
      </w:r>
      <w:r>
        <w:rPr>
          <w:spacing w:val="-2"/>
        </w:rPr>
        <w:t xml:space="preserve">решение </w:t>
      </w:r>
      <w:r>
        <w:t>позволяет подвести сушильный агент второй зоны сушки к недос- таточно высушенному зерну из участка отходящего агента сушки первой зоны. Как в первой, так и во второй зоне сушки потенциала воздуха хватает, чтобы в достаточной мере высушить зерно, нахо- дящееся в середине сушильной шахты. Взаимное продувание обес- печивает более равномерную сушку по сравнению с</w:t>
      </w:r>
      <w:r>
        <w:rPr>
          <w:spacing w:val="-2"/>
        </w:rPr>
        <w:t xml:space="preserve"> </w:t>
      </w:r>
      <w:r>
        <w:t xml:space="preserve">обычным </w:t>
      </w:r>
      <w:r>
        <w:rPr>
          <w:spacing w:val="-2"/>
        </w:rPr>
        <w:t>способом.</w:t>
      </w:r>
    </w:p>
    <w:p w:rsidR="002A31EF" w:rsidRDefault="00314DEE">
      <w:pPr>
        <w:pStyle w:val="a3"/>
        <w:ind w:left="107" w:right="279" w:firstLine="283"/>
      </w:pPr>
      <w:r>
        <w:t xml:space="preserve">Для преодоления существенных технологических недостатков, </w:t>
      </w:r>
      <w:r>
        <w:rPr>
          <w:spacing w:val="-2"/>
        </w:rPr>
        <w:t xml:space="preserve">присущих всем видам колонковых зерносушилок, были разработаны </w:t>
      </w:r>
      <w:r>
        <w:t>шахтные</w:t>
      </w:r>
      <w:r>
        <w:rPr>
          <w:spacing w:val="-9"/>
        </w:rPr>
        <w:t xml:space="preserve"> </w:t>
      </w:r>
      <w:r>
        <w:t>сушильные</w:t>
      </w:r>
      <w:r>
        <w:rPr>
          <w:spacing w:val="-9"/>
        </w:rPr>
        <w:t xml:space="preserve"> </w:t>
      </w:r>
      <w:r>
        <w:t>установки</w:t>
      </w:r>
      <w:r>
        <w:rPr>
          <w:spacing w:val="-9"/>
        </w:rPr>
        <w:t xml:space="preserve"> </w:t>
      </w:r>
      <w:r>
        <w:t>непрерывного</w:t>
      </w:r>
      <w:r>
        <w:rPr>
          <w:spacing w:val="-9"/>
        </w:rPr>
        <w:t xml:space="preserve"> </w:t>
      </w:r>
      <w:r>
        <w:t>действия</w:t>
      </w:r>
      <w:r>
        <w:rPr>
          <w:spacing w:val="-9"/>
        </w:rPr>
        <w:t xml:space="preserve"> </w:t>
      </w:r>
      <w:r>
        <w:t>с</w:t>
      </w:r>
      <w:r>
        <w:rPr>
          <w:spacing w:val="-8"/>
        </w:rPr>
        <w:t xml:space="preserve"> </w:t>
      </w:r>
      <w:r>
        <w:t>коробами. Шахтные зерносушилки состоят из опорной рамы с разгрузочным устройством, на которой установлена прямоугольная сушильная шахта</w:t>
      </w:r>
      <w:r>
        <w:rPr>
          <w:spacing w:val="-13"/>
        </w:rPr>
        <w:t xml:space="preserve"> </w:t>
      </w:r>
      <w:r>
        <w:t>с</w:t>
      </w:r>
      <w:r>
        <w:rPr>
          <w:spacing w:val="-13"/>
        </w:rPr>
        <w:t xml:space="preserve"> </w:t>
      </w:r>
      <w:r>
        <w:t>зонами</w:t>
      </w:r>
      <w:r>
        <w:rPr>
          <w:spacing w:val="-14"/>
        </w:rPr>
        <w:t xml:space="preserve"> </w:t>
      </w:r>
      <w:r>
        <w:t>сушки</w:t>
      </w:r>
      <w:r>
        <w:rPr>
          <w:spacing w:val="-13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охлаждения,</w:t>
      </w:r>
      <w:r>
        <w:rPr>
          <w:spacing w:val="-13"/>
        </w:rPr>
        <w:t xml:space="preserve"> </w:t>
      </w:r>
      <w:r>
        <w:t>а</w:t>
      </w:r>
      <w:r>
        <w:rPr>
          <w:spacing w:val="-13"/>
        </w:rPr>
        <w:t xml:space="preserve"> </w:t>
      </w:r>
      <w:r>
        <w:t>также</w:t>
      </w:r>
      <w:r>
        <w:rPr>
          <w:spacing w:val="-13"/>
        </w:rPr>
        <w:t xml:space="preserve"> </w:t>
      </w:r>
      <w:r>
        <w:t>накопительный</w:t>
      </w:r>
      <w:r>
        <w:rPr>
          <w:spacing w:val="-14"/>
        </w:rPr>
        <w:t xml:space="preserve"> </w:t>
      </w:r>
      <w:r>
        <w:t xml:space="preserve">бункер сырого материала. Короба подачи нагретого и отходящего агента сушки расположены перпендикулярно вертикальной сушильной шахте. Агент сушки нагревается в воздухонагревателе и продува- ется через зерновой слой с помощью центробежного или осевого </w:t>
      </w:r>
      <w:r>
        <w:rPr>
          <w:spacing w:val="-2"/>
        </w:rPr>
        <w:t>вентилятора.</w:t>
      </w:r>
      <w:r>
        <w:rPr>
          <w:spacing w:val="-6"/>
        </w:rPr>
        <w:t xml:space="preserve"> </w:t>
      </w:r>
      <w:r>
        <w:rPr>
          <w:spacing w:val="-2"/>
        </w:rPr>
        <w:t>Из</w:t>
      </w:r>
      <w:r>
        <w:rPr>
          <w:spacing w:val="-7"/>
        </w:rPr>
        <w:t xml:space="preserve"> </w:t>
      </w:r>
      <w:r>
        <w:rPr>
          <w:spacing w:val="-2"/>
        </w:rPr>
        <w:t>вертикальной</w:t>
      </w:r>
      <w:r>
        <w:rPr>
          <w:spacing w:val="-7"/>
        </w:rPr>
        <w:t xml:space="preserve"> </w:t>
      </w:r>
      <w:r>
        <w:rPr>
          <w:spacing w:val="-2"/>
        </w:rPr>
        <w:t>шахты</w:t>
      </w:r>
      <w:r>
        <w:rPr>
          <w:spacing w:val="-4"/>
        </w:rPr>
        <w:t xml:space="preserve"> </w:t>
      </w:r>
      <w:r>
        <w:rPr>
          <w:spacing w:val="-2"/>
        </w:rPr>
        <w:t>горячего</w:t>
      </w:r>
      <w:r>
        <w:rPr>
          <w:spacing w:val="-5"/>
        </w:rPr>
        <w:t xml:space="preserve"> </w:t>
      </w:r>
      <w:r>
        <w:rPr>
          <w:spacing w:val="-2"/>
        </w:rPr>
        <w:t>агента</w:t>
      </w:r>
      <w:r>
        <w:rPr>
          <w:spacing w:val="-5"/>
        </w:rPr>
        <w:t xml:space="preserve"> </w:t>
      </w:r>
      <w:r>
        <w:rPr>
          <w:spacing w:val="-2"/>
        </w:rPr>
        <w:t>сушки</w:t>
      </w:r>
      <w:r>
        <w:rPr>
          <w:spacing w:val="-6"/>
        </w:rPr>
        <w:t xml:space="preserve"> </w:t>
      </w:r>
      <w:r>
        <w:rPr>
          <w:spacing w:val="-2"/>
        </w:rPr>
        <w:t xml:space="preserve">горячий </w:t>
      </w:r>
      <w:r>
        <w:t xml:space="preserve">воздух подводится сначала к горизонтальным воздухоподводящим </w:t>
      </w:r>
      <w:r>
        <w:rPr>
          <w:spacing w:val="-2"/>
        </w:rPr>
        <w:t>коробам.</w:t>
      </w:r>
      <w:r>
        <w:rPr>
          <w:spacing w:val="-12"/>
        </w:rPr>
        <w:t xml:space="preserve"> </w:t>
      </w:r>
      <w:r>
        <w:rPr>
          <w:spacing w:val="-2"/>
        </w:rPr>
        <w:t>Эти</w:t>
      </w:r>
      <w:r>
        <w:rPr>
          <w:spacing w:val="-12"/>
        </w:rPr>
        <w:t xml:space="preserve"> </w:t>
      </w:r>
      <w:r>
        <w:rPr>
          <w:spacing w:val="-2"/>
        </w:rPr>
        <w:t>короба</w:t>
      </w:r>
      <w:r>
        <w:rPr>
          <w:spacing w:val="-12"/>
        </w:rPr>
        <w:t xml:space="preserve"> </w:t>
      </w:r>
      <w:r>
        <w:rPr>
          <w:spacing w:val="-2"/>
        </w:rPr>
        <w:t>закрыты</w:t>
      </w:r>
      <w:r>
        <w:rPr>
          <w:spacing w:val="-11"/>
        </w:rPr>
        <w:t xml:space="preserve"> </w:t>
      </w:r>
      <w:r>
        <w:rPr>
          <w:spacing w:val="-2"/>
        </w:rPr>
        <w:t>со</w:t>
      </w:r>
      <w:r>
        <w:rPr>
          <w:spacing w:val="-12"/>
        </w:rPr>
        <w:t xml:space="preserve"> </w:t>
      </w:r>
      <w:r>
        <w:rPr>
          <w:spacing w:val="-2"/>
        </w:rPr>
        <w:t>стороны</w:t>
      </w:r>
      <w:r>
        <w:rPr>
          <w:spacing w:val="-12"/>
        </w:rPr>
        <w:t xml:space="preserve"> </w:t>
      </w:r>
      <w:r>
        <w:rPr>
          <w:spacing w:val="-2"/>
        </w:rPr>
        <w:t>шахты</w:t>
      </w:r>
      <w:r>
        <w:rPr>
          <w:spacing w:val="-12"/>
        </w:rPr>
        <w:t xml:space="preserve"> </w:t>
      </w:r>
      <w:r>
        <w:rPr>
          <w:spacing w:val="-2"/>
        </w:rPr>
        <w:t>отходящего</w:t>
      </w:r>
      <w:r>
        <w:rPr>
          <w:spacing w:val="-11"/>
        </w:rPr>
        <w:t xml:space="preserve"> </w:t>
      </w:r>
      <w:r>
        <w:rPr>
          <w:spacing w:val="-2"/>
        </w:rPr>
        <w:t xml:space="preserve">воздуха, </w:t>
      </w:r>
      <w:r>
        <w:t>а отводящие короба закрыты со стороны шахты горячего воздуха. Вследствие этого горизонтальные потоки воздуха отклоняются вверх</w:t>
      </w:r>
      <w:r>
        <w:rPr>
          <w:spacing w:val="-14"/>
        </w:rPr>
        <w:t xml:space="preserve"> </w:t>
      </w:r>
      <w:r>
        <w:t>или</w:t>
      </w:r>
      <w:r>
        <w:rPr>
          <w:spacing w:val="-13"/>
        </w:rPr>
        <w:t xml:space="preserve"> </w:t>
      </w:r>
      <w:r>
        <w:t>вниз</w:t>
      </w:r>
      <w:r>
        <w:rPr>
          <w:spacing w:val="-14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продувают</w:t>
      </w:r>
      <w:r>
        <w:rPr>
          <w:spacing w:val="-13"/>
        </w:rPr>
        <w:t xml:space="preserve"> </w:t>
      </w:r>
      <w:r>
        <w:t>находящийся</w:t>
      </w:r>
      <w:r>
        <w:rPr>
          <w:spacing w:val="-14"/>
        </w:rPr>
        <w:t xml:space="preserve"> </w:t>
      </w:r>
      <w:r>
        <w:t>между</w:t>
      </w:r>
      <w:r>
        <w:rPr>
          <w:spacing w:val="-14"/>
        </w:rPr>
        <w:t xml:space="preserve"> </w:t>
      </w:r>
      <w:r>
        <w:t>каналами</w:t>
      </w:r>
      <w:r>
        <w:rPr>
          <w:spacing w:val="-13"/>
        </w:rPr>
        <w:t xml:space="preserve"> </w:t>
      </w:r>
      <w:r>
        <w:t>зерновой слой как прямым потоком, так и противотоком. Благодаря такому способу управления потоком воздуха оптимально используются преимущества</w:t>
      </w:r>
      <w:r>
        <w:rPr>
          <w:spacing w:val="40"/>
        </w:rPr>
        <w:t xml:space="preserve"> </w:t>
      </w:r>
      <w:r>
        <w:t>способов</w:t>
      </w:r>
      <w:r>
        <w:rPr>
          <w:spacing w:val="40"/>
        </w:rPr>
        <w:t xml:space="preserve"> </w:t>
      </w:r>
      <w:r>
        <w:t>прямоточной</w:t>
      </w:r>
      <w:r>
        <w:rPr>
          <w:spacing w:val="40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>противоточной</w:t>
      </w:r>
      <w:r>
        <w:rPr>
          <w:spacing w:val="40"/>
        </w:rPr>
        <w:t xml:space="preserve"> </w:t>
      </w:r>
      <w:r>
        <w:t>сушки. Для</w:t>
      </w:r>
      <w:r>
        <w:rPr>
          <w:spacing w:val="-5"/>
        </w:rPr>
        <w:t xml:space="preserve"> </w:t>
      </w:r>
      <w:r>
        <w:t xml:space="preserve">уменьшения сопротивления потока в зерновой насыпи каналы подвода и отвода воздуха расположены друг над другом, в резуль- </w:t>
      </w:r>
      <w:r>
        <w:rPr>
          <w:spacing w:val="-4"/>
        </w:rPr>
        <w:t>тате</w:t>
      </w:r>
      <w:r>
        <w:rPr>
          <w:spacing w:val="-6"/>
        </w:rPr>
        <w:t xml:space="preserve"> </w:t>
      </w:r>
      <w:r>
        <w:rPr>
          <w:spacing w:val="-4"/>
        </w:rPr>
        <w:t>толщина</w:t>
      </w:r>
      <w:r>
        <w:rPr>
          <w:spacing w:val="-8"/>
        </w:rPr>
        <w:t xml:space="preserve"> </w:t>
      </w:r>
      <w:r>
        <w:rPr>
          <w:spacing w:val="-4"/>
        </w:rPr>
        <w:t>продуваемого</w:t>
      </w:r>
      <w:r>
        <w:rPr>
          <w:spacing w:val="-9"/>
        </w:rPr>
        <w:t xml:space="preserve"> </w:t>
      </w:r>
      <w:r>
        <w:rPr>
          <w:spacing w:val="-4"/>
        </w:rPr>
        <w:t>зернового</w:t>
      </w:r>
      <w:r>
        <w:rPr>
          <w:spacing w:val="-9"/>
        </w:rPr>
        <w:t xml:space="preserve"> </w:t>
      </w:r>
      <w:r>
        <w:rPr>
          <w:spacing w:val="-4"/>
        </w:rPr>
        <w:t>слоя</w:t>
      </w:r>
      <w:r>
        <w:rPr>
          <w:spacing w:val="-8"/>
        </w:rPr>
        <w:t xml:space="preserve"> </w:t>
      </w:r>
      <w:r>
        <w:rPr>
          <w:spacing w:val="-4"/>
        </w:rPr>
        <w:t>не</w:t>
      </w:r>
      <w:r>
        <w:rPr>
          <w:spacing w:val="-9"/>
        </w:rPr>
        <w:t xml:space="preserve"> </w:t>
      </w:r>
      <w:r>
        <w:rPr>
          <w:spacing w:val="-4"/>
        </w:rPr>
        <w:t>превышает</w:t>
      </w:r>
      <w:r>
        <w:rPr>
          <w:spacing w:val="-9"/>
        </w:rPr>
        <w:t xml:space="preserve"> </w:t>
      </w:r>
      <w:r>
        <w:rPr>
          <w:spacing w:val="-4"/>
        </w:rPr>
        <w:t>150–200</w:t>
      </w:r>
      <w:r>
        <w:rPr>
          <w:spacing w:val="-8"/>
        </w:rPr>
        <w:t xml:space="preserve"> </w:t>
      </w:r>
      <w:r>
        <w:rPr>
          <w:spacing w:val="-4"/>
        </w:rPr>
        <w:t xml:space="preserve">мм. </w:t>
      </w:r>
      <w:r>
        <w:t xml:space="preserve">В шахтных сушильных установках непрерывного действия зерно перемещается плотным потоком через сушильный модуль. Зерно- вой слой растекается только непосредственно под коробом, что, однако, не приводит к существенному перемешиванию слоя. Поскольку в сушильной шахте не происходит перемешивания зер- </w:t>
      </w:r>
      <w:r>
        <w:rPr>
          <w:spacing w:val="-4"/>
        </w:rPr>
        <w:t>новой</w:t>
      </w:r>
      <w:r>
        <w:rPr>
          <w:spacing w:val="-10"/>
        </w:rPr>
        <w:t xml:space="preserve"> </w:t>
      </w:r>
      <w:r>
        <w:rPr>
          <w:spacing w:val="-4"/>
        </w:rPr>
        <w:t>насыпи,</w:t>
      </w:r>
      <w:r>
        <w:rPr>
          <w:spacing w:val="-8"/>
        </w:rPr>
        <w:t xml:space="preserve"> </w:t>
      </w:r>
      <w:r>
        <w:rPr>
          <w:spacing w:val="-4"/>
        </w:rPr>
        <w:t>короба</w:t>
      </w:r>
      <w:r>
        <w:rPr>
          <w:spacing w:val="-8"/>
        </w:rPr>
        <w:t xml:space="preserve"> </w:t>
      </w:r>
      <w:r>
        <w:rPr>
          <w:spacing w:val="-4"/>
        </w:rPr>
        <w:t>должны</w:t>
      </w:r>
      <w:r>
        <w:rPr>
          <w:spacing w:val="-10"/>
        </w:rPr>
        <w:t xml:space="preserve"> </w:t>
      </w:r>
      <w:r>
        <w:rPr>
          <w:spacing w:val="-4"/>
        </w:rPr>
        <w:t>быть</w:t>
      </w:r>
      <w:r>
        <w:rPr>
          <w:spacing w:val="-7"/>
        </w:rPr>
        <w:t xml:space="preserve"> </w:t>
      </w:r>
      <w:r>
        <w:rPr>
          <w:spacing w:val="-4"/>
        </w:rPr>
        <w:t>выполнены</w:t>
      </w:r>
      <w:r>
        <w:rPr>
          <w:spacing w:val="-8"/>
        </w:rPr>
        <w:t xml:space="preserve"> </w:t>
      </w:r>
      <w:r>
        <w:rPr>
          <w:spacing w:val="-4"/>
        </w:rPr>
        <w:t>так,</w:t>
      </w:r>
      <w:r>
        <w:rPr>
          <w:spacing w:val="-8"/>
        </w:rPr>
        <w:t xml:space="preserve"> </w:t>
      </w:r>
      <w:r>
        <w:rPr>
          <w:spacing w:val="-4"/>
        </w:rPr>
        <w:t>чтобы</w:t>
      </w:r>
      <w:r>
        <w:rPr>
          <w:spacing w:val="-10"/>
        </w:rPr>
        <w:t xml:space="preserve"> </w:t>
      </w:r>
      <w:r>
        <w:rPr>
          <w:spacing w:val="-4"/>
        </w:rPr>
        <w:t xml:space="preserve">обеспечить </w:t>
      </w:r>
      <w:r>
        <w:t>максимально равномерное распределение горячего агента сушки</w:t>
      </w:r>
      <w:r>
        <w:rPr>
          <w:spacing w:val="80"/>
        </w:rPr>
        <w:t xml:space="preserve"> </w:t>
      </w:r>
      <w:r>
        <w:rPr>
          <w:spacing w:val="-4"/>
        </w:rPr>
        <w:t>по</w:t>
      </w:r>
      <w:r>
        <w:rPr>
          <w:spacing w:val="-10"/>
        </w:rPr>
        <w:t xml:space="preserve"> </w:t>
      </w:r>
      <w:r>
        <w:rPr>
          <w:spacing w:val="-4"/>
        </w:rPr>
        <w:t>сечению</w:t>
      </w:r>
      <w:r>
        <w:rPr>
          <w:spacing w:val="-10"/>
        </w:rPr>
        <w:t xml:space="preserve"> </w:t>
      </w:r>
      <w:r>
        <w:rPr>
          <w:spacing w:val="-4"/>
        </w:rPr>
        <w:t>сушильной</w:t>
      </w:r>
      <w:r>
        <w:rPr>
          <w:spacing w:val="-9"/>
        </w:rPr>
        <w:t xml:space="preserve"> </w:t>
      </w:r>
      <w:r>
        <w:rPr>
          <w:spacing w:val="-4"/>
        </w:rPr>
        <w:t>шахты</w:t>
      </w:r>
      <w:r>
        <w:rPr>
          <w:spacing w:val="-10"/>
        </w:rPr>
        <w:t xml:space="preserve"> </w:t>
      </w:r>
      <w:r>
        <w:rPr>
          <w:spacing w:val="-4"/>
        </w:rPr>
        <w:t>(зерносушилка</w:t>
      </w:r>
      <w:r>
        <w:rPr>
          <w:spacing w:val="-10"/>
        </w:rPr>
        <w:t xml:space="preserve"> </w:t>
      </w:r>
      <w:r>
        <w:rPr>
          <w:spacing w:val="-4"/>
        </w:rPr>
        <w:t>фирмы</w:t>
      </w:r>
      <w:r>
        <w:rPr>
          <w:spacing w:val="-8"/>
        </w:rPr>
        <w:t xml:space="preserve"> </w:t>
      </w:r>
      <w:r>
        <w:rPr>
          <w:spacing w:val="-4"/>
        </w:rPr>
        <w:t>Cimbria</w:t>
      </w:r>
      <w:r>
        <w:rPr>
          <w:spacing w:val="-9"/>
        </w:rPr>
        <w:t xml:space="preserve"> </w:t>
      </w:r>
      <w:r>
        <w:rPr>
          <w:spacing w:val="-4"/>
        </w:rPr>
        <w:t>(Дания),</w:t>
      </w:r>
    </w:p>
    <w:p w:rsidR="002A31EF" w:rsidRDefault="002A31EF">
      <w:pPr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spacing w:before="72"/>
        <w:ind w:left="277" w:right="109"/>
      </w:pPr>
      <w:r>
        <w:lastRenderedPageBreak/>
        <w:t>представленная</w:t>
      </w:r>
      <w:r>
        <w:rPr>
          <w:spacing w:val="40"/>
        </w:rPr>
        <w:t xml:space="preserve"> </w:t>
      </w:r>
      <w:r>
        <w:t>на</w:t>
      </w:r>
      <w:r>
        <w:rPr>
          <w:spacing w:val="40"/>
        </w:rPr>
        <w:t xml:space="preserve"> </w:t>
      </w:r>
      <w:r>
        <w:t>рис.</w:t>
      </w:r>
      <w:r>
        <w:rPr>
          <w:spacing w:val="40"/>
        </w:rPr>
        <w:t xml:space="preserve"> </w:t>
      </w:r>
      <w:r>
        <w:t>1.7).</w:t>
      </w:r>
      <w:r>
        <w:rPr>
          <w:spacing w:val="40"/>
        </w:rPr>
        <w:t xml:space="preserve"> </w:t>
      </w:r>
      <w:r>
        <w:t>Скорость</w:t>
      </w:r>
      <w:r>
        <w:rPr>
          <w:spacing w:val="40"/>
        </w:rPr>
        <w:t xml:space="preserve"> </w:t>
      </w:r>
      <w:r>
        <w:t>потока</w:t>
      </w:r>
      <w:r>
        <w:rPr>
          <w:spacing w:val="40"/>
        </w:rPr>
        <w:t xml:space="preserve"> </w:t>
      </w:r>
      <w:r>
        <w:t>воздуха</w:t>
      </w:r>
      <w:r>
        <w:rPr>
          <w:spacing w:val="40"/>
        </w:rPr>
        <w:t xml:space="preserve"> </w:t>
      </w:r>
      <w:r>
        <w:t>на</w:t>
      </w:r>
      <w:r>
        <w:rPr>
          <w:spacing w:val="40"/>
        </w:rPr>
        <w:t xml:space="preserve"> </w:t>
      </w:r>
      <w:r>
        <w:t>входе</w:t>
      </w:r>
      <w:r>
        <w:rPr>
          <w:spacing w:val="80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короб</w:t>
      </w:r>
      <w:r>
        <w:rPr>
          <w:spacing w:val="-10"/>
        </w:rPr>
        <w:t xml:space="preserve"> </w:t>
      </w:r>
      <w:r>
        <w:t>не</w:t>
      </w:r>
      <w:r>
        <w:rPr>
          <w:spacing w:val="-10"/>
        </w:rPr>
        <w:t xml:space="preserve"> </w:t>
      </w:r>
      <w:r>
        <w:t>должна</w:t>
      </w:r>
      <w:r>
        <w:rPr>
          <w:spacing w:val="-10"/>
        </w:rPr>
        <w:t xml:space="preserve"> </w:t>
      </w:r>
      <w:r>
        <w:t>превышать</w:t>
      </w:r>
      <w:r>
        <w:rPr>
          <w:spacing w:val="-10"/>
        </w:rPr>
        <w:t xml:space="preserve"> </w:t>
      </w:r>
      <w:r>
        <w:t>8</w:t>
      </w:r>
      <w:r>
        <w:rPr>
          <w:spacing w:val="-10"/>
        </w:rPr>
        <w:t xml:space="preserve"> </w:t>
      </w:r>
      <w:r>
        <w:t>м/с,</w:t>
      </w:r>
      <w:r>
        <w:rPr>
          <w:spacing w:val="-10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противном</w:t>
      </w:r>
      <w:r>
        <w:rPr>
          <w:spacing w:val="-8"/>
        </w:rPr>
        <w:t xml:space="preserve"> </w:t>
      </w:r>
      <w:r>
        <w:t>случае</w:t>
      </w:r>
      <w:r>
        <w:rPr>
          <w:spacing w:val="-8"/>
        </w:rPr>
        <w:t xml:space="preserve"> </w:t>
      </w:r>
      <w:r>
        <w:t>зерна</w:t>
      </w:r>
      <w:r>
        <w:rPr>
          <w:spacing w:val="-10"/>
        </w:rPr>
        <w:t xml:space="preserve"> </w:t>
      </w:r>
      <w:r>
        <w:t>будут переноситься воздухом в направлении потока. При сушке зерен малого</w:t>
      </w:r>
      <w:r>
        <w:rPr>
          <w:spacing w:val="-5"/>
        </w:rPr>
        <w:t xml:space="preserve"> </w:t>
      </w:r>
      <w:r>
        <w:t>размера,</w:t>
      </w:r>
      <w:r>
        <w:rPr>
          <w:spacing w:val="-5"/>
        </w:rPr>
        <w:t xml:space="preserve"> </w:t>
      </w:r>
      <w:r>
        <w:t>например</w:t>
      </w:r>
      <w:r>
        <w:rPr>
          <w:spacing w:val="-5"/>
        </w:rPr>
        <w:t xml:space="preserve"> </w:t>
      </w:r>
      <w:r>
        <w:t>зерен</w:t>
      </w:r>
      <w:r>
        <w:rPr>
          <w:spacing w:val="-5"/>
        </w:rPr>
        <w:t xml:space="preserve"> </w:t>
      </w:r>
      <w:r>
        <w:t>рапса,</w:t>
      </w:r>
      <w:r>
        <w:rPr>
          <w:spacing w:val="-5"/>
        </w:rPr>
        <w:t xml:space="preserve"> </w:t>
      </w:r>
      <w:r>
        <w:t>расход</w:t>
      </w:r>
      <w:r>
        <w:rPr>
          <w:spacing w:val="-5"/>
        </w:rPr>
        <w:t xml:space="preserve"> </w:t>
      </w:r>
      <w:r>
        <w:t>воздуха</w:t>
      </w:r>
      <w:r>
        <w:rPr>
          <w:spacing w:val="-5"/>
        </w:rPr>
        <w:t xml:space="preserve"> </w:t>
      </w:r>
      <w:r>
        <w:t>должен</w:t>
      </w:r>
      <w:r>
        <w:rPr>
          <w:spacing w:val="-5"/>
        </w:rPr>
        <w:t xml:space="preserve"> </w:t>
      </w:r>
      <w:r>
        <w:t xml:space="preserve">быть </w:t>
      </w:r>
      <w:r>
        <w:rPr>
          <w:spacing w:val="-2"/>
        </w:rPr>
        <w:t>уменьшен</w:t>
      </w:r>
      <w:r>
        <w:rPr>
          <w:spacing w:val="-3"/>
        </w:rPr>
        <w:t xml:space="preserve"> </w:t>
      </w:r>
      <w:r>
        <w:rPr>
          <w:spacing w:val="-2"/>
        </w:rPr>
        <w:t>дроссельной заслонкой,</w:t>
      </w:r>
      <w:r>
        <w:rPr>
          <w:spacing w:val="-3"/>
        </w:rPr>
        <w:t xml:space="preserve"> </w:t>
      </w:r>
      <w:r>
        <w:rPr>
          <w:spacing w:val="-2"/>
        </w:rPr>
        <w:t>чтобы предотвратить вынос</w:t>
      </w:r>
      <w:r>
        <w:rPr>
          <w:spacing w:val="-3"/>
        </w:rPr>
        <w:t xml:space="preserve"> </w:t>
      </w:r>
      <w:r>
        <w:rPr>
          <w:spacing w:val="-2"/>
        </w:rPr>
        <w:t xml:space="preserve">зерен </w:t>
      </w:r>
      <w:r>
        <w:t>из коробов отходящего агента сушки.</w:t>
      </w:r>
    </w:p>
    <w:p w:rsidR="002A31EF" w:rsidRDefault="00314DEE">
      <w:pPr>
        <w:pStyle w:val="a3"/>
        <w:spacing w:before="137"/>
        <w:jc w:val="left"/>
        <w:rPr>
          <w:sz w:val="20"/>
        </w:rPr>
      </w:pPr>
      <w:r>
        <w:rPr>
          <w:noProof/>
          <w:lang w:eastAsia="ru-RU"/>
        </w:rPr>
        <w:drawing>
          <wp:anchor distT="0" distB="0" distL="0" distR="0" simplePos="0" relativeHeight="487595520" behindDoc="1" locked="0" layoutInCell="1" allowOverlap="1">
            <wp:simplePos x="0" y="0"/>
            <wp:positionH relativeFrom="page">
              <wp:posOffset>1483470</wp:posOffset>
            </wp:positionH>
            <wp:positionV relativeFrom="paragraph">
              <wp:posOffset>248488</wp:posOffset>
            </wp:positionV>
            <wp:extent cx="2410297" cy="1321593"/>
            <wp:effectExtent l="0" t="0" r="0" b="0"/>
            <wp:wrapTopAndBottom/>
            <wp:docPr id="23" name="Image 2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Image 23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10297" cy="132159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A31EF" w:rsidRDefault="00314DEE">
      <w:pPr>
        <w:spacing w:before="141"/>
        <w:ind w:left="1367" w:right="1202"/>
        <w:jc w:val="center"/>
        <w:rPr>
          <w:sz w:val="18"/>
        </w:rPr>
      </w:pPr>
      <w:r>
        <w:rPr>
          <w:i/>
          <w:sz w:val="18"/>
        </w:rPr>
        <w:t>Рис.</w:t>
      </w:r>
      <w:r>
        <w:rPr>
          <w:i/>
          <w:spacing w:val="-4"/>
          <w:sz w:val="18"/>
        </w:rPr>
        <w:t xml:space="preserve"> </w:t>
      </w:r>
      <w:r>
        <w:rPr>
          <w:i/>
          <w:sz w:val="18"/>
        </w:rPr>
        <w:t>1.7.</w:t>
      </w:r>
      <w:r>
        <w:rPr>
          <w:i/>
          <w:spacing w:val="-7"/>
          <w:sz w:val="18"/>
        </w:rPr>
        <w:t xml:space="preserve"> </w:t>
      </w:r>
      <w:r>
        <w:rPr>
          <w:sz w:val="18"/>
        </w:rPr>
        <w:t>Схема</w:t>
      </w:r>
      <w:r>
        <w:rPr>
          <w:spacing w:val="-6"/>
          <w:sz w:val="18"/>
        </w:rPr>
        <w:t xml:space="preserve"> </w:t>
      </w:r>
      <w:r>
        <w:rPr>
          <w:sz w:val="18"/>
        </w:rPr>
        <w:t>потоков</w:t>
      </w:r>
      <w:r>
        <w:rPr>
          <w:spacing w:val="-6"/>
          <w:sz w:val="18"/>
        </w:rPr>
        <w:t xml:space="preserve"> </w:t>
      </w:r>
      <w:r>
        <w:rPr>
          <w:sz w:val="18"/>
        </w:rPr>
        <w:t>агента</w:t>
      </w:r>
      <w:r>
        <w:rPr>
          <w:spacing w:val="-6"/>
          <w:sz w:val="18"/>
        </w:rPr>
        <w:t xml:space="preserve"> </w:t>
      </w:r>
      <w:r>
        <w:rPr>
          <w:sz w:val="18"/>
        </w:rPr>
        <w:t>сушки</w:t>
      </w:r>
      <w:r>
        <w:rPr>
          <w:spacing w:val="-5"/>
          <w:sz w:val="18"/>
        </w:rPr>
        <w:t xml:space="preserve"> </w:t>
      </w:r>
      <w:r>
        <w:rPr>
          <w:sz w:val="18"/>
        </w:rPr>
        <w:t>между</w:t>
      </w:r>
      <w:r>
        <w:rPr>
          <w:spacing w:val="-8"/>
          <w:sz w:val="18"/>
        </w:rPr>
        <w:t xml:space="preserve"> </w:t>
      </w:r>
      <w:r>
        <w:rPr>
          <w:sz w:val="18"/>
        </w:rPr>
        <w:t>коробами зерносушилки фирмы Cimbria (Дания)</w:t>
      </w:r>
    </w:p>
    <w:p w:rsidR="002A31EF" w:rsidRDefault="002A31EF">
      <w:pPr>
        <w:pStyle w:val="a3"/>
        <w:spacing w:before="45"/>
        <w:jc w:val="left"/>
        <w:rPr>
          <w:sz w:val="18"/>
        </w:rPr>
      </w:pPr>
    </w:p>
    <w:p w:rsidR="002A31EF" w:rsidRDefault="00314DEE">
      <w:pPr>
        <w:pStyle w:val="a3"/>
        <w:ind w:left="277" w:right="106" w:firstLine="283"/>
      </w:pPr>
      <w:r>
        <w:t>При</w:t>
      </w:r>
      <w:r>
        <w:rPr>
          <w:spacing w:val="-14"/>
        </w:rPr>
        <w:t xml:space="preserve"> </w:t>
      </w:r>
      <w:r>
        <w:t>конструировании</w:t>
      </w:r>
      <w:r>
        <w:rPr>
          <w:spacing w:val="-14"/>
        </w:rPr>
        <w:t xml:space="preserve"> </w:t>
      </w:r>
      <w:r>
        <w:t>коробов</w:t>
      </w:r>
      <w:r>
        <w:rPr>
          <w:spacing w:val="-14"/>
        </w:rPr>
        <w:t xml:space="preserve"> </w:t>
      </w:r>
      <w:r>
        <w:t>учитывается,</w:t>
      </w:r>
      <w:r>
        <w:rPr>
          <w:spacing w:val="-13"/>
        </w:rPr>
        <w:t xml:space="preserve"> </w:t>
      </w:r>
      <w:r>
        <w:t>что</w:t>
      </w:r>
      <w:r>
        <w:rPr>
          <w:spacing w:val="-14"/>
        </w:rPr>
        <w:t xml:space="preserve"> </w:t>
      </w:r>
      <w:r>
        <w:t>зерна</w:t>
      </w:r>
      <w:r>
        <w:rPr>
          <w:spacing w:val="-14"/>
        </w:rPr>
        <w:t xml:space="preserve"> </w:t>
      </w:r>
      <w:r>
        <w:t>не</w:t>
      </w:r>
      <w:r>
        <w:rPr>
          <w:spacing w:val="-14"/>
        </w:rPr>
        <w:t xml:space="preserve"> </w:t>
      </w:r>
      <w:r>
        <w:t xml:space="preserve">должны на них оседать, потому что могут подвергнуться повышенной теп- </w:t>
      </w:r>
      <w:r>
        <w:rPr>
          <w:spacing w:val="-2"/>
        </w:rPr>
        <w:t>ловой</w:t>
      </w:r>
      <w:r>
        <w:rPr>
          <w:spacing w:val="-12"/>
        </w:rPr>
        <w:t xml:space="preserve"> </w:t>
      </w:r>
      <w:r>
        <w:rPr>
          <w:spacing w:val="-2"/>
        </w:rPr>
        <w:t>нагрузке</w:t>
      </w:r>
      <w:r>
        <w:rPr>
          <w:spacing w:val="-12"/>
        </w:rPr>
        <w:t xml:space="preserve"> </w:t>
      </w:r>
      <w:r>
        <w:rPr>
          <w:spacing w:val="-2"/>
        </w:rPr>
        <w:t>и</w:t>
      </w:r>
      <w:r>
        <w:rPr>
          <w:spacing w:val="-12"/>
        </w:rPr>
        <w:t xml:space="preserve"> </w:t>
      </w:r>
      <w:r>
        <w:rPr>
          <w:spacing w:val="-2"/>
        </w:rPr>
        <w:t>повредиться</w:t>
      </w:r>
      <w:r>
        <w:rPr>
          <w:spacing w:val="-11"/>
        </w:rPr>
        <w:t xml:space="preserve"> </w:t>
      </w:r>
      <w:r>
        <w:rPr>
          <w:spacing w:val="-2"/>
        </w:rPr>
        <w:t>при</w:t>
      </w:r>
      <w:r>
        <w:rPr>
          <w:spacing w:val="-12"/>
        </w:rPr>
        <w:t xml:space="preserve"> </w:t>
      </w:r>
      <w:r>
        <w:rPr>
          <w:spacing w:val="-2"/>
        </w:rPr>
        <w:t>высоких</w:t>
      </w:r>
      <w:r>
        <w:rPr>
          <w:spacing w:val="-12"/>
        </w:rPr>
        <w:t xml:space="preserve"> </w:t>
      </w:r>
      <w:r>
        <w:rPr>
          <w:spacing w:val="-2"/>
        </w:rPr>
        <w:t>температурах</w:t>
      </w:r>
      <w:r>
        <w:rPr>
          <w:spacing w:val="-12"/>
        </w:rPr>
        <w:t xml:space="preserve"> </w:t>
      </w:r>
      <w:r>
        <w:rPr>
          <w:spacing w:val="-2"/>
        </w:rPr>
        <w:t xml:space="preserve">сушильного </w:t>
      </w:r>
      <w:r>
        <w:t>агента. Сечение каналов должно быть достаточного размера для пропускания требуемого количества агента сушки. Разработчики шахтных</w:t>
      </w:r>
      <w:r>
        <w:rPr>
          <w:spacing w:val="-14"/>
        </w:rPr>
        <w:t xml:space="preserve"> </w:t>
      </w:r>
      <w:r>
        <w:t>сушильных</w:t>
      </w:r>
      <w:r>
        <w:rPr>
          <w:spacing w:val="-14"/>
        </w:rPr>
        <w:t xml:space="preserve"> </w:t>
      </w:r>
      <w:r>
        <w:t>установок</w:t>
      </w:r>
      <w:r>
        <w:rPr>
          <w:spacing w:val="-14"/>
        </w:rPr>
        <w:t xml:space="preserve"> </w:t>
      </w:r>
      <w:r>
        <w:t>для</w:t>
      </w:r>
      <w:r>
        <w:rPr>
          <w:spacing w:val="-13"/>
        </w:rPr>
        <w:t xml:space="preserve"> </w:t>
      </w:r>
      <w:r>
        <w:t>решения</w:t>
      </w:r>
      <w:r>
        <w:rPr>
          <w:spacing w:val="-14"/>
        </w:rPr>
        <w:t xml:space="preserve"> </w:t>
      </w:r>
      <w:r>
        <w:t>этой</w:t>
      </w:r>
      <w:r>
        <w:rPr>
          <w:spacing w:val="-14"/>
        </w:rPr>
        <w:t xml:space="preserve"> </w:t>
      </w:r>
      <w:r>
        <w:t>проблемы</w:t>
      </w:r>
      <w:r>
        <w:rPr>
          <w:spacing w:val="-14"/>
        </w:rPr>
        <w:t xml:space="preserve"> </w:t>
      </w:r>
      <w:r>
        <w:t>создали большое число коробов различной формы (рис. 1.8). Ширина коро- бов – 160–220 мм, угол заострения – 50°–90°, расстояние между коробами – 120–220 мм.</w:t>
      </w:r>
    </w:p>
    <w:p w:rsidR="002A31EF" w:rsidRDefault="00314DEE">
      <w:pPr>
        <w:pStyle w:val="a3"/>
        <w:spacing w:before="10"/>
        <w:jc w:val="left"/>
        <w:rPr>
          <w:sz w:val="20"/>
        </w:rPr>
      </w:pPr>
      <w:r>
        <w:rPr>
          <w:noProof/>
          <w:lang w:eastAsia="ru-RU"/>
        </w:rPr>
        <w:drawing>
          <wp:anchor distT="0" distB="0" distL="0" distR="0" simplePos="0" relativeHeight="487596032" behindDoc="1" locked="0" layoutInCell="1" allowOverlap="1">
            <wp:simplePos x="0" y="0"/>
            <wp:positionH relativeFrom="page">
              <wp:posOffset>1472183</wp:posOffset>
            </wp:positionH>
            <wp:positionV relativeFrom="paragraph">
              <wp:posOffset>167714</wp:posOffset>
            </wp:positionV>
            <wp:extent cx="2424283" cy="1192911"/>
            <wp:effectExtent l="0" t="0" r="0" b="0"/>
            <wp:wrapTopAndBottom/>
            <wp:docPr id="24" name="Image 2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 24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24283" cy="119291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A31EF" w:rsidRDefault="00314DEE">
      <w:pPr>
        <w:spacing w:before="188"/>
        <w:ind w:left="160"/>
        <w:jc w:val="center"/>
        <w:rPr>
          <w:sz w:val="18"/>
        </w:rPr>
      </w:pPr>
      <w:r>
        <w:rPr>
          <w:i/>
          <w:sz w:val="18"/>
        </w:rPr>
        <w:t>Рис.</w:t>
      </w:r>
      <w:r>
        <w:rPr>
          <w:i/>
          <w:spacing w:val="-4"/>
          <w:sz w:val="18"/>
        </w:rPr>
        <w:t xml:space="preserve"> </w:t>
      </w:r>
      <w:r>
        <w:rPr>
          <w:i/>
          <w:sz w:val="18"/>
        </w:rPr>
        <w:t>1.8.</w:t>
      </w:r>
      <w:r>
        <w:rPr>
          <w:i/>
          <w:spacing w:val="-5"/>
          <w:sz w:val="18"/>
        </w:rPr>
        <w:t xml:space="preserve"> </w:t>
      </w:r>
      <w:r>
        <w:rPr>
          <w:sz w:val="18"/>
        </w:rPr>
        <w:t>Виды</w:t>
      </w:r>
      <w:r>
        <w:rPr>
          <w:spacing w:val="-4"/>
          <w:sz w:val="18"/>
        </w:rPr>
        <w:t xml:space="preserve"> </w:t>
      </w:r>
      <w:r>
        <w:rPr>
          <w:sz w:val="18"/>
        </w:rPr>
        <w:t>коробов</w:t>
      </w:r>
      <w:r>
        <w:rPr>
          <w:spacing w:val="-4"/>
          <w:sz w:val="18"/>
        </w:rPr>
        <w:t xml:space="preserve"> </w:t>
      </w:r>
      <w:r>
        <w:rPr>
          <w:sz w:val="18"/>
        </w:rPr>
        <w:t>шахтных</w:t>
      </w:r>
      <w:r>
        <w:rPr>
          <w:spacing w:val="-4"/>
          <w:sz w:val="18"/>
        </w:rPr>
        <w:t xml:space="preserve"> </w:t>
      </w:r>
      <w:r>
        <w:rPr>
          <w:sz w:val="18"/>
        </w:rPr>
        <w:t>зерносушилок</w:t>
      </w:r>
      <w:r>
        <w:rPr>
          <w:spacing w:val="-5"/>
          <w:sz w:val="18"/>
        </w:rPr>
        <w:t xml:space="preserve"> </w:t>
      </w:r>
      <w:r>
        <w:rPr>
          <w:sz w:val="18"/>
        </w:rPr>
        <w:t>с</w:t>
      </w:r>
      <w:r>
        <w:rPr>
          <w:spacing w:val="-4"/>
          <w:sz w:val="18"/>
        </w:rPr>
        <w:t xml:space="preserve"> </w:t>
      </w:r>
      <w:r>
        <w:rPr>
          <w:sz w:val="18"/>
        </w:rPr>
        <w:t>разными</w:t>
      </w:r>
      <w:r>
        <w:rPr>
          <w:spacing w:val="-1"/>
          <w:sz w:val="18"/>
        </w:rPr>
        <w:t xml:space="preserve"> </w:t>
      </w:r>
      <w:r>
        <w:rPr>
          <w:sz w:val="18"/>
        </w:rPr>
        <w:t>углами</w:t>
      </w:r>
      <w:r>
        <w:rPr>
          <w:spacing w:val="-2"/>
          <w:sz w:val="18"/>
        </w:rPr>
        <w:t xml:space="preserve"> заострения</w:t>
      </w:r>
    </w:p>
    <w:p w:rsidR="002A31EF" w:rsidRDefault="002A31EF">
      <w:pPr>
        <w:jc w:val="center"/>
        <w:rPr>
          <w:sz w:val="18"/>
        </w:rPr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spacing w:before="72"/>
        <w:ind w:left="107" w:right="278" w:firstLine="283"/>
      </w:pPr>
      <w:r>
        <w:lastRenderedPageBreak/>
        <w:t>Характер течения зерновой насыпи в вертикальной шахте при обтекании коробов</w:t>
      </w:r>
      <w:r>
        <w:rPr>
          <w:spacing w:val="-4"/>
        </w:rPr>
        <w:t xml:space="preserve"> </w:t>
      </w:r>
      <w:r>
        <w:t>определяется многими</w:t>
      </w:r>
      <w:r>
        <w:rPr>
          <w:spacing w:val="-1"/>
        </w:rPr>
        <w:t xml:space="preserve"> </w:t>
      </w:r>
      <w:r>
        <w:t xml:space="preserve">параметрами: величиной и формой зерен; содержанием влаги на поверхности зерен; внут- </w:t>
      </w:r>
      <w:r>
        <w:rPr>
          <w:spacing w:val="-2"/>
        </w:rPr>
        <w:t>ренним</w:t>
      </w:r>
      <w:r>
        <w:rPr>
          <w:spacing w:val="-12"/>
        </w:rPr>
        <w:t xml:space="preserve"> </w:t>
      </w:r>
      <w:r>
        <w:rPr>
          <w:spacing w:val="-2"/>
        </w:rPr>
        <w:t>трением;</w:t>
      </w:r>
      <w:r>
        <w:rPr>
          <w:spacing w:val="-12"/>
        </w:rPr>
        <w:t xml:space="preserve"> </w:t>
      </w:r>
      <w:r>
        <w:rPr>
          <w:spacing w:val="-2"/>
        </w:rPr>
        <w:t>углом</w:t>
      </w:r>
      <w:r>
        <w:rPr>
          <w:spacing w:val="-12"/>
        </w:rPr>
        <w:t xml:space="preserve"> </w:t>
      </w:r>
      <w:r>
        <w:rPr>
          <w:spacing w:val="-2"/>
        </w:rPr>
        <w:t>естественного</w:t>
      </w:r>
      <w:r>
        <w:rPr>
          <w:spacing w:val="-11"/>
        </w:rPr>
        <w:t xml:space="preserve"> </w:t>
      </w:r>
      <w:r>
        <w:rPr>
          <w:spacing w:val="-2"/>
        </w:rPr>
        <w:t>откоса;</w:t>
      </w:r>
      <w:r>
        <w:rPr>
          <w:spacing w:val="-12"/>
        </w:rPr>
        <w:t xml:space="preserve"> </w:t>
      </w:r>
      <w:r>
        <w:rPr>
          <w:spacing w:val="-2"/>
        </w:rPr>
        <w:t>коэффициентом</w:t>
      </w:r>
      <w:r>
        <w:rPr>
          <w:spacing w:val="-12"/>
        </w:rPr>
        <w:t xml:space="preserve"> </w:t>
      </w:r>
      <w:r>
        <w:rPr>
          <w:spacing w:val="-2"/>
        </w:rPr>
        <w:t xml:space="preserve">трения </w:t>
      </w:r>
      <w:r>
        <w:t xml:space="preserve">между зернами; коэффициентом трения между зернами и внутрен- </w:t>
      </w:r>
      <w:r>
        <w:rPr>
          <w:spacing w:val="-2"/>
        </w:rPr>
        <w:t>ними</w:t>
      </w:r>
      <w:r>
        <w:rPr>
          <w:spacing w:val="-12"/>
        </w:rPr>
        <w:t xml:space="preserve"> </w:t>
      </w:r>
      <w:r>
        <w:rPr>
          <w:spacing w:val="-2"/>
        </w:rPr>
        <w:t>стенками</w:t>
      </w:r>
      <w:r>
        <w:rPr>
          <w:spacing w:val="-12"/>
        </w:rPr>
        <w:t xml:space="preserve"> </w:t>
      </w:r>
      <w:r>
        <w:rPr>
          <w:spacing w:val="-2"/>
        </w:rPr>
        <w:t>сушилки</w:t>
      </w:r>
      <w:r>
        <w:rPr>
          <w:spacing w:val="-12"/>
        </w:rPr>
        <w:t xml:space="preserve"> </w:t>
      </w:r>
      <w:r>
        <w:rPr>
          <w:spacing w:val="-2"/>
        </w:rPr>
        <w:t>или</w:t>
      </w:r>
      <w:r>
        <w:rPr>
          <w:spacing w:val="-11"/>
        </w:rPr>
        <w:t xml:space="preserve"> </w:t>
      </w:r>
      <w:r>
        <w:rPr>
          <w:spacing w:val="-2"/>
        </w:rPr>
        <w:t>короба;</w:t>
      </w:r>
      <w:r>
        <w:rPr>
          <w:spacing w:val="-12"/>
        </w:rPr>
        <w:t xml:space="preserve"> </w:t>
      </w:r>
      <w:r>
        <w:rPr>
          <w:spacing w:val="-2"/>
        </w:rPr>
        <w:t>геометрией</w:t>
      </w:r>
      <w:r>
        <w:rPr>
          <w:spacing w:val="-12"/>
        </w:rPr>
        <w:t xml:space="preserve"> </w:t>
      </w:r>
      <w:r>
        <w:rPr>
          <w:spacing w:val="-2"/>
        </w:rPr>
        <w:t>короба;</w:t>
      </w:r>
      <w:r>
        <w:rPr>
          <w:spacing w:val="-12"/>
        </w:rPr>
        <w:t xml:space="preserve"> </w:t>
      </w:r>
      <w:r>
        <w:rPr>
          <w:spacing w:val="-2"/>
        </w:rPr>
        <w:t>расстоянием между</w:t>
      </w:r>
      <w:r>
        <w:rPr>
          <w:spacing w:val="-11"/>
        </w:rPr>
        <w:t xml:space="preserve"> </w:t>
      </w:r>
      <w:r>
        <w:rPr>
          <w:spacing w:val="-2"/>
        </w:rPr>
        <w:t>коробами</w:t>
      </w:r>
      <w:r>
        <w:rPr>
          <w:spacing w:val="-9"/>
        </w:rPr>
        <w:t xml:space="preserve"> </w:t>
      </w:r>
      <w:r>
        <w:rPr>
          <w:spacing w:val="-2"/>
        </w:rPr>
        <w:t>или</w:t>
      </w:r>
      <w:r>
        <w:rPr>
          <w:spacing w:val="-9"/>
        </w:rPr>
        <w:t xml:space="preserve"> </w:t>
      </w:r>
      <w:r>
        <w:rPr>
          <w:spacing w:val="-2"/>
        </w:rPr>
        <w:t>между</w:t>
      </w:r>
      <w:r>
        <w:rPr>
          <w:spacing w:val="-11"/>
        </w:rPr>
        <w:t xml:space="preserve"> </w:t>
      </w:r>
      <w:r>
        <w:rPr>
          <w:spacing w:val="-2"/>
        </w:rPr>
        <w:t>коробами</w:t>
      </w:r>
      <w:r>
        <w:rPr>
          <w:spacing w:val="-9"/>
        </w:rPr>
        <w:t xml:space="preserve"> </w:t>
      </w:r>
      <w:r>
        <w:rPr>
          <w:spacing w:val="-2"/>
        </w:rPr>
        <w:t>и</w:t>
      </w:r>
      <w:r>
        <w:rPr>
          <w:spacing w:val="-9"/>
        </w:rPr>
        <w:t xml:space="preserve"> </w:t>
      </w:r>
      <w:r>
        <w:rPr>
          <w:spacing w:val="-2"/>
        </w:rPr>
        <w:t>вертикальной</w:t>
      </w:r>
      <w:r>
        <w:rPr>
          <w:spacing w:val="-9"/>
        </w:rPr>
        <w:t xml:space="preserve"> </w:t>
      </w:r>
      <w:r>
        <w:rPr>
          <w:spacing w:val="-2"/>
        </w:rPr>
        <w:t>стенкой</w:t>
      </w:r>
      <w:r>
        <w:rPr>
          <w:spacing w:val="-7"/>
        </w:rPr>
        <w:t xml:space="preserve"> </w:t>
      </w:r>
      <w:r>
        <w:rPr>
          <w:spacing w:val="-2"/>
        </w:rPr>
        <w:t xml:space="preserve">зерно- </w:t>
      </w:r>
      <w:r>
        <w:t>сушилки.</w:t>
      </w:r>
      <w:r>
        <w:rPr>
          <w:spacing w:val="-6"/>
        </w:rPr>
        <w:t xml:space="preserve"> </w:t>
      </w:r>
      <w:r>
        <w:t>Процесс</w:t>
      </w:r>
      <w:r>
        <w:rPr>
          <w:spacing w:val="-5"/>
        </w:rPr>
        <w:t xml:space="preserve"> </w:t>
      </w:r>
      <w:r>
        <w:t>обтекания</w:t>
      </w:r>
      <w:r>
        <w:rPr>
          <w:spacing w:val="-6"/>
        </w:rPr>
        <w:t xml:space="preserve"> </w:t>
      </w:r>
      <w:r>
        <w:t>короба</w:t>
      </w:r>
      <w:r>
        <w:rPr>
          <w:spacing w:val="-5"/>
        </w:rPr>
        <w:t xml:space="preserve"> </w:t>
      </w:r>
      <w:r>
        <w:t>зерновой</w:t>
      </w:r>
      <w:r>
        <w:rPr>
          <w:spacing w:val="-6"/>
        </w:rPr>
        <w:t xml:space="preserve"> </w:t>
      </w:r>
      <w:r>
        <w:t>насыпью</w:t>
      </w:r>
      <w:r>
        <w:rPr>
          <w:spacing w:val="-5"/>
        </w:rPr>
        <w:t xml:space="preserve"> </w:t>
      </w:r>
      <w:r>
        <w:t>может</w:t>
      </w:r>
      <w:r>
        <w:rPr>
          <w:spacing w:val="-6"/>
        </w:rPr>
        <w:t xml:space="preserve"> </w:t>
      </w:r>
      <w:r>
        <w:t xml:space="preserve">быть </w:t>
      </w:r>
      <w:r>
        <w:rPr>
          <w:spacing w:val="-2"/>
        </w:rPr>
        <w:t>выяснен только экспериментальным путем, поскольку</w:t>
      </w:r>
      <w:r>
        <w:rPr>
          <w:spacing w:val="-3"/>
        </w:rPr>
        <w:t xml:space="preserve"> </w:t>
      </w:r>
      <w:r>
        <w:rPr>
          <w:spacing w:val="-2"/>
        </w:rPr>
        <w:t>справедливые для</w:t>
      </w:r>
      <w:r>
        <w:rPr>
          <w:spacing w:val="-12"/>
        </w:rPr>
        <w:t xml:space="preserve"> </w:t>
      </w:r>
      <w:r>
        <w:rPr>
          <w:spacing w:val="-2"/>
        </w:rPr>
        <w:t>жидкостей</w:t>
      </w:r>
      <w:r>
        <w:rPr>
          <w:spacing w:val="-10"/>
        </w:rPr>
        <w:t xml:space="preserve"> </w:t>
      </w:r>
      <w:r>
        <w:rPr>
          <w:spacing w:val="-2"/>
        </w:rPr>
        <w:t>и</w:t>
      </w:r>
      <w:r>
        <w:rPr>
          <w:spacing w:val="-11"/>
        </w:rPr>
        <w:t xml:space="preserve"> </w:t>
      </w:r>
      <w:r>
        <w:rPr>
          <w:spacing w:val="-2"/>
        </w:rPr>
        <w:t>газов</w:t>
      </w:r>
      <w:r>
        <w:rPr>
          <w:spacing w:val="-12"/>
        </w:rPr>
        <w:t xml:space="preserve"> </w:t>
      </w:r>
      <w:r>
        <w:rPr>
          <w:spacing w:val="-2"/>
        </w:rPr>
        <w:t>закономерности</w:t>
      </w:r>
      <w:r>
        <w:rPr>
          <w:spacing w:val="-11"/>
        </w:rPr>
        <w:t xml:space="preserve"> </w:t>
      </w:r>
      <w:r>
        <w:rPr>
          <w:spacing w:val="-2"/>
        </w:rPr>
        <w:t>гидродинамики</w:t>
      </w:r>
      <w:r>
        <w:rPr>
          <w:spacing w:val="-12"/>
        </w:rPr>
        <w:t xml:space="preserve"> </w:t>
      </w:r>
      <w:r>
        <w:rPr>
          <w:spacing w:val="-2"/>
        </w:rPr>
        <w:t>не</w:t>
      </w:r>
      <w:r>
        <w:rPr>
          <w:spacing w:val="-11"/>
        </w:rPr>
        <w:t xml:space="preserve"> </w:t>
      </w:r>
      <w:r>
        <w:rPr>
          <w:spacing w:val="-2"/>
        </w:rPr>
        <w:t>могут</w:t>
      </w:r>
      <w:r>
        <w:rPr>
          <w:spacing w:val="-12"/>
        </w:rPr>
        <w:t xml:space="preserve"> </w:t>
      </w:r>
      <w:r>
        <w:rPr>
          <w:spacing w:val="-2"/>
        </w:rPr>
        <w:t xml:space="preserve">быть </w:t>
      </w:r>
      <w:r>
        <w:t>перенесены</w:t>
      </w:r>
      <w:r>
        <w:rPr>
          <w:spacing w:val="-14"/>
        </w:rPr>
        <w:t xml:space="preserve"> </w:t>
      </w:r>
      <w:r>
        <w:t>на</w:t>
      </w:r>
      <w:r>
        <w:rPr>
          <w:spacing w:val="-14"/>
        </w:rPr>
        <w:t xml:space="preserve"> </w:t>
      </w:r>
      <w:r>
        <w:t>характер</w:t>
      </w:r>
      <w:r>
        <w:rPr>
          <w:spacing w:val="-14"/>
        </w:rPr>
        <w:t xml:space="preserve"> </w:t>
      </w:r>
      <w:r>
        <w:t>текучести</w:t>
      </w:r>
      <w:r>
        <w:rPr>
          <w:spacing w:val="-13"/>
        </w:rPr>
        <w:t xml:space="preserve"> </w:t>
      </w:r>
      <w:r>
        <w:t>насыпей</w:t>
      </w:r>
      <w:r>
        <w:rPr>
          <w:spacing w:val="-14"/>
        </w:rPr>
        <w:t xml:space="preserve"> </w:t>
      </w:r>
      <w:r>
        <w:t>зерновых</w:t>
      </w:r>
      <w:r>
        <w:rPr>
          <w:spacing w:val="-14"/>
        </w:rPr>
        <w:t xml:space="preserve"> </w:t>
      </w:r>
      <w:r>
        <w:t>масс.</w:t>
      </w:r>
    </w:p>
    <w:p w:rsidR="002A31EF" w:rsidRDefault="00314DEE">
      <w:pPr>
        <w:pStyle w:val="a3"/>
        <w:ind w:left="107" w:right="276" w:firstLine="283"/>
      </w:pPr>
      <w:r>
        <w:rPr>
          <w:spacing w:val="-4"/>
        </w:rPr>
        <w:t>Исследования</w:t>
      </w:r>
      <w:r>
        <w:rPr>
          <w:spacing w:val="-9"/>
        </w:rPr>
        <w:t xml:space="preserve"> </w:t>
      </w:r>
      <w:r>
        <w:rPr>
          <w:spacing w:val="-4"/>
        </w:rPr>
        <w:t>с</w:t>
      </w:r>
      <w:r>
        <w:rPr>
          <w:spacing w:val="-7"/>
        </w:rPr>
        <w:t xml:space="preserve"> </w:t>
      </w:r>
      <w:r>
        <w:rPr>
          <w:spacing w:val="-4"/>
        </w:rPr>
        <w:t>коробами различных</w:t>
      </w:r>
      <w:r>
        <w:rPr>
          <w:spacing w:val="-7"/>
        </w:rPr>
        <w:t xml:space="preserve"> </w:t>
      </w:r>
      <w:r>
        <w:rPr>
          <w:spacing w:val="-4"/>
        </w:rPr>
        <w:t>форм,</w:t>
      </w:r>
      <w:r>
        <w:rPr>
          <w:spacing w:val="-5"/>
        </w:rPr>
        <w:t xml:space="preserve"> </w:t>
      </w:r>
      <w:r>
        <w:rPr>
          <w:spacing w:val="-4"/>
        </w:rPr>
        <w:t>проведенные</w:t>
      </w:r>
      <w:r>
        <w:rPr>
          <w:spacing w:val="-7"/>
        </w:rPr>
        <w:t xml:space="preserve"> </w:t>
      </w:r>
      <w:r>
        <w:rPr>
          <w:spacing w:val="-4"/>
        </w:rPr>
        <w:t>В.</w:t>
      </w:r>
      <w:r>
        <w:rPr>
          <w:spacing w:val="-5"/>
        </w:rPr>
        <w:t xml:space="preserve"> </w:t>
      </w:r>
      <w:r>
        <w:rPr>
          <w:spacing w:val="-4"/>
        </w:rPr>
        <w:t xml:space="preserve">Мюль- </w:t>
      </w:r>
      <w:r>
        <w:t>бауэром,</w:t>
      </w:r>
      <w:r>
        <w:rPr>
          <w:spacing w:val="-1"/>
        </w:rPr>
        <w:t xml:space="preserve"> </w:t>
      </w:r>
      <w:r>
        <w:t>показали,</w:t>
      </w:r>
      <w:r>
        <w:rPr>
          <w:spacing w:val="-1"/>
        </w:rPr>
        <w:t xml:space="preserve"> </w:t>
      </w:r>
      <w:r>
        <w:t>что</w:t>
      </w:r>
      <w:r>
        <w:rPr>
          <w:spacing w:val="-1"/>
        </w:rPr>
        <w:t xml:space="preserve"> </w:t>
      </w:r>
      <w:r>
        <w:t>при</w:t>
      </w:r>
      <w:r>
        <w:rPr>
          <w:spacing w:val="-1"/>
        </w:rPr>
        <w:t xml:space="preserve"> </w:t>
      </w:r>
      <w:r>
        <w:t>неудачной</w:t>
      </w:r>
      <w:r>
        <w:rPr>
          <w:spacing w:val="-1"/>
        </w:rPr>
        <w:t xml:space="preserve"> </w:t>
      </w:r>
      <w:r>
        <w:t>конструкции короба над ним образуется мертвая зона, в которой отсутствует движение зерен (рис. 1.9). Над коробами горизонтально наносился тонкий слой окрашенных зерен, и визуально определялось изменение формы зернового слоя при обтекании коробов. Было выявлено, что угол заострения короба должен находиться между 45° и 50°, чтобы избежать отложения зерен. Для предупреждения теплового повре- ждения зерен, контактирующих непосредственно с коробом, он может быть либо покрыт теплоизоляционным материалом, либо, как разработанный</w:t>
      </w:r>
      <w:r>
        <w:rPr>
          <w:spacing w:val="-1"/>
        </w:rPr>
        <w:t xml:space="preserve"> </w:t>
      </w:r>
      <w:r>
        <w:t>фирмой</w:t>
      </w:r>
      <w:r>
        <w:rPr>
          <w:spacing w:val="-2"/>
        </w:rPr>
        <w:t xml:space="preserve"> </w:t>
      </w:r>
      <w:r>
        <w:t>Schmidt-Seeger</w:t>
      </w:r>
      <w:r>
        <w:rPr>
          <w:spacing w:val="-1"/>
        </w:rPr>
        <w:t xml:space="preserve"> </w:t>
      </w:r>
      <w:r>
        <w:t>(Германия),</w:t>
      </w:r>
      <w:r>
        <w:rPr>
          <w:spacing w:val="-1"/>
        </w:rPr>
        <w:t xml:space="preserve"> </w:t>
      </w:r>
      <w:r>
        <w:t>иметь</w:t>
      </w:r>
      <w:r>
        <w:rPr>
          <w:spacing w:val="-1"/>
        </w:rPr>
        <w:t xml:space="preserve"> </w:t>
      </w:r>
      <w:r>
        <w:t>двой- ные стенки (рис. 1.10).</w:t>
      </w:r>
    </w:p>
    <w:p w:rsidR="002A31EF" w:rsidRDefault="00314DEE">
      <w:pPr>
        <w:pStyle w:val="a3"/>
        <w:jc w:val="left"/>
        <w:rPr>
          <w:sz w:val="17"/>
        </w:rPr>
      </w:pPr>
      <w:r>
        <w:rPr>
          <w:noProof/>
          <w:lang w:eastAsia="ru-RU"/>
        </w:rPr>
        <w:drawing>
          <wp:anchor distT="0" distB="0" distL="0" distR="0" simplePos="0" relativeHeight="487596544" behindDoc="1" locked="0" layoutInCell="1" allowOverlap="1">
            <wp:simplePos x="0" y="0"/>
            <wp:positionH relativeFrom="page">
              <wp:posOffset>1768898</wp:posOffset>
            </wp:positionH>
            <wp:positionV relativeFrom="paragraph">
              <wp:posOffset>139920</wp:posOffset>
            </wp:positionV>
            <wp:extent cx="2109997" cy="1925002"/>
            <wp:effectExtent l="0" t="0" r="0" b="0"/>
            <wp:wrapTopAndBottom/>
            <wp:docPr id="25" name="Image 2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Image 25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09997" cy="19250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A31EF" w:rsidRDefault="00314DEE">
      <w:pPr>
        <w:spacing w:before="147"/>
        <w:ind w:left="1729" w:right="1790" w:firstLine="14"/>
        <w:rPr>
          <w:sz w:val="18"/>
        </w:rPr>
      </w:pPr>
      <w:r>
        <w:rPr>
          <w:i/>
          <w:sz w:val="18"/>
        </w:rPr>
        <w:t>Рис.</w:t>
      </w:r>
      <w:r>
        <w:rPr>
          <w:i/>
          <w:spacing w:val="-3"/>
          <w:sz w:val="18"/>
        </w:rPr>
        <w:t xml:space="preserve"> </w:t>
      </w:r>
      <w:r>
        <w:rPr>
          <w:i/>
          <w:sz w:val="18"/>
        </w:rPr>
        <w:t>1.9.</w:t>
      </w:r>
      <w:r>
        <w:rPr>
          <w:i/>
          <w:spacing w:val="-5"/>
          <w:sz w:val="18"/>
        </w:rPr>
        <w:t xml:space="preserve"> </w:t>
      </w:r>
      <w:r>
        <w:rPr>
          <w:sz w:val="18"/>
        </w:rPr>
        <w:t>Схемы</w:t>
      </w:r>
      <w:r>
        <w:rPr>
          <w:spacing w:val="-4"/>
          <w:sz w:val="18"/>
        </w:rPr>
        <w:t xml:space="preserve"> </w:t>
      </w:r>
      <w:r>
        <w:rPr>
          <w:sz w:val="18"/>
        </w:rPr>
        <w:t>влияния</w:t>
      </w:r>
      <w:r>
        <w:rPr>
          <w:spacing w:val="-3"/>
          <w:sz w:val="18"/>
        </w:rPr>
        <w:t xml:space="preserve"> </w:t>
      </w:r>
      <w:r>
        <w:rPr>
          <w:sz w:val="18"/>
        </w:rPr>
        <w:t>формы</w:t>
      </w:r>
      <w:r>
        <w:rPr>
          <w:spacing w:val="-4"/>
          <w:sz w:val="18"/>
        </w:rPr>
        <w:t xml:space="preserve"> </w:t>
      </w:r>
      <w:r>
        <w:rPr>
          <w:sz w:val="18"/>
        </w:rPr>
        <w:t>коробов на</w:t>
      </w:r>
      <w:r>
        <w:rPr>
          <w:spacing w:val="-4"/>
          <w:sz w:val="18"/>
        </w:rPr>
        <w:t xml:space="preserve"> </w:t>
      </w:r>
      <w:r>
        <w:rPr>
          <w:sz w:val="18"/>
        </w:rPr>
        <w:t>характер</w:t>
      </w:r>
      <w:r>
        <w:rPr>
          <w:spacing w:val="-2"/>
          <w:sz w:val="18"/>
        </w:rPr>
        <w:t xml:space="preserve"> </w:t>
      </w:r>
      <w:r>
        <w:rPr>
          <w:sz w:val="18"/>
        </w:rPr>
        <w:t>текучести</w:t>
      </w:r>
      <w:r>
        <w:rPr>
          <w:spacing w:val="-2"/>
          <w:sz w:val="18"/>
        </w:rPr>
        <w:t xml:space="preserve"> </w:t>
      </w:r>
      <w:r>
        <w:rPr>
          <w:sz w:val="18"/>
        </w:rPr>
        <w:t>зерновых</w:t>
      </w:r>
      <w:r>
        <w:rPr>
          <w:spacing w:val="-3"/>
          <w:sz w:val="18"/>
        </w:rPr>
        <w:t xml:space="preserve"> </w:t>
      </w:r>
      <w:r>
        <w:rPr>
          <w:spacing w:val="-2"/>
          <w:sz w:val="18"/>
        </w:rPr>
        <w:t>насыпей</w:t>
      </w:r>
    </w:p>
    <w:p w:rsidR="002A31EF" w:rsidRDefault="002A31EF">
      <w:pPr>
        <w:rPr>
          <w:sz w:val="18"/>
        </w:rPr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ind w:left="1714"/>
        <w:jc w:val="left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2235268" cy="2300954"/>
            <wp:effectExtent l="0" t="0" r="0" b="0"/>
            <wp:docPr id="26" name="Image 2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 26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35268" cy="23009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31EF" w:rsidRDefault="002A31EF">
      <w:pPr>
        <w:pStyle w:val="a3"/>
        <w:spacing w:before="12"/>
        <w:jc w:val="left"/>
        <w:rPr>
          <w:sz w:val="18"/>
        </w:rPr>
      </w:pPr>
    </w:p>
    <w:p w:rsidR="002A31EF" w:rsidRDefault="00314DEE">
      <w:pPr>
        <w:spacing w:before="1"/>
        <w:ind w:left="2159" w:right="936" w:hanging="963"/>
        <w:rPr>
          <w:sz w:val="18"/>
        </w:rPr>
      </w:pPr>
      <w:r>
        <w:rPr>
          <w:i/>
          <w:sz w:val="18"/>
        </w:rPr>
        <w:t>Рис.</w:t>
      </w:r>
      <w:r>
        <w:rPr>
          <w:i/>
          <w:spacing w:val="-6"/>
          <w:sz w:val="18"/>
        </w:rPr>
        <w:t xml:space="preserve"> </w:t>
      </w:r>
      <w:r>
        <w:rPr>
          <w:i/>
          <w:sz w:val="18"/>
        </w:rPr>
        <w:t>1.10.</w:t>
      </w:r>
      <w:r>
        <w:rPr>
          <w:i/>
          <w:spacing w:val="-6"/>
          <w:sz w:val="18"/>
        </w:rPr>
        <w:t xml:space="preserve"> </w:t>
      </w:r>
      <w:r>
        <w:rPr>
          <w:sz w:val="18"/>
        </w:rPr>
        <w:t>Воздухоподводящий</w:t>
      </w:r>
      <w:r>
        <w:rPr>
          <w:spacing w:val="-8"/>
          <w:sz w:val="18"/>
        </w:rPr>
        <w:t xml:space="preserve"> </w:t>
      </w:r>
      <w:r>
        <w:rPr>
          <w:sz w:val="18"/>
        </w:rPr>
        <w:t>канал</w:t>
      </w:r>
      <w:r>
        <w:rPr>
          <w:spacing w:val="-8"/>
          <w:sz w:val="18"/>
        </w:rPr>
        <w:t xml:space="preserve"> </w:t>
      </w:r>
      <w:r>
        <w:rPr>
          <w:sz w:val="18"/>
        </w:rPr>
        <w:t>с</w:t>
      </w:r>
      <w:r>
        <w:rPr>
          <w:spacing w:val="-8"/>
          <w:sz w:val="18"/>
        </w:rPr>
        <w:t xml:space="preserve"> </w:t>
      </w:r>
      <w:r>
        <w:rPr>
          <w:sz w:val="18"/>
        </w:rPr>
        <w:t>двойными</w:t>
      </w:r>
      <w:r>
        <w:rPr>
          <w:spacing w:val="-8"/>
          <w:sz w:val="18"/>
        </w:rPr>
        <w:t xml:space="preserve"> </w:t>
      </w:r>
      <w:r>
        <w:rPr>
          <w:sz w:val="18"/>
        </w:rPr>
        <w:t>стенками фирмы Schmidt-Seeger (Германия)</w:t>
      </w:r>
    </w:p>
    <w:p w:rsidR="002A31EF" w:rsidRDefault="002A31EF">
      <w:pPr>
        <w:pStyle w:val="a3"/>
        <w:spacing w:before="44"/>
        <w:jc w:val="left"/>
        <w:rPr>
          <w:sz w:val="18"/>
        </w:rPr>
      </w:pPr>
    </w:p>
    <w:p w:rsidR="002A31EF" w:rsidRDefault="00314DEE">
      <w:pPr>
        <w:pStyle w:val="a3"/>
        <w:spacing w:before="1"/>
        <w:ind w:left="277" w:right="111" w:firstLine="283"/>
      </w:pPr>
      <w:r>
        <w:t>При исполнении каналов с двойными стенками окружающий воздух для охлаждения просасывается между стенками каналов. Благодаря этому поверхность короба, с которой контактирует зер- новой слой, охлаждается, а тепловая нагрузка на зерно снижается.</w:t>
      </w:r>
    </w:p>
    <w:p w:rsidR="002A31EF" w:rsidRDefault="00314DEE">
      <w:pPr>
        <w:pStyle w:val="a3"/>
        <w:ind w:left="277" w:right="109" w:firstLine="283"/>
      </w:pPr>
      <w:r>
        <w:t>Благодаря</w:t>
      </w:r>
      <w:r>
        <w:rPr>
          <w:spacing w:val="-14"/>
        </w:rPr>
        <w:t xml:space="preserve"> </w:t>
      </w:r>
      <w:r>
        <w:t>охлаждению</w:t>
      </w:r>
      <w:r>
        <w:rPr>
          <w:spacing w:val="-14"/>
        </w:rPr>
        <w:t xml:space="preserve"> </w:t>
      </w:r>
      <w:r>
        <w:t>поверхности</w:t>
      </w:r>
      <w:r>
        <w:rPr>
          <w:spacing w:val="-14"/>
        </w:rPr>
        <w:t xml:space="preserve"> </w:t>
      </w:r>
      <w:r>
        <w:t>воздухоподводящего</w:t>
      </w:r>
      <w:r>
        <w:rPr>
          <w:spacing w:val="-13"/>
        </w:rPr>
        <w:t xml:space="preserve"> </w:t>
      </w:r>
      <w:r>
        <w:t>короба можно</w:t>
      </w:r>
      <w:r>
        <w:rPr>
          <w:spacing w:val="40"/>
        </w:rPr>
        <w:t xml:space="preserve"> </w:t>
      </w:r>
      <w:r>
        <w:t>увеличить</w:t>
      </w:r>
      <w:r>
        <w:rPr>
          <w:spacing w:val="40"/>
        </w:rPr>
        <w:t xml:space="preserve"> </w:t>
      </w:r>
      <w:r>
        <w:t>температуру</w:t>
      </w:r>
      <w:r>
        <w:rPr>
          <w:spacing w:val="40"/>
        </w:rPr>
        <w:t xml:space="preserve"> </w:t>
      </w:r>
      <w:r>
        <w:t>сушильного</w:t>
      </w:r>
      <w:r>
        <w:rPr>
          <w:spacing w:val="40"/>
        </w:rPr>
        <w:t xml:space="preserve"> </w:t>
      </w:r>
      <w:r>
        <w:t>агента</w:t>
      </w:r>
      <w:r>
        <w:rPr>
          <w:spacing w:val="40"/>
        </w:rPr>
        <w:t xml:space="preserve"> </w:t>
      </w:r>
      <w:r>
        <w:t>по</w:t>
      </w:r>
      <w:r>
        <w:rPr>
          <w:spacing w:val="40"/>
        </w:rPr>
        <w:t xml:space="preserve"> </w:t>
      </w:r>
      <w:r>
        <w:t>сравнению с коробами с одинарной стенкой, не нанося зернам повреждения. Однако изготовление коробов с двойными стенками связано с уве- личенным расходом материала и повышенными затратами. Чтобы добиться равномерного распределения воздуха в насыпи, кроме воздушных каналов с постоянным сечением применяются каналы</w:t>
      </w:r>
      <w:r>
        <w:rPr>
          <w:spacing w:val="80"/>
          <w:w w:val="150"/>
        </w:rPr>
        <w:t xml:space="preserve"> </w:t>
      </w:r>
      <w:r>
        <w:t>с сечением, уменьшающимся в направлении потока (рис. 1.11), как у фирмы Riela (Германия). В коробах с постоянным сечением воз- душный поток с большой скоростью ударяется о стенку в конце короба, кинетическая энергия преобразуется в динамическое дав- ление. В результате статическое давление в месте подвода воздуха значительно</w:t>
      </w:r>
      <w:r>
        <w:rPr>
          <w:spacing w:val="40"/>
        </w:rPr>
        <w:t xml:space="preserve"> </w:t>
      </w:r>
      <w:r>
        <w:t>ниже,</w:t>
      </w:r>
      <w:r>
        <w:rPr>
          <w:spacing w:val="39"/>
        </w:rPr>
        <w:t xml:space="preserve"> </w:t>
      </w:r>
      <w:r>
        <w:t>чем</w:t>
      </w:r>
      <w:r>
        <w:rPr>
          <w:spacing w:val="39"/>
        </w:rPr>
        <w:t xml:space="preserve"> </w:t>
      </w:r>
      <w:r>
        <w:t>в</w:t>
      </w:r>
      <w:r>
        <w:rPr>
          <w:spacing w:val="35"/>
        </w:rPr>
        <w:t xml:space="preserve"> </w:t>
      </w:r>
      <w:r>
        <w:t>конце</w:t>
      </w:r>
      <w:r>
        <w:rPr>
          <w:spacing w:val="39"/>
        </w:rPr>
        <w:t xml:space="preserve"> </w:t>
      </w:r>
      <w:r>
        <w:t>короба,</w:t>
      </w:r>
      <w:r>
        <w:rPr>
          <w:spacing w:val="39"/>
        </w:rPr>
        <w:t xml:space="preserve"> </w:t>
      </w:r>
      <w:r>
        <w:t>что</w:t>
      </w:r>
      <w:r>
        <w:rPr>
          <w:spacing w:val="39"/>
        </w:rPr>
        <w:t xml:space="preserve"> </w:t>
      </w:r>
      <w:r>
        <w:t>неизбежно</w:t>
      </w:r>
      <w:r>
        <w:rPr>
          <w:spacing w:val="40"/>
        </w:rPr>
        <w:t xml:space="preserve"> </w:t>
      </w:r>
      <w:r>
        <w:t>приводит к неравномерному распределению агента сушки. Распределение агента сушки в шахтных сушилках с коническими коробами суще- ственно</w:t>
      </w:r>
      <w:r>
        <w:rPr>
          <w:spacing w:val="-6"/>
        </w:rPr>
        <w:t xml:space="preserve"> </w:t>
      </w:r>
      <w:r>
        <w:t>лучше,</w:t>
      </w:r>
      <w:r>
        <w:rPr>
          <w:spacing w:val="-6"/>
        </w:rPr>
        <w:t xml:space="preserve"> </w:t>
      </w:r>
      <w:r>
        <w:t>благодаря</w:t>
      </w:r>
      <w:r>
        <w:rPr>
          <w:spacing w:val="-7"/>
        </w:rPr>
        <w:t xml:space="preserve"> </w:t>
      </w:r>
      <w:r>
        <w:t>чему</w:t>
      </w:r>
      <w:r>
        <w:rPr>
          <w:spacing w:val="-8"/>
        </w:rPr>
        <w:t xml:space="preserve"> </w:t>
      </w:r>
      <w:r>
        <w:t>обеспечивается</w:t>
      </w:r>
      <w:r>
        <w:rPr>
          <w:spacing w:val="-7"/>
        </w:rPr>
        <w:t xml:space="preserve"> </w:t>
      </w:r>
      <w:r>
        <w:t>равномерная</w:t>
      </w:r>
      <w:r>
        <w:rPr>
          <w:spacing w:val="-8"/>
        </w:rPr>
        <w:t xml:space="preserve"> </w:t>
      </w:r>
      <w:r>
        <w:t>сушка.</w:t>
      </w:r>
    </w:p>
    <w:p w:rsidR="002A31EF" w:rsidRDefault="002A31EF">
      <w:pPr>
        <w:sectPr w:rsidR="002A31EF">
          <w:pgSz w:w="8400" w:h="11900"/>
          <w:pgMar w:top="100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ind w:left="1868"/>
        <w:jc w:val="left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2236454" cy="1085850"/>
            <wp:effectExtent l="0" t="0" r="0" b="0"/>
            <wp:docPr id="27" name="Image 2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Image 27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36454" cy="1085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31EF" w:rsidRDefault="00314DEE">
      <w:pPr>
        <w:tabs>
          <w:tab w:val="left" w:pos="1487"/>
        </w:tabs>
        <w:spacing w:before="57" w:line="207" w:lineRule="exact"/>
        <w:ind w:right="1141"/>
        <w:jc w:val="center"/>
        <w:rPr>
          <w:i/>
          <w:sz w:val="18"/>
        </w:rPr>
      </w:pPr>
      <w:r>
        <w:rPr>
          <w:i/>
          <w:spacing w:val="-10"/>
          <w:sz w:val="18"/>
        </w:rPr>
        <w:t>а</w:t>
      </w:r>
      <w:r>
        <w:rPr>
          <w:i/>
          <w:sz w:val="18"/>
        </w:rPr>
        <w:tab/>
      </w:r>
      <w:r>
        <w:rPr>
          <w:i/>
          <w:spacing w:val="-10"/>
          <w:sz w:val="18"/>
        </w:rPr>
        <w:t>б</w:t>
      </w:r>
    </w:p>
    <w:p w:rsidR="002A31EF" w:rsidRDefault="00314DEE">
      <w:pPr>
        <w:spacing w:line="206" w:lineRule="exact"/>
        <w:ind w:right="176"/>
        <w:jc w:val="center"/>
        <w:rPr>
          <w:sz w:val="18"/>
        </w:rPr>
      </w:pPr>
      <w:r>
        <w:rPr>
          <w:i/>
          <w:spacing w:val="-2"/>
          <w:sz w:val="18"/>
        </w:rPr>
        <w:t>Рис.</w:t>
      </w:r>
      <w:r>
        <w:rPr>
          <w:i/>
          <w:spacing w:val="-7"/>
          <w:sz w:val="18"/>
        </w:rPr>
        <w:t xml:space="preserve"> </w:t>
      </w:r>
      <w:r>
        <w:rPr>
          <w:i/>
          <w:spacing w:val="-2"/>
          <w:sz w:val="18"/>
        </w:rPr>
        <w:t>1.11.</w:t>
      </w:r>
      <w:r>
        <w:rPr>
          <w:i/>
          <w:spacing w:val="-5"/>
          <w:sz w:val="18"/>
        </w:rPr>
        <w:t xml:space="preserve"> </w:t>
      </w:r>
      <w:r>
        <w:rPr>
          <w:spacing w:val="-2"/>
          <w:sz w:val="18"/>
        </w:rPr>
        <w:t>Применяемые</w:t>
      </w:r>
      <w:r>
        <w:rPr>
          <w:spacing w:val="-4"/>
          <w:sz w:val="18"/>
        </w:rPr>
        <w:t xml:space="preserve"> </w:t>
      </w:r>
      <w:r>
        <w:rPr>
          <w:spacing w:val="-2"/>
          <w:sz w:val="18"/>
        </w:rPr>
        <w:t>в</w:t>
      </w:r>
      <w:r>
        <w:rPr>
          <w:spacing w:val="-7"/>
          <w:sz w:val="18"/>
        </w:rPr>
        <w:t xml:space="preserve"> </w:t>
      </w:r>
      <w:r>
        <w:rPr>
          <w:spacing w:val="-2"/>
          <w:sz w:val="18"/>
        </w:rPr>
        <w:t>шахтных</w:t>
      </w:r>
      <w:r>
        <w:rPr>
          <w:spacing w:val="-7"/>
          <w:sz w:val="18"/>
        </w:rPr>
        <w:t xml:space="preserve"> </w:t>
      </w:r>
      <w:r>
        <w:rPr>
          <w:spacing w:val="-2"/>
          <w:sz w:val="18"/>
        </w:rPr>
        <w:t>зерносушилках</w:t>
      </w:r>
      <w:r>
        <w:rPr>
          <w:spacing w:val="-4"/>
          <w:sz w:val="18"/>
        </w:rPr>
        <w:t xml:space="preserve"> </w:t>
      </w:r>
      <w:r>
        <w:rPr>
          <w:spacing w:val="-2"/>
          <w:sz w:val="18"/>
        </w:rPr>
        <w:t>короба</w:t>
      </w:r>
      <w:r>
        <w:rPr>
          <w:spacing w:val="-6"/>
          <w:sz w:val="18"/>
        </w:rPr>
        <w:t xml:space="preserve"> </w:t>
      </w:r>
      <w:r>
        <w:rPr>
          <w:spacing w:val="-2"/>
          <w:sz w:val="18"/>
        </w:rPr>
        <w:t>фирмы</w:t>
      </w:r>
      <w:r>
        <w:rPr>
          <w:spacing w:val="-7"/>
          <w:sz w:val="18"/>
        </w:rPr>
        <w:t xml:space="preserve"> </w:t>
      </w:r>
      <w:r>
        <w:rPr>
          <w:spacing w:val="-2"/>
          <w:sz w:val="18"/>
        </w:rPr>
        <w:t>Riela</w:t>
      </w:r>
      <w:r>
        <w:rPr>
          <w:spacing w:val="-5"/>
          <w:sz w:val="18"/>
        </w:rPr>
        <w:t xml:space="preserve"> </w:t>
      </w:r>
      <w:r>
        <w:rPr>
          <w:spacing w:val="-2"/>
          <w:sz w:val="18"/>
        </w:rPr>
        <w:t>(Германия):</w:t>
      </w:r>
    </w:p>
    <w:p w:rsidR="002A31EF" w:rsidRDefault="00314DEE">
      <w:pPr>
        <w:spacing w:line="207" w:lineRule="exact"/>
        <w:ind w:right="177"/>
        <w:jc w:val="center"/>
        <w:rPr>
          <w:sz w:val="18"/>
        </w:rPr>
      </w:pPr>
      <w:r>
        <w:rPr>
          <w:i/>
          <w:sz w:val="18"/>
        </w:rPr>
        <w:t>а</w:t>
      </w:r>
      <w:r>
        <w:rPr>
          <w:i/>
          <w:spacing w:val="-2"/>
          <w:sz w:val="18"/>
        </w:rPr>
        <w:t xml:space="preserve"> </w:t>
      </w:r>
      <w:r>
        <w:rPr>
          <w:sz w:val="18"/>
        </w:rPr>
        <w:t>–</w:t>
      </w:r>
      <w:r>
        <w:rPr>
          <w:spacing w:val="-2"/>
          <w:sz w:val="18"/>
        </w:rPr>
        <w:t xml:space="preserve"> </w:t>
      </w:r>
      <w:r>
        <w:rPr>
          <w:sz w:val="18"/>
        </w:rPr>
        <w:t>с</w:t>
      </w:r>
      <w:r>
        <w:rPr>
          <w:spacing w:val="-3"/>
          <w:sz w:val="18"/>
        </w:rPr>
        <w:t xml:space="preserve"> </w:t>
      </w:r>
      <w:r>
        <w:rPr>
          <w:sz w:val="18"/>
        </w:rPr>
        <w:t>постоянным</w:t>
      </w:r>
      <w:r>
        <w:rPr>
          <w:spacing w:val="-5"/>
          <w:sz w:val="18"/>
        </w:rPr>
        <w:t xml:space="preserve"> </w:t>
      </w:r>
      <w:r>
        <w:rPr>
          <w:sz w:val="18"/>
        </w:rPr>
        <w:t>сечением;</w:t>
      </w:r>
      <w:r>
        <w:rPr>
          <w:spacing w:val="-1"/>
          <w:sz w:val="18"/>
        </w:rPr>
        <w:t xml:space="preserve"> </w:t>
      </w:r>
      <w:r>
        <w:rPr>
          <w:i/>
          <w:sz w:val="18"/>
        </w:rPr>
        <w:t>б</w:t>
      </w:r>
      <w:r>
        <w:rPr>
          <w:i/>
          <w:spacing w:val="-2"/>
          <w:sz w:val="18"/>
        </w:rPr>
        <w:t xml:space="preserve"> </w:t>
      </w:r>
      <w:r>
        <w:rPr>
          <w:sz w:val="18"/>
        </w:rPr>
        <w:t>–</w:t>
      </w:r>
      <w:r>
        <w:rPr>
          <w:spacing w:val="-3"/>
          <w:sz w:val="18"/>
        </w:rPr>
        <w:t xml:space="preserve"> </w:t>
      </w:r>
      <w:r>
        <w:rPr>
          <w:sz w:val="18"/>
        </w:rPr>
        <w:t>с</w:t>
      </w:r>
      <w:r>
        <w:rPr>
          <w:spacing w:val="-4"/>
          <w:sz w:val="18"/>
        </w:rPr>
        <w:t xml:space="preserve"> </w:t>
      </w:r>
      <w:r>
        <w:rPr>
          <w:sz w:val="18"/>
        </w:rPr>
        <w:t>уменьшающимся</w:t>
      </w:r>
      <w:r>
        <w:rPr>
          <w:spacing w:val="-1"/>
          <w:sz w:val="18"/>
        </w:rPr>
        <w:t xml:space="preserve"> </w:t>
      </w:r>
      <w:r>
        <w:rPr>
          <w:spacing w:val="-2"/>
          <w:sz w:val="18"/>
        </w:rPr>
        <w:t>сечением</w:t>
      </w:r>
    </w:p>
    <w:p w:rsidR="002A31EF" w:rsidRDefault="002A31EF">
      <w:pPr>
        <w:pStyle w:val="a3"/>
        <w:spacing w:before="45"/>
        <w:jc w:val="left"/>
        <w:rPr>
          <w:sz w:val="18"/>
        </w:rPr>
      </w:pPr>
    </w:p>
    <w:p w:rsidR="002A31EF" w:rsidRDefault="00314DEE">
      <w:pPr>
        <w:pStyle w:val="a3"/>
        <w:ind w:left="107" w:right="284" w:firstLine="283"/>
      </w:pPr>
      <w:r>
        <w:rPr>
          <w:spacing w:val="-6"/>
        </w:rPr>
        <w:t>Преимущество вытяжки</w:t>
      </w:r>
      <w:r>
        <w:rPr>
          <w:spacing w:val="-7"/>
        </w:rPr>
        <w:t xml:space="preserve"> </w:t>
      </w:r>
      <w:r>
        <w:rPr>
          <w:spacing w:val="-6"/>
        </w:rPr>
        <w:t>агента сушки, отходящего</w:t>
      </w:r>
      <w:r>
        <w:rPr>
          <w:spacing w:val="-7"/>
        </w:rPr>
        <w:t xml:space="preserve"> </w:t>
      </w:r>
      <w:r>
        <w:rPr>
          <w:spacing w:val="-6"/>
        </w:rPr>
        <w:t>из верхней</w:t>
      </w:r>
      <w:r>
        <w:rPr>
          <w:spacing w:val="-7"/>
        </w:rPr>
        <w:t xml:space="preserve"> </w:t>
      </w:r>
      <w:r>
        <w:rPr>
          <w:spacing w:val="-6"/>
        </w:rPr>
        <w:t xml:space="preserve">части </w:t>
      </w:r>
      <w:r>
        <w:t>шахты,</w:t>
      </w:r>
      <w:r>
        <w:rPr>
          <w:spacing w:val="-9"/>
        </w:rPr>
        <w:t xml:space="preserve"> </w:t>
      </w:r>
      <w:r>
        <w:t>заключается</w:t>
      </w:r>
      <w:r>
        <w:rPr>
          <w:spacing w:val="-10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том,</w:t>
      </w:r>
      <w:r>
        <w:rPr>
          <w:spacing w:val="-9"/>
        </w:rPr>
        <w:t xml:space="preserve"> </w:t>
      </w:r>
      <w:r>
        <w:t>что</w:t>
      </w:r>
      <w:r>
        <w:rPr>
          <w:spacing w:val="-9"/>
        </w:rPr>
        <w:t xml:space="preserve"> </w:t>
      </w:r>
      <w:r>
        <w:t>влажный</w:t>
      </w:r>
      <w:r>
        <w:rPr>
          <w:spacing w:val="-10"/>
        </w:rPr>
        <w:t xml:space="preserve"> </w:t>
      </w:r>
      <w:r>
        <w:t>агент</w:t>
      </w:r>
      <w:r>
        <w:rPr>
          <w:spacing w:val="-10"/>
        </w:rPr>
        <w:t xml:space="preserve"> </w:t>
      </w:r>
      <w:r>
        <w:t>сушки</w:t>
      </w:r>
      <w:r>
        <w:rPr>
          <w:spacing w:val="-10"/>
        </w:rPr>
        <w:t xml:space="preserve"> </w:t>
      </w:r>
      <w:r>
        <w:t>сразу</w:t>
      </w:r>
      <w:r>
        <w:rPr>
          <w:spacing w:val="-12"/>
        </w:rPr>
        <w:t xml:space="preserve"> </w:t>
      </w:r>
      <w:r>
        <w:t>попадает в атмосферу, что исключает образование конденсата (рис. 1.12).</w:t>
      </w:r>
    </w:p>
    <w:p w:rsidR="002A31EF" w:rsidRDefault="00314DEE">
      <w:pPr>
        <w:pStyle w:val="a3"/>
        <w:spacing w:before="116"/>
        <w:jc w:val="left"/>
        <w:rPr>
          <w:sz w:val="20"/>
        </w:rPr>
      </w:pPr>
      <w:r>
        <w:rPr>
          <w:noProof/>
          <w:lang w:eastAsia="ru-RU"/>
        </w:rPr>
        <w:drawing>
          <wp:anchor distT="0" distB="0" distL="0" distR="0" simplePos="0" relativeHeight="487597056" behindDoc="1" locked="0" layoutInCell="1" allowOverlap="1">
            <wp:simplePos x="0" y="0"/>
            <wp:positionH relativeFrom="page">
              <wp:posOffset>1897876</wp:posOffset>
            </wp:positionH>
            <wp:positionV relativeFrom="paragraph">
              <wp:posOffset>235504</wp:posOffset>
            </wp:positionV>
            <wp:extent cx="1986040" cy="1857089"/>
            <wp:effectExtent l="0" t="0" r="0" b="0"/>
            <wp:wrapTopAndBottom/>
            <wp:docPr id="28" name="Image 2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 28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6040" cy="185708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A31EF" w:rsidRDefault="00314DEE">
      <w:pPr>
        <w:spacing w:before="145"/>
        <w:ind w:left="1067" w:right="1243"/>
        <w:jc w:val="center"/>
        <w:rPr>
          <w:sz w:val="18"/>
        </w:rPr>
      </w:pPr>
      <w:r>
        <w:rPr>
          <w:i/>
          <w:sz w:val="18"/>
        </w:rPr>
        <w:t>Рис.</w:t>
      </w:r>
      <w:r>
        <w:rPr>
          <w:i/>
          <w:spacing w:val="-8"/>
          <w:sz w:val="18"/>
        </w:rPr>
        <w:t xml:space="preserve"> </w:t>
      </w:r>
      <w:r>
        <w:rPr>
          <w:i/>
          <w:sz w:val="18"/>
        </w:rPr>
        <w:t>1.12.</w:t>
      </w:r>
      <w:r>
        <w:rPr>
          <w:i/>
          <w:spacing w:val="-8"/>
          <w:sz w:val="18"/>
        </w:rPr>
        <w:t xml:space="preserve"> </w:t>
      </w:r>
      <w:r>
        <w:rPr>
          <w:sz w:val="18"/>
        </w:rPr>
        <w:t>Технологическая</w:t>
      </w:r>
      <w:r>
        <w:rPr>
          <w:spacing w:val="-9"/>
          <w:sz w:val="18"/>
        </w:rPr>
        <w:t xml:space="preserve"> </w:t>
      </w:r>
      <w:r>
        <w:rPr>
          <w:sz w:val="18"/>
        </w:rPr>
        <w:t>схема</w:t>
      </w:r>
      <w:r>
        <w:rPr>
          <w:spacing w:val="-10"/>
          <w:sz w:val="18"/>
        </w:rPr>
        <w:t xml:space="preserve"> </w:t>
      </w:r>
      <w:r>
        <w:rPr>
          <w:sz w:val="18"/>
        </w:rPr>
        <w:t>шахтной</w:t>
      </w:r>
      <w:r>
        <w:rPr>
          <w:spacing w:val="-9"/>
          <w:sz w:val="18"/>
        </w:rPr>
        <w:t xml:space="preserve"> </w:t>
      </w:r>
      <w:r>
        <w:rPr>
          <w:sz w:val="18"/>
        </w:rPr>
        <w:t>зерносушилки, работающей на вытяжку агента сушки</w:t>
      </w:r>
    </w:p>
    <w:p w:rsidR="002A31EF" w:rsidRDefault="002A31EF">
      <w:pPr>
        <w:pStyle w:val="a3"/>
        <w:spacing w:before="45"/>
        <w:jc w:val="left"/>
        <w:rPr>
          <w:sz w:val="18"/>
        </w:rPr>
      </w:pPr>
    </w:p>
    <w:p w:rsidR="002A31EF" w:rsidRDefault="00314DEE">
      <w:pPr>
        <w:pStyle w:val="a3"/>
        <w:ind w:left="107" w:right="276" w:firstLine="283"/>
      </w:pPr>
      <w:r>
        <w:t>С</w:t>
      </w:r>
      <w:r>
        <w:rPr>
          <w:spacing w:val="-5"/>
        </w:rPr>
        <w:t xml:space="preserve"> </w:t>
      </w:r>
      <w:r>
        <w:t>распространением</w:t>
      </w:r>
      <w:r>
        <w:rPr>
          <w:spacing w:val="-5"/>
        </w:rPr>
        <w:t xml:space="preserve"> </w:t>
      </w:r>
      <w:r>
        <w:t>выращивания</w:t>
      </w:r>
      <w:r>
        <w:rPr>
          <w:spacing w:val="-4"/>
        </w:rPr>
        <w:t xml:space="preserve"> </w:t>
      </w:r>
      <w:r>
        <w:t>кукурузы</w:t>
      </w:r>
      <w:r>
        <w:rPr>
          <w:spacing w:val="-3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зерно</w:t>
      </w:r>
      <w:r>
        <w:rPr>
          <w:spacing w:val="-4"/>
        </w:rPr>
        <w:t xml:space="preserve"> </w:t>
      </w:r>
      <w:r>
        <w:t>возрастает потребность</w:t>
      </w:r>
      <w:r>
        <w:rPr>
          <w:spacing w:val="80"/>
        </w:rPr>
        <w:t xml:space="preserve"> </w:t>
      </w:r>
      <w:r>
        <w:t>в</w:t>
      </w:r>
      <w:r>
        <w:rPr>
          <w:spacing w:val="80"/>
        </w:rPr>
        <w:t xml:space="preserve"> </w:t>
      </w:r>
      <w:r>
        <w:t>мощных</w:t>
      </w:r>
      <w:r>
        <w:rPr>
          <w:spacing w:val="80"/>
        </w:rPr>
        <w:t xml:space="preserve"> </w:t>
      </w:r>
      <w:r>
        <w:t>зерносушилках</w:t>
      </w:r>
      <w:r>
        <w:rPr>
          <w:spacing w:val="80"/>
        </w:rPr>
        <w:t xml:space="preserve"> </w:t>
      </w:r>
      <w:r>
        <w:t>непрерывного</w:t>
      </w:r>
      <w:r>
        <w:rPr>
          <w:spacing w:val="80"/>
        </w:rPr>
        <w:t xml:space="preserve"> </w:t>
      </w:r>
      <w:r>
        <w:t>действия с</w:t>
      </w:r>
      <w:r>
        <w:rPr>
          <w:spacing w:val="36"/>
        </w:rPr>
        <w:t xml:space="preserve"> </w:t>
      </w:r>
      <w:r>
        <w:t>воздухонагревателями</w:t>
      </w:r>
      <w:r>
        <w:rPr>
          <w:spacing w:val="35"/>
        </w:rPr>
        <w:t xml:space="preserve"> </w:t>
      </w:r>
      <w:r>
        <w:t>тепловой</w:t>
      </w:r>
      <w:r>
        <w:rPr>
          <w:spacing w:val="36"/>
        </w:rPr>
        <w:t xml:space="preserve"> </w:t>
      </w:r>
      <w:r>
        <w:t>мощностью</w:t>
      </w:r>
      <w:r>
        <w:rPr>
          <w:spacing w:val="35"/>
        </w:rPr>
        <w:t xml:space="preserve"> </w:t>
      </w:r>
      <w:r>
        <w:t>до</w:t>
      </w:r>
      <w:r>
        <w:rPr>
          <w:spacing w:val="33"/>
        </w:rPr>
        <w:t xml:space="preserve"> </w:t>
      </w:r>
      <w:r>
        <w:t>5</w:t>
      </w:r>
      <w:r>
        <w:rPr>
          <w:spacing w:val="36"/>
        </w:rPr>
        <w:t xml:space="preserve"> </w:t>
      </w:r>
      <w:r>
        <w:t>МВт,</w:t>
      </w:r>
      <w:r>
        <w:rPr>
          <w:spacing w:val="33"/>
        </w:rPr>
        <w:t xml:space="preserve"> </w:t>
      </w:r>
      <w:r>
        <w:t>которая в сочетании с требуемыми для сушки кукурузы значениями темпе- ратуры</w:t>
      </w:r>
      <w:r>
        <w:rPr>
          <w:spacing w:val="-10"/>
        </w:rPr>
        <w:t xml:space="preserve"> </w:t>
      </w:r>
      <w:r>
        <w:t>сушильного</w:t>
      </w:r>
      <w:r>
        <w:rPr>
          <w:spacing w:val="-10"/>
        </w:rPr>
        <w:t xml:space="preserve"> </w:t>
      </w:r>
      <w:r>
        <w:t>агента</w:t>
      </w:r>
      <w:r>
        <w:rPr>
          <w:spacing w:val="-11"/>
        </w:rPr>
        <w:t xml:space="preserve"> </w:t>
      </w:r>
      <w:r>
        <w:t>от</w:t>
      </w:r>
      <w:r>
        <w:rPr>
          <w:spacing w:val="-11"/>
        </w:rPr>
        <w:t xml:space="preserve"> </w:t>
      </w:r>
      <w:r>
        <w:t>100</w:t>
      </w:r>
      <w:r>
        <w:rPr>
          <w:spacing w:val="-10"/>
        </w:rPr>
        <w:t xml:space="preserve"> </w:t>
      </w:r>
      <w:r>
        <w:t>°С</w:t>
      </w:r>
      <w:r>
        <w:rPr>
          <w:spacing w:val="-11"/>
        </w:rPr>
        <w:t xml:space="preserve"> </w:t>
      </w:r>
      <w:r>
        <w:t>до</w:t>
      </w:r>
      <w:r>
        <w:rPr>
          <w:spacing w:val="-10"/>
        </w:rPr>
        <w:t xml:space="preserve"> </w:t>
      </w:r>
      <w:r>
        <w:t>160</w:t>
      </w:r>
      <w:r>
        <w:rPr>
          <w:spacing w:val="-9"/>
        </w:rPr>
        <w:t xml:space="preserve"> </w:t>
      </w:r>
      <w:r>
        <w:t>°С</w:t>
      </w:r>
      <w:r>
        <w:rPr>
          <w:spacing w:val="-11"/>
        </w:rPr>
        <w:t xml:space="preserve"> </w:t>
      </w:r>
      <w:r>
        <w:t>может</w:t>
      </w:r>
      <w:r>
        <w:rPr>
          <w:spacing w:val="-11"/>
        </w:rPr>
        <w:t xml:space="preserve"> </w:t>
      </w:r>
      <w:r>
        <w:t>быть</w:t>
      </w:r>
      <w:r>
        <w:rPr>
          <w:spacing w:val="-10"/>
        </w:rPr>
        <w:t xml:space="preserve"> </w:t>
      </w:r>
      <w:r>
        <w:t>получена лишь</w:t>
      </w:r>
      <w:r>
        <w:rPr>
          <w:spacing w:val="-14"/>
        </w:rPr>
        <w:t xml:space="preserve"> </w:t>
      </w:r>
      <w:r>
        <w:t>со</w:t>
      </w:r>
      <w:r>
        <w:rPr>
          <w:spacing w:val="-14"/>
        </w:rPr>
        <w:t xml:space="preserve"> </w:t>
      </w:r>
      <w:r>
        <w:t>значительными</w:t>
      </w:r>
      <w:r>
        <w:rPr>
          <w:spacing w:val="-14"/>
        </w:rPr>
        <w:t xml:space="preserve"> </w:t>
      </w:r>
      <w:r>
        <w:t>затратами</w:t>
      </w:r>
      <w:r>
        <w:rPr>
          <w:spacing w:val="-13"/>
        </w:rPr>
        <w:t xml:space="preserve"> </w:t>
      </w:r>
      <w:r>
        <w:t>на</w:t>
      </w:r>
      <w:r>
        <w:rPr>
          <w:spacing w:val="-14"/>
        </w:rPr>
        <w:t xml:space="preserve"> </w:t>
      </w:r>
      <w:r>
        <w:t>создание</w:t>
      </w:r>
      <w:r>
        <w:rPr>
          <w:spacing w:val="-14"/>
        </w:rPr>
        <w:t xml:space="preserve"> </w:t>
      </w:r>
      <w:r>
        <w:t xml:space="preserve">воздухонагревателей </w:t>
      </w:r>
      <w:r>
        <w:rPr>
          <w:spacing w:val="-4"/>
        </w:rPr>
        <w:t>с теплообменниками. Поэтому</w:t>
      </w:r>
      <w:r>
        <w:rPr>
          <w:spacing w:val="-5"/>
        </w:rPr>
        <w:t xml:space="preserve"> </w:t>
      </w:r>
      <w:r>
        <w:rPr>
          <w:spacing w:val="-4"/>
        </w:rPr>
        <w:t xml:space="preserve">для сушки кормовой кукурузы исполь- </w:t>
      </w:r>
      <w:r>
        <w:t>зуются</w:t>
      </w:r>
      <w:r>
        <w:rPr>
          <w:spacing w:val="62"/>
          <w:w w:val="150"/>
        </w:rPr>
        <w:t xml:space="preserve"> </w:t>
      </w:r>
      <w:r>
        <w:t>преимущественно</w:t>
      </w:r>
      <w:r>
        <w:rPr>
          <w:spacing w:val="66"/>
          <w:w w:val="150"/>
        </w:rPr>
        <w:t xml:space="preserve"> </w:t>
      </w:r>
      <w:r>
        <w:t>воздухонагреватели</w:t>
      </w:r>
      <w:r>
        <w:rPr>
          <w:spacing w:val="66"/>
          <w:w w:val="150"/>
        </w:rPr>
        <w:t xml:space="preserve"> </w:t>
      </w:r>
      <w:r>
        <w:t>прямого</w:t>
      </w:r>
      <w:r>
        <w:rPr>
          <w:spacing w:val="66"/>
          <w:w w:val="150"/>
        </w:rPr>
        <w:t xml:space="preserve"> </w:t>
      </w:r>
      <w:r>
        <w:rPr>
          <w:spacing w:val="-2"/>
        </w:rPr>
        <w:t>нагрева,</w:t>
      </w:r>
    </w:p>
    <w:p w:rsidR="002A31EF" w:rsidRDefault="002A31EF">
      <w:pPr>
        <w:sectPr w:rsidR="002A31EF">
          <w:pgSz w:w="8400" w:h="11900"/>
          <w:pgMar w:top="102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spacing w:before="72"/>
        <w:ind w:left="277" w:right="111"/>
      </w:pPr>
      <w:r>
        <w:lastRenderedPageBreak/>
        <w:t>которые при небольших габаритах можно встраивать вертикально</w:t>
      </w:r>
      <w:r>
        <w:rPr>
          <w:spacing w:val="80"/>
        </w:rPr>
        <w:t xml:space="preserve"> </w:t>
      </w:r>
      <w:r>
        <w:t>в шахту горячего воздуха.</w:t>
      </w:r>
    </w:p>
    <w:p w:rsidR="002A31EF" w:rsidRDefault="00314DEE">
      <w:pPr>
        <w:pStyle w:val="a3"/>
        <w:ind w:left="277" w:right="106" w:firstLine="283"/>
      </w:pPr>
      <w:r>
        <w:t>Одним из самых эффективных направлений совершенствования шахтных</w:t>
      </w:r>
      <w:r>
        <w:rPr>
          <w:spacing w:val="-1"/>
        </w:rPr>
        <w:t xml:space="preserve"> </w:t>
      </w:r>
      <w:r>
        <w:t>зерносушилок является</w:t>
      </w:r>
      <w:r>
        <w:rPr>
          <w:spacing w:val="-1"/>
        </w:rPr>
        <w:t xml:space="preserve"> </w:t>
      </w:r>
      <w:r>
        <w:t>разделение сушилки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несколько расположенных одна над</w:t>
      </w:r>
      <w:r>
        <w:rPr>
          <w:spacing w:val="-1"/>
        </w:rPr>
        <w:t xml:space="preserve"> </w:t>
      </w:r>
      <w:r>
        <w:t>другой сушильных зон и</w:t>
      </w:r>
      <w:r>
        <w:rPr>
          <w:spacing w:val="-2"/>
        </w:rPr>
        <w:t xml:space="preserve"> </w:t>
      </w:r>
      <w:r>
        <w:t>зон охлаждения. В</w:t>
      </w:r>
      <w:r>
        <w:rPr>
          <w:spacing w:val="-4"/>
        </w:rPr>
        <w:t xml:space="preserve"> </w:t>
      </w:r>
      <w:r>
        <w:t>этом</w:t>
      </w:r>
      <w:r>
        <w:rPr>
          <w:spacing w:val="-4"/>
        </w:rPr>
        <w:t xml:space="preserve"> </w:t>
      </w:r>
      <w:r>
        <w:t>случае</w:t>
      </w:r>
      <w:r>
        <w:rPr>
          <w:spacing w:val="-2"/>
        </w:rPr>
        <w:t xml:space="preserve"> </w:t>
      </w:r>
      <w:r>
        <w:t>расход</w:t>
      </w:r>
      <w:r>
        <w:rPr>
          <w:spacing w:val="-2"/>
        </w:rPr>
        <w:t xml:space="preserve"> </w:t>
      </w:r>
      <w:r>
        <w:t>воздуха</w:t>
      </w:r>
      <w:r>
        <w:rPr>
          <w:spacing w:val="-3"/>
        </w:rPr>
        <w:t xml:space="preserve"> </w:t>
      </w:r>
      <w:r>
        <w:t>может</w:t>
      </w:r>
      <w:r>
        <w:rPr>
          <w:spacing w:val="-3"/>
        </w:rPr>
        <w:t xml:space="preserve"> </w:t>
      </w:r>
      <w:r>
        <w:t>быть</w:t>
      </w:r>
      <w:r>
        <w:rPr>
          <w:spacing w:val="-3"/>
        </w:rPr>
        <w:t xml:space="preserve"> </w:t>
      </w:r>
      <w:r>
        <w:t>индивидуально</w:t>
      </w:r>
      <w:r>
        <w:rPr>
          <w:spacing w:val="-3"/>
        </w:rPr>
        <w:t xml:space="preserve"> </w:t>
      </w:r>
      <w:r>
        <w:t>подобран к</w:t>
      </w:r>
      <w:r>
        <w:rPr>
          <w:spacing w:val="-3"/>
        </w:rPr>
        <w:t xml:space="preserve"> </w:t>
      </w:r>
      <w:r>
        <w:t>характеристикам</w:t>
      </w:r>
      <w:r>
        <w:rPr>
          <w:spacing w:val="-3"/>
        </w:rPr>
        <w:t xml:space="preserve"> </w:t>
      </w:r>
      <w:r>
        <w:t>материала</w:t>
      </w:r>
      <w:r>
        <w:rPr>
          <w:spacing w:val="-2"/>
        </w:rPr>
        <w:t xml:space="preserve"> </w:t>
      </w:r>
      <w:r>
        <w:t>сушки</w:t>
      </w:r>
      <w:r>
        <w:rPr>
          <w:spacing w:val="-4"/>
        </w:rPr>
        <w:t xml:space="preserve"> </w:t>
      </w:r>
      <w:r>
        <w:t>путем</w:t>
      </w:r>
      <w:r>
        <w:rPr>
          <w:spacing w:val="-4"/>
        </w:rPr>
        <w:t xml:space="preserve"> </w:t>
      </w:r>
      <w:r>
        <w:t>установки</w:t>
      </w:r>
      <w:r>
        <w:rPr>
          <w:spacing w:val="-4"/>
        </w:rPr>
        <w:t xml:space="preserve"> </w:t>
      </w:r>
      <w:r>
        <w:t>вентиляторов с различными показателями расхода воздуха. Например, при сушке зерна кукурузы расход воздуха в верхней сушильной зоне рацио- нально устанавливать более высоким, поскольку здесь испаряется значительная часть влаги, которая и выводится с отходящим аген- том</w:t>
      </w:r>
      <w:r>
        <w:rPr>
          <w:spacing w:val="-8"/>
        </w:rPr>
        <w:t xml:space="preserve"> </w:t>
      </w:r>
      <w:r>
        <w:t>сушки.</w:t>
      </w:r>
      <w:r>
        <w:rPr>
          <w:spacing w:val="-8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нижней</w:t>
      </w:r>
      <w:r>
        <w:rPr>
          <w:spacing w:val="-8"/>
        </w:rPr>
        <w:t xml:space="preserve"> </w:t>
      </w:r>
      <w:r>
        <w:t>части</w:t>
      </w:r>
      <w:r>
        <w:rPr>
          <w:spacing w:val="-9"/>
        </w:rPr>
        <w:t xml:space="preserve"> </w:t>
      </w:r>
      <w:r>
        <w:t>сушильной</w:t>
      </w:r>
      <w:r>
        <w:rPr>
          <w:spacing w:val="-8"/>
        </w:rPr>
        <w:t xml:space="preserve"> </w:t>
      </w:r>
      <w:r>
        <w:t>шахты</w:t>
      </w:r>
      <w:r>
        <w:rPr>
          <w:spacing w:val="-8"/>
        </w:rPr>
        <w:t xml:space="preserve"> </w:t>
      </w:r>
      <w:r>
        <w:t>для</w:t>
      </w:r>
      <w:r>
        <w:rPr>
          <w:spacing w:val="-8"/>
        </w:rPr>
        <w:t xml:space="preserve"> </w:t>
      </w:r>
      <w:r>
        <w:t>вывода</w:t>
      </w:r>
      <w:r>
        <w:rPr>
          <w:spacing w:val="-8"/>
        </w:rPr>
        <w:t xml:space="preserve"> </w:t>
      </w:r>
      <w:r>
        <w:t xml:space="preserve">влажного воздуха достаточно меньшего потока. В этом случае понижается потребляемая вентилятором мощность, а выходящий агент сушки становится более насыщенным, благодаря чему удельный расход </w:t>
      </w:r>
      <w:r>
        <w:rPr>
          <w:spacing w:val="-2"/>
        </w:rPr>
        <w:t>тепла</w:t>
      </w:r>
      <w:r>
        <w:rPr>
          <w:spacing w:val="-6"/>
        </w:rPr>
        <w:t xml:space="preserve"> </w:t>
      </w:r>
      <w:r>
        <w:rPr>
          <w:spacing w:val="-2"/>
        </w:rPr>
        <w:t>меньше,</w:t>
      </w:r>
      <w:r>
        <w:rPr>
          <w:spacing w:val="-6"/>
        </w:rPr>
        <w:t xml:space="preserve"> </w:t>
      </w:r>
      <w:r>
        <w:rPr>
          <w:spacing w:val="-2"/>
        </w:rPr>
        <w:t>чем</w:t>
      </w:r>
      <w:r>
        <w:rPr>
          <w:spacing w:val="-7"/>
        </w:rPr>
        <w:t xml:space="preserve"> </w:t>
      </w:r>
      <w:r>
        <w:rPr>
          <w:spacing w:val="-2"/>
        </w:rPr>
        <w:t>в</w:t>
      </w:r>
      <w:r>
        <w:rPr>
          <w:spacing w:val="-8"/>
        </w:rPr>
        <w:t xml:space="preserve"> </w:t>
      </w:r>
      <w:r>
        <w:rPr>
          <w:spacing w:val="-2"/>
        </w:rPr>
        <w:t>сушилках</w:t>
      </w:r>
      <w:r>
        <w:rPr>
          <w:spacing w:val="-9"/>
        </w:rPr>
        <w:t xml:space="preserve"> </w:t>
      </w:r>
      <w:r>
        <w:rPr>
          <w:spacing w:val="-2"/>
        </w:rPr>
        <w:t>с</w:t>
      </w:r>
      <w:r>
        <w:rPr>
          <w:spacing w:val="-8"/>
        </w:rPr>
        <w:t xml:space="preserve"> </w:t>
      </w:r>
      <w:r>
        <w:rPr>
          <w:spacing w:val="-2"/>
        </w:rPr>
        <w:t>постоянным</w:t>
      </w:r>
      <w:r>
        <w:rPr>
          <w:spacing w:val="-9"/>
        </w:rPr>
        <w:t xml:space="preserve"> </w:t>
      </w:r>
      <w:r>
        <w:rPr>
          <w:spacing w:val="-2"/>
        </w:rPr>
        <w:t>расходом</w:t>
      </w:r>
      <w:r>
        <w:rPr>
          <w:spacing w:val="-9"/>
        </w:rPr>
        <w:t xml:space="preserve"> </w:t>
      </w:r>
      <w:r>
        <w:rPr>
          <w:spacing w:val="-2"/>
        </w:rPr>
        <w:t>агента</w:t>
      </w:r>
      <w:r>
        <w:rPr>
          <w:spacing w:val="-9"/>
        </w:rPr>
        <w:t xml:space="preserve"> </w:t>
      </w:r>
      <w:r>
        <w:rPr>
          <w:spacing w:val="-2"/>
        </w:rPr>
        <w:t xml:space="preserve">сушки. </w:t>
      </w:r>
      <w:r>
        <w:t xml:space="preserve">Применение такой схемы позволяет добиться значительного повышения производительности и одновременно оптимального </w:t>
      </w:r>
      <w:r>
        <w:rPr>
          <w:spacing w:val="-2"/>
        </w:rPr>
        <w:t>использования</w:t>
      </w:r>
      <w:r>
        <w:rPr>
          <w:spacing w:val="-12"/>
        </w:rPr>
        <w:t xml:space="preserve"> </w:t>
      </w:r>
      <w:r>
        <w:rPr>
          <w:spacing w:val="-2"/>
        </w:rPr>
        <w:t>подаваемой</w:t>
      </w:r>
      <w:r>
        <w:rPr>
          <w:spacing w:val="-12"/>
        </w:rPr>
        <w:t xml:space="preserve"> </w:t>
      </w:r>
      <w:r>
        <w:rPr>
          <w:spacing w:val="-2"/>
        </w:rPr>
        <w:t>через</w:t>
      </w:r>
      <w:r>
        <w:rPr>
          <w:spacing w:val="-12"/>
        </w:rPr>
        <w:t xml:space="preserve"> </w:t>
      </w:r>
      <w:r>
        <w:rPr>
          <w:spacing w:val="-2"/>
        </w:rPr>
        <w:t>сушильный</w:t>
      </w:r>
      <w:r>
        <w:rPr>
          <w:spacing w:val="-11"/>
        </w:rPr>
        <w:t xml:space="preserve"> </w:t>
      </w:r>
      <w:r>
        <w:rPr>
          <w:spacing w:val="-2"/>
        </w:rPr>
        <w:t>агент</w:t>
      </w:r>
      <w:r>
        <w:rPr>
          <w:spacing w:val="-12"/>
        </w:rPr>
        <w:t xml:space="preserve"> </w:t>
      </w:r>
      <w:r>
        <w:rPr>
          <w:spacing w:val="-2"/>
        </w:rPr>
        <w:t>тепловой</w:t>
      </w:r>
      <w:r>
        <w:rPr>
          <w:spacing w:val="-12"/>
        </w:rPr>
        <w:t xml:space="preserve"> </w:t>
      </w:r>
      <w:r>
        <w:rPr>
          <w:spacing w:val="-2"/>
        </w:rPr>
        <w:t xml:space="preserve">энергии. </w:t>
      </w:r>
      <w:r>
        <w:rPr>
          <w:spacing w:val="-4"/>
        </w:rPr>
        <w:t>Тепловую</w:t>
      </w:r>
      <w:r>
        <w:rPr>
          <w:spacing w:val="-5"/>
        </w:rPr>
        <w:t xml:space="preserve"> </w:t>
      </w:r>
      <w:r>
        <w:rPr>
          <w:spacing w:val="-4"/>
        </w:rPr>
        <w:t>эффективность</w:t>
      </w:r>
      <w:r>
        <w:rPr>
          <w:spacing w:val="-5"/>
        </w:rPr>
        <w:t xml:space="preserve"> </w:t>
      </w:r>
      <w:r>
        <w:rPr>
          <w:spacing w:val="-4"/>
        </w:rPr>
        <w:t>зерносушилок</w:t>
      </w:r>
      <w:r>
        <w:rPr>
          <w:spacing w:val="-6"/>
        </w:rPr>
        <w:t xml:space="preserve"> </w:t>
      </w:r>
      <w:r>
        <w:rPr>
          <w:spacing w:val="-4"/>
        </w:rPr>
        <w:t>повышает</w:t>
      </w:r>
      <w:r>
        <w:rPr>
          <w:spacing w:val="-6"/>
        </w:rPr>
        <w:t xml:space="preserve"> </w:t>
      </w:r>
      <w:r>
        <w:rPr>
          <w:spacing w:val="-4"/>
        </w:rPr>
        <w:t>повторное</w:t>
      </w:r>
      <w:r>
        <w:rPr>
          <w:spacing w:val="-5"/>
        </w:rPr>
        <w:t xml:space="preserve"> </w:t>
      </w:r>
      <w:r>
        <w:rPr>
          <w:spacing w:val="-4"/>
        </w:rPr>
        <w:t xml:space="preserve">исполь- </w:t>
      </w:r>
      <w:r>
        <w:t>зование отработавшего и охлаждающего агентов сушки.</w:t>
      </w:r>
    </w:p>
    <w:p w:rsidR="002A31EF" w:rsidRDefault="00314DEE">
      <w:pPr>
        <w:pStyle w:val="a3"/>
        <w:ind w:left="277" w:right="108" w:firstLine="283"/>
      </w:pPr>
      <w:r>
        <w:t>Сравнительная оценка различных способов сушки зерновых культур</w:t>
      </w:r>
      <w:r>
        <w:rPr>
          <w:spacing w:val="40"/>
        </w:rPr>
        <w:t xml:space="preserve"> </w:t>
      </w:r>
      <w:r>
        <w:t>показывает,</w:t>
      </w:r>
      <w:r>
        <w:rPr>
          <w:spacing w:val="40"/>
        </w:rPr>
        <w:t xml:space="preserve"> </w:t>
      </w:r>
      <w:r>
        <w:t>что</w:t>
      </w:r>
      <w:r>
        <w:rPr>
          <w:spacing w:val="40"/>
        </w:rPr>
        <w:t xml:space="preserve"> </w:t>
      </w:r>
      <w:r>
        <w:t>нельзя</w:t>
      </w:r>
      <w:r>
        <w:rPr>
          <w:spacing w:val="40"/>
        </w:rPr>
        <w:t xml:space="preserve"> </w:t>
      </w:r>
      <w:r>
        <w:t>считать</w:t>
      </w:r>
      <w:r>
        <w:rPr>
          <w:spacing w:val="40"/>
        </w:rPr>
        <w:t xml:space="preserve"> </w:t>
      </w:r>
      <w:r>
        <w:t>оптимальным</w:t>
      </w:r>
      <w:r>
        <w:rPr>
          <w:spacing w:val="40"/>
        </w:rPr>
        <w:t xml:space="preserve"> </w:t>
      </w:r>
      <w:r>
        <w:t>ни</w:t>
      </w:r>
      <w:r>
        <w:rPr>
          <w:spacing w:val="40"/>
        </w:rPr>
        <w:t xml:space="preserve"> </w:t>
      </w:r>
      <w:r>
        <w:t>один</w:t>
      </w:r>
      <w:r>
        <w:rPr>
          <w:spacing w:val="40"/>
        </w:rPr>
        <w:t xml:space="preserve"> </w:t>
      </w:r>
      <w:r>
        <w:t>из разработанных к настоящему времени способов сушки относи- тельно производительности процесса сушки, энергопотребления, качества высушенного материала и равномерности сушки. Техно- логическими и конструктивными мерами можно лишь незначи- тельно усовершенствовать сушильные установки, но недостатки способов нельзя полностью устранить даже при высоких затратах на техническое оснащение. Решение может быть найдено в такой комбинации способов друг с другом, чтобы компенсировать их недостатки.</w:t>
      </w:r>
      <w:r>
        <w:rPr>
          <w:spacing w:val="-14"/>
        </w:rPr>
        <w:t xml:space="preserve"> </w:t>
      </w:r>
      <w:r>
        <w:t>Предлагается,</w:t>
      </w:r>
      <w:r>
        <w:rPr>
          <w:spacing w:val="-14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частности,</w:t>
      </w:r>
      <w:r>
        <w:rPr>
          <w:spacing w:val="-13"/>
        </w:rPr>
        <w:t xml:space="preserve"> </w:t>
      </w:r>
      <w:r>
        <w:t>комбинация</w:t>
      </w:r>
      <w:r>
        <w:rPr>
          <w:spacing w:val="-14"/>
        </w:rPr>
        <w:t xml:space="preserve"> </w:t>
      </w:r>
      <w:r>
        <w:t>способов</w:t>
      </w:r>
      <w:r>
        <w:rPr>
          <w:spacing w:val="-14"/>
        </w:rPr>
        <w:t xml:space="preserve"> </w:t>
      </w:r>
      <w:r>
        <w:t>непре- рывного и порционного действия, поскольку при непрерывной сушке в сушильных установках непрерывного действия съём влаги в интервале между 20 % и 14 % происходит очень медленно. Даже при использовании высоких температур воздуха при таких значе- ниях влажности возможно лишь</w:t>
      </w:r>
      <w:r>
        <w:rPr>
          <w:spacing w:val="-2"/>
        </w:rPr>
        <w:t xml:space="preserve"> </w:t>
      </w:r>
      <w:r>
        <w:t>незначительное увеличение скоро- сти</w:t>
      </w:r>
      <w:r>
        <w:rPr>
          <w:spacing w:val="29"/>
        </w:rPr>
        <w:t xml:space="preserve"> </w:t>
      </w:r>
      <w:r>
        <w:t>сушки,</w:t>
      </w:r>
      <w:r>
        <w:rPr>
          <w:spacing w:val="29"/>
        </w:rPr>
        <w:t xml:space="preserve"> </w:t>
      </w:r>
      <w:r>
        <w:t>потому</w:t>
      </w:r>
      <w:r>
        <w:rPr>
          <w:spacing w:val="27"/>
        </w:rPr>
        <w:t xml:space="preserve"> </w:t>
      </w:r>
      <w:r>
        <w:t>что</w:t>
      </w:r>
      <w:r>
        <w:rPr>
          <w:spacing w:val="30"/>
        </w:rPr>
        <w:t xml:space="preserve"> </w:t>
      </w:r>
      <w:r>
        <w:t>влага</w:t>
      </w:r>
      <w:r>
        <w:rPr>
          <w:spacing w:val="30"/>
        </w:rPr>
        <w:t xml:space="preserve"> </w:t>
      </w:r>
      <w:r>
        <w:t>должна</w:t>
      </w:r>
      <w:r>
        <w:rPr>
          <w:spacing w:val="30"/>
        </w:rPr>
        <w:t xml:space="preserve"> </w:t>
      </w:r>
      <w:r>
        <w:t>переноситься</w:t>
      </w:r>
      <w:r>
        <w:rPr>
          <w:spacing w:val="30"/>
        </w:rPr>
        <w:t xml:space="preserve"> </w:t>
      </w:r>
      <w:r>
        <w:t>изнутри</w:t>
      </w:r>
      <w:r>
        <w:rPr>
          <w:spacing w:val="29"/>
        </w:rPr>
        <w:t xml:space="preserve"> </w:t>
      </w:r>
      <w:r>
        <w:rPr>
          <w:spacing w:val="-2"/>
        </w:rPr>
        <w:t>зерен</w:t>
      </w:r>
    </w:p>
    <w:p w:rsidR="002A31EF" w:rsidRDefault="002A31EF">
      <w:pPr>
        <w:sectPr w:rsidR="002A31EF">
          <w:footerReference w:type="default" r:id="rId28"/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spacing w:before="72"/>
        <w:ind w:left="107" w:right="277"/>
      </w:pPr>
      <w:r>
        <w:lastRenderedPageBreak/>
        <w:t>к</w:t>
      </w:r>
      <w:r>
        <w:rPr>
          <w:spacing w:val="40"/>
        </w:rPr>
        <w:t xml:space="preserve"> </w:t>
      </w:r>
      <w:r>
        <w:t>их</w:t>
      </w:r>
      <w:r>
        <w:rPr>
          <w:spacing w:val="40"/>
        </w:rPr>
        <w:t xml:space="preserve"> </w:t>
      </w:r>
      <w:r>
        <w:t>поверхности.</w:t>
      </w:r>
      <w:r>
        <w:rPr>
          <w:spacing w:val="40"/>
        </w:rPr>
        <w:t xml:space="preserve"> </w:t>
      </w:r>
      <w:r>
        <w:t>Сушка</w:t>
      </w:r>
      <w:r>
        <w:rPr>
          <w:spacing w:val="40"/>
        </w:rPr>
        <w:t xml:space="preserve"> </w:t>
      </w:r>
      <w:r>
        <w:t>зерна</w:t>
      </w:r>
      <w:r>
        <w:rPr>
          <w:spacing w:val="40"/>
        </w:rPr>
        <w:t xml:space="preserve"> </w:t>
      </w:r>
      <w:r>
        <w:t>за</w:t>
      </w:r>
      <w:r>
        <w:rPr>
          <w:spacing w:val="40"/>
        </w:rPr>
        <w:t xml:space="preserve"> </w:t>
      </w:r>
      <w:r>
        <w:t>один</w:t>
      </w:r>
      <w:r>
        <w:rPr>
          <w:spacing w:val="40"/>
        </w:rPr>
        <w:t xml:space="preserve"> </w:t>
      </w:r>
      <w:r>
        <w:t>проход</w:t>
      </w:r>
      <w:r>
        <w:rPr>
          <w:spacing w:val="40"/>
        </w:rPr>
        <w:t xml:space="preserve"> </w:t>
      </w:r>
      <w:r>
        <w:t>до</w:t>
      </w:r>
      <w:r>
        <w:rPr>
          <w:spacing w:val="40"/>
        </w:rPr>
        <w:t xml:space="preserve"> </w:t>
      </w:r>
      <w:r>
        <w:t>пригодного для</w:t>
      </w:r>
      <w:r>
        <w:rPr>
          <w:spacing w:val="-4"/>
        </w:rPr>
        <w:t xml:space="preserve"> </w:t>
      </w:r>
      <w:r>
        <w:t xml:space="preserve">хранения состояния требует расширенной зоны сушки, чтобы при постоянном расходе материала за один проход можно было снять остаточную влагу. Поскольку в большинстве сушильных установок расход материала не регулируется, в верхней части су- </w:t>
      </w:r>
      <w:r>
        <w:rPr>
          <w:spacing w:val="-4"/>
        </w:rPr>
        <w:t>шильной</w:t>
      </w:r>
      <w:r>
        <w:rPr>
          <w:spacing w:val="-10"/>
        </w:rPr>
        <w:t xml:space="preserve"> </w:t>
      </w:r>
      <w:r>
        <w:rPr>
          <w:spacing w:val="-4"/>
        </w:rPr>
        <w:t>зоны</w:t>
      </w:r>
      <w:r>
        <w:rPr>
          <w:spacing w:val="-10"/>
        </w:rPr>
        <w:t xml:space="preserve"> </w:t>
      </w:r>
      <w:r>
        <w:rPr>
          <w:spacing w:val="-4"/>
        </w:rPr>
        <w:t>происходят</w:t>
      </w:r>
      <w:r>
        <w:rPr>
          <w:spacing w:val="-10"/>
        </w:rPr>
        <w:t xml:space="preserve"> </w:t>
      </w:r>
      <w:r>
        <w:rPr>
          <w:spacing w:val="-4"/>
        </w:rPr>
        <w:t>большие</w:t>
      </w:r>
      <w:r>
        <w:rPr>
          <w:spacing w:val="-9"/>
        </w:rPr>
        <w:t xml:space="preserve"> </w:t>
      </w:r>
      <w:r>
        <w:rPr>
          <w:spacing w:val="-4"/>
        </w:rPr>
        <w:t>потери</w:t>
      </w:r>
      <w:r>
        <w:rPr>
          <w:spacing w:val="-10"/>
        </w:rPr>
        <w:t xml:space="preserve"> </w:t>
      </w:r>
      <w:r>
        <w:rPr>
          <w:spacing w:val="-4"/>
        </w:rPr>
        <w:t>тепла</w:t>
      </w:r>
      <w:r>
        <w:rPr>
          <w:spacing w:val="-10"/>
        </w:rPr>
        <w:t xml:space="preserve"> </w:t>
      </w:r>
      <w:r>
        <w:rPr>
          <w:spacing w:val="-4"/>
        </w:rPr>
        <w:t>из-за</w:t>
      </w:r>
      <w:r>
        <w:rPr>
          <w:spacing w:val="-10"/>
        </w:rPr>
        <w:t xml:space="preserve"> </w:t>
      </w:r>
      <w:r>
        <w:rPr>
          <w:spacing w:val="-4"/>
        </w:rPr>
        <w:t xml:space="preserve">недостаточного </w:t>
      </w:r>
      <w:r>
        <w:t>насыщения отходящего воздуха. Кроме того, быстрое охлаждение зерновой</w:t>
      </w:r>
      <w:r>
        <w:rPr>
          <w:spacing w:val="-16"/>
        </w:rPr>
        <w:t xml:space="preserve"> </w:t>
      </w:r>
      <w:r>
        <w:t>массы</w:t>
      </w:r>
      <w:r>
        <w:rPr>
          <w:spacing w:val="-14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зоне</w:t>
      </w:r>
      <w:r>
        <w:rPr>
          <w:spacing w:val="-13"/>
        </w:rPr>
        <w:t xml:space="preserve"> </w:t>
      </w:r>
      <w:r>
        <w:t>охлаждения,</w:t>
      </w:r>
      <w:r>
        <w:rPr>
          <w:spacing w:val="-14"/>
        </w:rPr>
        <w:t xml:space="preserve"> </w:t>
      </w:r>
      <w:r>
        <w:t>характерное</w:t>
      </w:r>
      <w:r>
        <w:rPr>
          <w:spacing w:val="-14"/>
        </w:rPr>
        <w:t xml:space="preserve"> </w:t>
      </w:r>
      <w:r>
        <w:t>для</w:t>
      </w:r>
      <w:r>
        <w:rPr>
          <w:spacing w:val="-14"/>
        </w:rPr>
        <w:t xml:space="preserve"> </w:t>
      </w:r>
      <w:r>
        <w:t>зерен</w:t>
      </w:r>
      <w:r>
        <w:rPr>
          <w:spacing w:val="-13"/>
        </w:rPr>
        <w:t xml:space="preserve"> </w:t>
      </w:r>
      <w:r>
        <w:t>кукурузы, приводит к образованию трещин вследствие внутреннего напряже- ния, что может привести к раскалыванию зерен при последующих процессах их перемещения транспортирующими механизмами.</w:t>
      </w:r>
    </w:p>
    <w:p w:rsidR="002A31EF" w:rsidRDefault="00314DEE">
      <w:pPr>
        <w:pStyle w:val="a3"/>
        <w:ind w:left="107" w:right="279" w:firstLine="283"/>
      </w:pPr>
      <w:r>
        <w:rPr>
          <w:spacing w:val="-4"/>
        </w:rPr>
        <w:t xml:space="preserve">Научно-исследовательские работы по сокращению затрат энергии, </w:t>
      </w:r>
      <w:r>
        <w:t>расходуемой на сушку зерна, проводятся во многих странах мира. Основное внимание уделяется экономии тепловой энергии, состав- ляющей 85 %–90 % всех энергетических затрат на сушку. В значи- тельной</w:t>
      </w:r>
      <w:r>
        <w:rPr>
          <w:spacing w:val="40"/>
        </w:rPr>
        <w:t xml:space="preserve"> </w:t>
      </w:r>
      <w:r>
        <w:t>степени</w:t>
      </w:r>
      <w:r>
        <w:rPr>
          <w:spacing w:val="40"/>
        </w:rPr>
        <w:t xml:space="preserve"> </w:t>
      </w:r>
      <w:r>
        <w:t>расход</w:t>
      </w:r>
      <w:r>
        <w:rPr>
          <w:spacing w:val="40"/>
        </w:rPr>
        <w:t xml:space="preserve"> </w:t>
      </w:r>
      <w:r>
        <w:t>энергии</w:t>
      </w:r>
      <w:r>
        <w:rPr>
          <w:spacing w:val="40"/>
        </w:rPr>
        <w:t xml:space="preserve"> </w:t>
      </w:r>
      <w:r>
        <w:t>на</w:t>
      </w:r>
      <w:r>
        <w:rPr>
          <w:spacing w:val="40"/>
        </w:rPr>
        <w:t xml:space="preserve"> </w:t>
      </w:r>
      <w:r>
        <w:t>сушку</w:t>
      </w:r>
      <w:r>
        <w:rPr>
          <w:spacing w:val="40"/>
        </w:rPr>
        <w:t xml:space="preserve"> </w:t>
      </w:r>
      <w:r>
        <w:t>зависит</w:t>
      </w:r>
      <w:r>
        <w:rPr>
          <w:spacing w:val="40"/>
        </w:rPr>
        <w:t xml:space="preserve"> </w:t>
      </w:r>
      <w:r>
        <w:t>от</w:t>
      </w:r>
      <w:r>
        <w:rPr>
          <w:spacing w:val="40"/>
        </w:rPr>
        <w:t xml:space="preserve"> </w:t>
      </w:r>
      <w:r>
        <w:t>начальной и конечной влажности зерна. В связи с этим большое значение имеет уборка зерна с максимально возможной минимальной влаж- ностью его на корню. С другой стороны, должен быть обеспечен эффективный контроль процесса сушки, т. к. при пересушивании зерна происходит существенный перерасход тепловой энергии. Повышение температуры агента сушки позволяет сократить время сушки,</w:t>
      </w:r>
      <w:r>
        <w:rPr>
          <w:spacing w:val="-4"/>
        </w:rPr>
        <w:t xml:space="preserve"> </w:t>
      </w:r>
      <w:r>
        <w:t>поэтому</w:t>
      </w:r>
      <w:r>
        <w:rPr>
          <w:spacing w:val="-6"/>
        </w:rPr>
        <w:t xml:space="preserve"> </w:t>
      </w:r>
      <w:r>
        <w:t>процесс</w:t>
      </w:r>
      <w:r>
        <w:rPr>
          <w:spacing w:val="-7"/>
        </w:rPr>
        <w:t xml:space="preserve"> </w:t>
      </w:r>
      <w:r>
        <w:t>должен</w:t>
      </w:r>
      <w:r>
        <w:rPr>
          <w:spacing w:val="-4"/>
        </w:rPr>
        <w:t xml:space="preserve"> </w:t>
      </w:r>
      <w:r>
        <w:t>осуществляться</w:t>
      </w:r>
      <w:r>
        <w:rPr>
          <w:spacing w:val="-2"/>
        </w:rPr>
        <w:t xml:space="preserve"> </w:t>
      </w:r>
      <w:r>
        <w:t>при</w:t>
      </w:r>
      <w:r>
        <w:rPr>
          <w:spacing w:val="-4"/>
        </w:rPr>
        <w:t xml:space="preserve"> </w:t>
      </w:r>
      <w:r>
        <w:t>максимальной допустимой</w:t>
      </w:r>
      <w:r>
        <w:rPr>
          <w:spacing w:val="-5"/>
        </w:rPr>
        <w:t xml:space="preserve"> </w:t>
      </w:r>
      <w:r>
        <w:t>температуре.</w:t>
      </w:r>
      <w:r>
        <w:rPr>
          <w:spacing w:val="-3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ходе</w:t>
      </w:r>
      <w:r>
        <w:rPr>
          <w:spacing w:val="-4"/>
        </w:rPr>
        <w:t xml:space="preserve"> </w:t>
      </w:r>
      <w:r>
        <w:t>теоретических</w:t>
      </w:r>
      <w:r>
        <w:rPr>
          <w:spacing w:val="-5"/>
        </w:rPr>
        <w:t xml:space="preserve"> </w:t>
      </w:r>
      <w:r>
        <w:t>исследований</w:t>
      </w:r>
      <w:r>
        <w:rPr>
          <w:spacing w:val="-5"/>
        </w:rPr>
        <w:t xml:space="preserve"> </w:t>
      </w:r>
      <w:r>
        <w:t>уста- новлено,</w:t>
      </w:r>
      <w:r>
        <w:rPr>
          <w:spacing w:val="-2"/>
        </w:rPr>
        <w:t xml:space="preserve"> </w:t>
      </w:r>
      <w:r>
        <w:t>что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зерносушилках</w:t>
      </w:r>
      <w:r>
        <w:rPr>
          <w:spacing w:val="-3"/>
        </w:rPr>
        <w:t xml:space="preserve"> </w:t>
      </w:r>
      <w:r>
        <w:t>шахтного</w:t>
      </w:r>
      <w:r>
        <w:rPr>
          <w:spacing w:val="-1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колонкового</w:t>
      </w:r>
      <w:r>
        <w:rPr>
          <w:spacing w:val="-2"/>
        </w:rPr>
        <w:t xml:space="preserve"> </w:t>
      </w:r>
      <w:r>
        <w:t>типа</w:t>
      </w:r>
      <w:r>
        <w:rPr>
          <w:spacing w:val="-4"/>
        </w:rPr>
        <w:t xml:space="preserve"> </w:t>
      </w:r>
      <w:r>
        <w:t>расход тепловой энергии распределяется следующим образом:</w:t>
      </w:r>
    </w:p>
    <w:p w:rsidR="002A31EF" w:rsidRDefault="00314DEE">
      <w:pPr>
        <w:pStyle w:val="a4"/>
        <w:numPr>
          <w:ilvl w:val="0"/>
          <w:numId w:val="21"/>
        </w:numPr>
        <w:tabs>
          <w:tab w:val="left" w:pos="555"/>
        </w:tabs>
        <w:spacing w:line="253" w:lineRule="exact"/>
        <w:ind w:left="555" w:hanging="165"/>
      </w:pPr>
      <w:r>
        <w:t>испарение</w:t>
      </w:r>
      <w:r>
        <w:rPr>
          <w:spacing w:val="-4"/>
        </w:rPr>
        <w:t xml:space="preserve"> </w:t>
      </w:r>
      <w:r>
        <w:t>влаги</w:t>
      </w:r>
      <w:r>
        <w:rPr>
          <w:spacing w:val="-2"/>
        </w:rPr>
        <w:t xml:space="preserve"> </w:t>
      </w:r>
      <w:r>
        <w:t>–</w:t>
      </w:r>
      <w:r>
        <w:rPr>
          <w:spacing w:val="-5"/>
        </w:rPr>
        <w:t xml:space="preserve"> </w:t>
      </w:r>
      <w:r>
        <w:t>38</w:t>
      </w:r>
      <w:r>
        <w:rPr>
          <w:spacing w:val="-2"/>
        </w:rPr>
        <w:t xml:space="preserve"> </w:t>
      </w:r>
      <w:r>
        <w:rPr>
          <w:spacing w:val="-5"/>
        </w:rPr>
        <w:t>%;</w:t>
      </w:r>
    </w:p>
    <w:p w:rsidR="002A31EF" w:rsidRDefault="00314DEE">
      <w:pPr>
        <w:pStyle w:val="a4"/>
        <w:numPr>
          <w:ilvl w:val="0"/>
          <w:numId w:val="21"/>
        </w:numPr>
        <w:tabs>
          <w:tab w:val="left" w:pos="555"/>
        </w:tabs>
        <w:ind w:right="280" w:firstLine="283"/>
      </w:pPr>
      <w:r>
        <w:t>нагрев воздуха и паров воды до температуры отработавшего агента сушки (потери с отработавшим в сушилке и охладителе агентом сушки и охлаждающим воздухом) – 25 %;</w:t>
      </w:r>
    </w:p>
    <w:p w:rsidR="002A31EF" w:rsidRDefault="00314DEE">
      <w:pPr>
        <w:pStyle w:val="a4"/>
        <w:numPr>
          <w:ilvl w:val="0"/>
          <w:numId w:val="21"/>
        </w:numPr>
        <w:tabs>
          <w:tab w:val="left" w:pos="555"/>
        </w:tabs>
        <w:spacing w:line="252" w:lineRule="exact"/>
        <w:ind w:left="555" w:hanging="165"/>
      </w:pPr>
      <w:r>
        <w:t>потери</w:t>
      </w:r>
      <w:r>
        <w:rPr>
          <w:spacing w:val="-3"/>
        </w:rPr>
        <w:t xml:space="preserve"> </w:t>
      </w:r>
      <w:r>
        <w:t>через</w:t>
      </w:r>
      <w:r>
        <w:rPr>
          <w:spacing w:val="-5"/>
        </w:rPr>
        <w:t xml:space="preserve"> </w:t>
      </w:r>
      <w:r>
        <w:t>стенки</w:t>
      </w:r>
      <w:r>
        <w:rPr>
          <w:spacing w:val="-4"/>
        </w:rPr>
        <w:t xml:space="preserve"> </w:t>
      </w:r>
      <w:r>
        <w:t>газопроводов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шахты</w:t>
      </w:r>
      <w:r>
        <w:rPr>
          <w:spacing w:val="-1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5</w:t>
      </w:r>
      <w:r>
        <w:rPr>
          <w:spacing w:val="-5"/>
        </w:rPr>
        <w:t xml:space="preserve"> %;</w:t>
      </w:r>
    </w:p>
    <w:p w:rsidR="002A31EF" w:rsidRDefault="00314DEE">
      <w:pPr>
        <w:pStyle w:val="a4"/>
        <w:numPr>
          <w:ilvl w:val="0"/>
          <w:numId w:val="21"/>
        </w:numPr>
        <w:tabs>
          <w:tab w:val="left" w:pos="555"/>
        </w:tabs>
        <w:ind w:right="280" w:firstLine="283"/>
      </w:pPr>
      <w:r>
        <w:t>потери вследствие химического или механического недожога</w:t>
      </w:r>
      <w:r>
        <w:rPr>
          <w:spacing w:val="80"/>
        </w:rPr>
        <w:t xml:space="preserve"> </w:t>
      </w:r>
      <w:r>
        <w:t>в воздухонагревателе – 5 %;</w:t>
      </w:r>
    </w:p>
    <w:p w:rsidR="002A31EF" w:rsidRDefault="00314DEE">
      <w:pPr>
        <w:pStyle w:val="a4"/>
        <w:numPr>
          <w:ilvl w:val="0"/>
          <w:numId w:val="21"/>
        </w:numPr>
        <w:tabs>
          <w:tab w:val="left" w:pos="555"/>
        </w:tabs>
        <w:ind w:left="555" w:hanging="165"/>
      </w:pPr>
      <w:r>
        <w:t>потери</w:t>
      </w:r>
      <w:r>
        <w:rPr>
          <w:spacing w:val="-7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теплообменнике</w:t>
      </w:r>
      <w:r>
        <w:rPr>
          <w:spacing w:val="-4"/>
        </w:rPr>
        <w:t xml:space="preserve"> </w:t>
      </w:r>
      <w:r>
        <w:t>воздухонагревателя</w:t>
      </w:r>
      <w:r>
        <w:rPr>
          <w:spacing w:val="-5"/>
        </w:rPr>
        <w:t xml:space="preserve"> </w:t>
      </w:r>
      <w:r>
        <w:t>–</w:t>
      </w:r>
      <w:r>
        <w:rPr>
          <w:spacing w:val="-5"/>
        </w:rPr>
        <w:t xml:space="preserve"> </w:t>
      </w:r>
      <w:r>
        <w:t>20</w:t>
      </w:r>
      <w:r>
        <w:rPr>
          <w:spacing w:val="-4"/>
        </w:rPr>
        <w:t xml:space="preserve"> </w:t>
      </w:r>
      <w:r>
        <w:rPr>
          <w:spacing w:val="-5"/>
        </w:rPr>
        <w:t>%;</w:t>
      </w:r>
    </w:p>
    <w:p w:rsidR="002A31EF" w:rsidRDefault="00314DEE">
      <w:pPr>
        <w:pStyle w:val="a4"/>
        <w:numPr>
          <w:ilvl w:val="0"/>
          <w:numId w:val="21"/>
        </w:numPr>
        <w:tabs>
          <w:tab w:val="left" w:pos="555"/>
        </w:tabs>
        <w:spacing w:before="2" w:line="252" w:lineRule="exact"/>
        <w:ind w:left="555" w:hanging="165"/>
      </w:pPr>
      <w:r>
        <w:t>потери</w:t>
      </w:r>
      <w:r>
        <w:rPr>
          <w:spacing w:val="-5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выходящим</w:t>
      </w:r>
      <w:r>
        <w:rPr>
          <w:spacing w:val="-3"/>
        </w:rPr>
        <w:t xml:space="preserve"> </w:t>
      </w:r>
      <w:r>
        <w:t>из</w:t>
      </w:r>
      <w:r>
        <w:rPr>
          <w:spacing w:val="-6"/>
        </w:rPr>
        <w:t xml:space="preserve"> </w:t>
      </w:r>
      <w:r>
        <w:t>охладителя</w:t>
      </w:r>
      <w:r>
        <w:rPr>
          <w:spacing w:val="-3"/>
        </w:rPr>
        <w:t xml:space="preserve"> </w:t>
      </w:r>
      <w:r>
        <w:t>зерном</w:t>
      </w:r>
      <w:r>
        <w:rPr>
          <w:spacing w:val="-2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7</w:t>
      </w:r>
      <w:r>
        <w:rPr>
          <w:spacing w:val="-5"/>
        </w:rPr>
        <w:t xml:space="preserve"> %.</w:t>
      </w:r>
    </w:p>
    <w:p w:rsidR="002A31EF" w:rsidRDefault="00314DEE">
      <w:pPr>
        <w:pStyle w:val="a3"/>
        <w:ind w:left="107" w:right="278" w:firstLine="283"/>
      </w:pPr>
      <w:r>
        <w:t>Так</w:t>
      </w:r>
      <w:r>
        <w:rPr>
          <w:spacing w:val="-14"/>
        </w:rPr>
        <w:t xml:space="preserve"> </w:t>
      </w:r>
      <w:r>
        <w:t>как</w:t>
      </w:r>
      <w:r>
        <w:rPr>
          <w:spacing w:val="-14"/>
        </w:rPr>
        <w:t xml:space="preserve"> </w:t>
      </w:r>
      <w:r>
        <w:t>суммарные</w:t>
      </w:r>
      <w:r>
        <w:rPr>
          <w:spacing w:val="-14"/>
        </w:rPr>
        <w:t xml:space="preserve"> </w:t>
      </w:r>
      <w:r>
        <w:t>потери</w:t>
      </w:r>
      <w:r>
        <w:rPr>
          <w:spacing w:val="-13"/>
        </w:rPr>
        <w:t xml:space="preserve"> </w:t>
      </w:r>
      <w:r>
        <w:t>тепла</w:t>
      </w:r>
      <w:r>
        <w:rPr>
          <w:spacing w:val="-14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воздухонагревателе</w:t>
      </w:r>
      <w:r>
        <w:rPr>
          <w:spacing w:val="-14"/>
        </w:rPr>
        <w:t xml:space="preserve"> </w:t>
      </w:r>
      <w:r>
        <w:t xml:space="preserve">достигают 25 %–30 %, то важнейшей составляющей зерносушилки является </w:t>
      </w:r>
      <w:r>
        <w:rPr>
          <w:spacing w:val="-4"/>
        </w:rPr>
        <w:t>агрегат</w:t>
      </w:r>
      <w:r>
        <w:rPr>
          <w:spacing w:val="-10"/>
        </w:rPr>
        <w:t xml:space="preserve"> </w:t>
      </w:r>
      <w:r>
        <w:rPr>
          <w:spacing w:val="-4"/>
        </w:rPr>
        <w:t>для</w:t>
      </w:r>
      <w:r>
        <w:rPr>
          <w:spacing w:val="-10"/>
        </w:rPr>
        <w:t xml:space="preserve"> </w:t>
      </w:r>
      <w:r>
        <w:rPr>
          <w:spacing w:val="-4"/>
        </w:rPr>
        <w:t>подогрева</w:t>
      </w:r>
      <w:r>
        <w:rPr>
          <w:spacing w:val="-9"/>
        </w:rPr>
        <w:t xml:space="preserve"> </w:t>
      </w:r>
      <w:r>
        <w:rPr>
          <w:spacing w:val="-4"/>
        </w:rPr>
        <w:t>наружного</w:t>
      </w:r>
      <w:r>
        <w:rPr>
          <w:spacing w:val="-9"/>
        </w:rPr>
        <w:t xml:space="preserve"> </w:t>
      </w:r>
      <w:r>
        <w:rPr>
          <w:spacing w:val="-4"/>
        </w:rPr>
        <w:t>воздуха,</w:t>
      </w:r>
      <w:r>
        <w:rPr>
          <w:spacing w:val="-10"/>
        </w:rPr>
        <w:t xml:space="preserve"> </w:t>
      </w:r>
      <w:r>
        <w:rPr>
          <w:spacing w:val="-4"/>
        </w:rPr>
        <w:t>который</w:t>
      </w:r>
      <w:r>
        <w:rPr>
          <w:spacing w:val="-9"/>
        </w:rPr>
        <w:t xml:space="preserve"> </w:t>
      </w:r>
      <w:r>
        <w:rPr>
          <w:spacing w:val="-4"/>
        </w:rPr>
        <w:t>затем</w:t>
      </w:r>
      <w:r>
        <w:rPr>
          <w:spacing w:val="-8"/>
        </w:rPr>
        <w:t xml:space="preserve"> </w:t>
      </w:r>
      <w:r>
        <w:rPr>
          <w:spacing w:val="-4"/>
        </w:rPr>
        <w:t>используется</w:t>
      </w:r>
    </w:p>
    <w:p w:rsidR="002A31EF" w:rsidRDefault="002A31EF">
      <w:pPr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spacing w:before="72"/>
        <w:ind w:left="277" w:right="108"/>
      </w:pPr>
      <w:r>
        <w:lastRenderedPageBreak/>
        <w:t>как</w:t>
      </w:r>
      <w:r>
        <w:rPr>
          <w:spacing w:val="-14"/>
        </w:rPr>
        <w:t xml:space="preserve"> </w:t>
      </w:r>
      <w:r>
        <w:t>агент</w:t>
      </w:r>
      <w:r>
        <w:rPr>
          <w:spacing w:val="-14"/>
        </w:rPr>
        <w:t xml:space="preserve"> </w:t>
      </w:r>
      <w:r>
        <w:t>сушки.</w:t>
      </w:r>
      <w:r>
        <w:rPr>
          <w:spacing w:val="-14"/>
        </w:rPr>
        <w:t xml:space="preserve"> </w:t>
      </w:r>
      <w:r>
        <w:t>При</w:t>
      </w:r>
      <w:r>
        <w:rPr>
          <w:spacing w:val="-13"/>
        </w:rPr>
        <w:t xml:space="preserve"> </w:t>
      </w:r>
      <w:r>
        <w:t>конвективной</w:t>
      </w:r>
      <w:r>
        <w:rPr>
          <w:spacing w:val="-14"/>
        </w:rPr>
        <w:t xml:space="preserve"> </w:t>
      </w:r>
      <w:r>
        <w:t>сушке</w:t>
      </w:r>
      <w:r>
        <w:rPr>
          <w:spacing w:val="-14"/>
        </w:rPr>
        <w:t xml:space="preserve"> </w:t>
      </w:r>
      <w:r>
        <w:t>зерна</w:t>
      </w:r>
      <w:r>
        <w:rPr>
          <w:spacing w:val="-14"/>
        </w:rPr>
        <w:t xml:space="preserve"> </w:t>
      </w:r>
      <w:r>
        <w:t>для</w:t>
      </w:r>
      <w:r>
        <w:rPr>
          <w:spacing w:val="-13"/>
        </w:rPr>
        <w:t xml:space="preserve"> </w:t>
      </w:r>
      <w:r>
        <w:t>нагрева</w:t>
      </w:r>
      <w:r>
        <w:rPr>
          <w:spacing w:val="-14"/>
        </w:rPr>
        <w:t xml:space="preserve"> </w:t>
      </w:r>
      <w:r>
        <w:t>воздуха используется в основном</w:t>
      </w:r>
      <w:r>
        <w:rPr>
          <w:spacing w:val="-2"/>
        </w:rPr>
        <w:t xml:space="preserve"> </w:t>
      </w:r>
      <w:r>
        <w:t>жидкое топливо,</w:t>
      </w:r>
      <w:r>
        <w:rPr>
          <w:spacing w:val="-1"/>
        </w:rPr>
        <w:t xml:space="preserve"> </w:t>
      </w:r>
      <w:r>
        <w:t>природный или сжижен- ный газ, а также твердое топливо. В последние годы за рубежом расширилось использование воздухонагревателей, работающих на природном или сжиженном газе. Их конструкция отличается про- стотой и низкой металлоемкостью, позволяет использовать прямой нагрев воздуха без опасности загрязнения зерна продуктами непол- ного сгорания топлива. Тепловая мощность воздухонагревателей имеет широкий диапазон – от 50 до 5000 кВт. Наиболее распро- странен диапазон от 700 до 3500 кВт. Основным направлением совершенствования воздухонагревателей, работающих на традици- онных видах топлива, является повышение КПД теплообменников и надежности работы всего агрегата. Улучшение теплопередачи достигается различными изменениями, в основном турбулизацией течения газового потока в местах активного теплообмена. Надеж- ность работы воздухонагревателей существенно повышена полной автоматизацией горения топлива. Чтобы повысить эффективность их использования, целым рядом фирм разработана универсальная конструкция, которая может работать как посредством прямого нагрева, так и с теплообменником. Такая конструкция воздухо- нагревателя представлена на рис. 1.13.</w:t>
      </w:r>
    </w:p>
    <w:p w:rsidR="002A31EF" w:rsidRDefault="00314DEE">
      <w:pPr>
        <w:pStyle w:val="a3"/>
        <w:spacing w:before="66"/>
        <w:jc w:val="left"/>
        <w:rPr>
          <w:sz w:val="20"/>
        </w:rPr>
      </w:pPr>
      <w:r>
        <w:rPr>
          <w:noProof/>
          <w:lang w:eastAsia="ru-RU"/>
        </w:rPr>
        <w:drawing>
          <wp:anchor distT="0" distB="0" distL="0" distR="0" simplePos="0" relativeHeight="487597568" behindDoc="1" locked="0" layoutInCell="1" allowOverlap="1">
            <wp:simplePos x="0" y="0"/>
            <wp:positionH relativeFrom="page">
              <wp:posOffset>740036</wp:posOffset>
            </wp:positionH>
            <wp:positionV relativeFrom="paragraph">
              <wp:posOffset>227921</wp:posOffset>
            </wp:positionV>
            <wp:extent cx="1811570" cy="1335881"/>
            <wp:effectExtent l="0" t="0" r="0" b="0"/>
            <wp:wrapTopAndBottom/>
            <wp:docPr id="30" name="Image 3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 30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11570" cy="133588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487598080" behindDoc="1" locked="0" layoutInCell="1" allowOverlap="1">
            <wp:simplePos x="0" y="0"/>
            <wp:positionH relativeFrom="page">
              <wp:posOffset>2850746</wp:posOffset>
            </wp:positionH>
            <wp:positionV relativeFrom="paragraph">
              <wp:posOffset>203653</wp:posOffset>
            </wp:positionV>
            <wp:extent cx="1864326" cy="1374457"/>
            <wp:effectExtent l="0" t="0" r="0" b="0"/>
            <wp:wrapTopAndBottom/>
            <wp:docPr id="31" name="Image 3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Image 31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64326" cy="137445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A31EF" w:rsidRDefault="00314DEE">
      <w:pPr>
        <w:tabs>
          <w:tab w:val="left" w:pos="5322"/>
        </w:tabs>
        <w:spacing w:before="109"/>
        <w:ind w:left="1988"/>
        <w:rPr>
          <w:i/>
          <w:sz w:val="18"/>
        </w:rPr>
      </w:pPr>
      <w:r>
        <w:rPr>
          <w:i/>
          <w:spacing w:val="-10"/>
          <w:sz w:val="18"/>
        </w:rPr>
        <w:t>а</w:t>
      </w:r>
      <w:r>
        <w:rPr>
          <w:i/>
          <w:sz w:val="18"/>
        </w:rPr>
        <w:tab/>
      </w:r>
      <w:r>
        <w:rPr>
          <w:i/>
          <w:spacing w:val="-10"/>
          <w:sz w:val="18"/>
        </w:rPr>
        <w:t>б</w:t>
      </w:r>
    </w:p>
    <w:p w:rsidR="002A31EF" w:rsidRDefault="00314DEE">
      <w:pPr>
        <w:spacing w:before="122"/>
        <w:ind w:left="1303" w:right="1141"/>
        <w:jc w:val="center"/>
        <w:rPr>
          <w:sz w:val="18"/>
        </w:rPr>
      </w:pPr>
      <w:r>
        <w:rPr>
          <w:i/>
          <w:sz w:val="18"/>
        </w:rPr>
        <w:t>Рис.</w:t>
      </w:r>
      <w:r>
        <w:rPr>
          <w:i/>
          <w:spacing w:val="-9"/>
          <w:sz w:val="18"/>
        </w:rPr>
        <w:t xml:space="preserve"> </w:t>
      </w:r>
      <w:r>
        <w:rPr>
          <w:i/>
          <w:sz w:val="18"/>
        </w:rPr>
        <w:t>1.13.</w:t>
      </w:r>
      <w:r>
        <w:rPr>
          <w:i/>
          <w:spacing w:val="-9"/>
          <w:sz w:val="18"/>
        </w:rPr>
        <w:t xml:space="preserve"> </w:t>
      </w:r>
      <w:r>
        <w:rPr>
          <w:sz w:val="18"/>
        </w:rPr>
        <w:t>Технологические</w:t>
      </w:r>
      <w:r>
        <w:rPr>
          <w:spacing w:val="-12"/>
          <w:sz w:val="18"/>
        </w:rPr>
        <w:t xml:space="preserve"> </w:t>
      </w:r>
      <w:r>
        <w:rPr>
          <w:sz w:val="18"/>
        </w:rPr>
        <w:t>схемы</w:t>
      </w:r>
      <w:r>
        <w:rPr>
          <w:spacing w:val="-10"/>
          <w:sz w:val="18"/>
        </w:rPr>
        <w:t xml:space="preserve"> </w:t>
      </w:r>
      <w:r>
        <w:rPr>
          <w:sz w:val="18"/>
        </w:rPr>
        <w:t>воздухонагревателя фирмы Schmidt-Seeger (Германия):</w:t>
      </w:r>
    </w:p>
    <w:p w:rsidR="002A31EF" w:rsidRDefault="00314DEE">
      <w:pPr>
        <w:spacing w:line="206" w:lineRule="exact"/>
        <w:ind w:left="163"/>
        <w:jc w:val="center"/>
        <w:rPr>
          <w:sz w:val="18"/>
        </w:rPr>
      </w:pPr>
      <w:r>
        <w:rPr>
          <w:i/>
          <w:sz w:val="18"/>
        </w:rPr>
        <w:t>а</w:t>
      </w:r>
      <w:r>
        <w:rPr>
          <w:i/>
          <w:spacing w:val="-1"/>
          <w:sz w:val="18"/>
        </w:rPr>
        <w:t xml:space="preserve"> </w:t>
      </w:r>
      <w:r>
        <w:rPr>
          <w:sz w:val="18"/>
        </w:rPr>
        <w:t>–</w:t>
      </w:r>
      <w:r>
        <w:rPr>
          <w:spacing w:val="-1"/>
          <w:sz w:val="18"/>
        </w:rPr>
        <w:t xml:space="preserve"> </w:t>
      </w:r>
      <w:r>
        <w:rPr>
          <w:sz w:val="18"/>
        </w:rPr>
        <w:t>в</w:t>
      </w:r>
      <w:r>
        <w:rPr>
          <w:spacing w:val="-5"/>
          <w:sz w:val="18"/>
        </w:rPr>
        <w:t xml:space="preserve"> </w:t>
      </w:r>
      <w:r>
        <w:rPr>
          <w:sz w:val="18"/>
        </w:rPr>
        <w:t>режиме</w:t>
      </w:r>
      <w:r>
        <w:rPr>
          <w:spacing w:val="-3"/>
          <w:sz w:val="18"/>
        </w:rPr>
        <w:t xml:space="preserve"> </w:t>
      </w:r>
      <w:r>
        <w:rPr>
          <w:sz w:val="18"/>
        </w:rPr>
        <w:t>работы</w:t>
      </w:r>
      <w:r>
        <w:rPr>
          <w:spacing w:val="-2"/>
          <w:sz w:val="18"/>
        </w:rPr>
        <w:t xml:space="preserve"> </w:t>
      </w:r>
      <w:r>
        <w:rPr>
          <w:sz w:val="18"/>
        </w:rPr>
        <w:t>с</w:t>
      </w:r>
      <w:r>
        <w:rPr>
          <w:spacing w:val="-3"/>
          <w:sz w:val="18"/>
        </w:rPr>
        <w:t xml:space="preserve"> </w:t>
      </w:r>
      <w:r>
        <w:rPr>
          <w:sz w:val="18"/>
        </w:rPr>
        <w:t>теплообменником;</w:t>
      </w:r>
      <w:r>
        <w:rPr>
          <w:spacing w:val="-1"/>
          <w:sz w:val="18"/>
        </w:rPr>
        <w:t xml:space="preserve"> </w:t>
      </w:r>
      <w:r>
        <w:rPr>
          <w:i/>
          <w:sz w:val="18"/>
        </w:rPr>
        <w:t>б</w:t>
      </w:r>
      <w:r>
        <w:rPr>
          <w:i/>
          <w:spacing w:val="-1"/>
          <w:sz w:val="18"/>
        </w:rPr>
        <w:t xml:space="preserve"> </w:t>
      </w:r>
      <w:r>
        <w:rPr>
          <w:sz w:val="18"/>
        </w:rPr>
        <w:t>–</w:t>
      </w:r>
      <w:r>
        <w:rPr>
          <w:spacing w:val="-1"/>
          <w:sz w:val="18"/>
        </w:rPr>
        <w:t xml:space="preserve"> </w:t>
      </w:r>
      <w:r>
        <w:rPr>
          <w:sz w:val="18"/>
        </w:rPr>
        <w:t>прямой</w:t>
      </w:r>
      <w:r>
        <w:rPr>
          <w:spacing w:val="-1"/>
          <w:sz w:val="18"/>
        </w:rPr>
        <w:t xml:space="preserve"> </w:t>
      </w:r>
      <w:r>
        <w:rPr>
          <w:spacing w:val="-2"/>
          <w:sz w:val="18"/>
        </w:rPr>
        <w:t>нагрев</w:t>
      </w:r>
    </w:p>
    <w:p w:rsidR="002A31EF" w:rsidRDefault="002A31EF">
      <w:pPr>
        <w:pStyle w:val="a3"/>
        <w:spacing w:before="45"/>
        <w:jc w:val="left"/>
        <w:rPr>
          <w:sz w:val="18"/>
        </w:rPr>
      </w:pPr>
    </w:p>
    <w:p w:rsidR="002A31EF" w:rsidRDefault="00314DEE">
      <w:pPr>
        <w:pStyle w:val="a3"/>
        <w:ind w:left="277" w:firstLine="283"/>
        <w:jc w:val="left"/>
      </w:pPr>
      <w:r>
        <w:t>Анализ</w:t>
      </w:r>
      <w:r>
        <w:rPr>
          <w:spacing w:val="40"/>
        </w:rPr>
        <w:t xml:space="preserve"> </w:t>
      </w:r>
      <w:r>
        <w:t>технического</w:t>
      </w:r>
      <w:r>
        <w:rPr>
          <w:spacing w:val="40"/>
        </w:rPr>
        <w:t xml:space="preserve"> </w:t>
      </w:r>
      <w:r>
        <w:t>уровня</w:t>
      </w:r>
      <w:r>
        <w:rPr>
          <w:spacing w:val="40"/>
        </w:rPr>
        <w:t xml:space="preserve"> </w:t>
      </w:r>
      <w:r>
        <w:t>воздухонагревателей,</w:t>
      </w:r>
      <w:r>
        <w:rPr>
          <w:spacing w:val="40"/>
        </w:rPr>
        <w:t xml:space="preserve"> </w:t>
      </w:r>
      <w:r>
        <w:t>применяв- шихся</w:t>
      </w:r>
      <w:r>
        <w:rPr>
          <w:spacing w:val="14"/>
        </w:rPr>
        <w:t xml:space="preserve"> </w:t>
      </w:r>
      <w:r>
        <w:t>в</w:t>
      </w:r>
      <w:r>
        <w:rPr>
          <w:spacing w:val="16"/>
        </w:rPr>
        <w:t xml:space="preserve"> </w:t>
      </w:r>
      <w:r>
        <w:t>Беларуси</w:t>
      </w:r>
      <w:r>
        <w:rPr>
          <w:spacing w:val="17"/>
        </w:rPr>
        <w:t xml:space="preserve"> </w:t>
      </w:r>
      <w:r>
        <w:t>в</w:t>
      </w:r>
      <w:r>
        <w:rPr>
          <w:spacing w:val="16"/>
        </w:rPr>
        <w:t xml:space="preserve"> </w:t>
      </w:r>
      <w:r>
        <w:t>период</w:t>
      </w:r>
      <w:r>
        <w:rPr>
          <w:spacing w:val="17"/>
        </w:rPr>
        <w:t xml:space="preserve"> </w:t>
      </w:r>
      <w:r>
        <w:t>1995–2010</w:t>
      </w:r>
      <w:r>
        <w:rPr>
          <w:spacing w:val="17"/>
        </w:rPr>
        <w:t xml:space="preserve"> </w:t>
      </w:r>
      <w:r>
        <w:t>гг.,</w:t>
      </w:r>
      <w:r>
        <w:rPr>
          <w:spacing w:val="17"/>
        </w:rPr>
        <w:t xml:space="preserve"> </w:t>
      </w:r>
      <w:r>
        <w:t>показал,</w:t>
      </w:r>
      <w:r>
        <w:rPr>
          <w:spacing w:val="16"/>
        </w:rPr>
        <w:t xml:space="preserve"> </w:t>
      </w:r>
      <w:r>
        <w:t>что</w:t>
      </w:r>
      <w:r>
        <w:rPr>
          <w:spacing w:val="17"/>
        </w:rPr>
        <w:t xml:space="preserve"> </w:t>
      </w:r>
      <w:r>
        <w:t>они</w:t>
      </w:r>
      <w:r>
        <w:rPr>
          <w:spacing w:val="16"/>
        </w:rPr>
        <w:t xml:space="preserve"> </w:t>
      </w:r>
      <w:r>
        <w:rPr>
          <w:spacing w:val="-2"/>
        </w:rPr>
        <w:t>значи-</w:t>
      </w:r>
    </w:p>
    <w:p w:rsidR="002A31EF" w:rsidRDefault="002A31EF">
      <w:pPr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spacing w:before="72"/>
        <w:ind w:left="107" w:right="276"/>
      </w:pPr>
      <w:r>
        <w:lastRenderedPageBreak/>
        <w:t>тельно уступают по всем основным параметрам зарубежным аналогам. Если зарубежные воздухонагреватели, например А1000 фирмы Antii (Финляндия) или W10 фирмы Goldsaat (Германия), имеют</w:t>
      </w:r>
      <w:r>
        <w:rPr>
          <w:spacing w:val="-10"/>
        </w:rPr>
        <w:t xml:space="preserve"> </w:t>
      </w:r>
      <w:r>
        <w:t>КПД,</w:t>
      </w:r>
      <w:r>
        <w:rPr>
          <w:spacing w:val="-10"/>
        </w:rPr>
        <w:t xml:space="preserve"> </w:t>
      </w:r>
      <w:r>
        <w:t>равный</w:t>
      </w:r>
      <w:r>
        <w:rPr>
          <w:spacing w:val="-10"/>
        </w:rPr>
        <w:t xml:space="preserve"> </w:t>
      </w:r>
      <w:r>
        <w:t>0,91–0,92,</w:t>
      </w:r>
      <w:r>
        <w:rPr>
          <w:spacing w:val="-10"/>
        </w:rPr>
        <w:t xml:space="preserve"> </w:t>
      </w:r>
      <w:r>
        <w:t>то</w:t>
      </w:r>
      <w:r>
        <w:rPr>
          <w:spacing w:val="-10"/>
        </w:rPr>
        <w:t xml:space="preserve"> </w:t>
      </w:r>
      <w:r>
        <w:t>отечественные</w:t>
      </w:r>
      <w:r>
        <w:rPr>
          <w:spacing w:val="-10"/>
        </w:rPr>
        <w:t xml:space="preserve"> </w:t>
      </w:r>
      <w:r>
        <w:t>аналоги</w:t>
      </w:r>
      <w:r>
        <w:rPr>
          <w:spacing w:val="-10"/>
        </w:rPr>
        <w:t xml:space="preserve"> </w:t>
      </w:r>
      <w:r>
        <w:t>всего</w:t>
      </w:r>
      <w:r>
        <w:rPr>
          <w:spacing w:val="-10"/>
        </w:rPr>
        <w:t xml:space="preserve"> </w:t>
      </w:r>
      <w:r>
        <w:t>ряда тепловой мощности – 0,85–0,89. Удельный расход топлива у отече- ственных воздухонагревателей составляет 0,117–0,133 кг/кВт, в то время</w:t>
      </w:r>
      <w:r>
        <w:rPr>
          <w:spacing w:val="-9"/>
        </w:rPr>
        <w:t xml:space="preserve"> </w:t>
      </w:r>
      <w:r>
        <w:t>как</w:t>
      </w:r>
      <w:r>
        <w:rPr>
          <w:spacing w:val="-9"/>
        </w:rPr>
        <w:t xml:space="preserve"> </w:t>
      </w:r>
      <w:r>
        <w:t>у</w:t>
      </w:r>
      <w:r>
        <w:rPr>
          <w:spacing w:val="-10"/>
        </w:rPr>
        <w:t xml:space="preserve"> </w:t>
      </w:r>
      <w:r>
        <w:t>зарубежных</w:t>
      </w:r>
      <w:r>
        <w:rPr>
          <w:spacing w:val="-9"/>
        </w:rPr>
        <w:t xml:space="preserve"> </w:t>
      </w:r>
      <w:r>
        <w:t>–</w:t>
      </w:r>
      <w:r>
        <w:rPr>
          <w:spacing w:val="-9"/>
        </w:rPr>
        <w:t xml:space="preserve"> </w:t>
      </w:r>
      <w:r>
        <w:t>0,093–0,095</w:t>
      </w:r>
      <w:r>
        <w:rPr>
          <w:spacing w:val="-9"/>
        </w:rPr>
        <w:t xml:space="preserve"> </w:t>
      </w:r>
      <w:r>
        <w:t>кг/кВт.</w:t>
      </w:r>
      <w:r>
        <w:rPr>
          <w:spacing w:val="-9"/>
        </w:rPr>
        <w:t xml:space="preserve"> </w:t>
      </w:r>
      <w:r>
        <w:t>У</w:t>
      </w:r>
      <w:r>
        <w:rPr>
          <w:spacing w:val="-9"/>
        </w:rPr>
        <w:t xml:space="preserve"> </w:t>
      </w:r>
      <w:r>
        <w:t>воздухонагревателя ОАО «Брестсельмаш» АТ-0,3 удельный расход жидкого топлива составляет</w:t>
      </w:r>
      <w:r>
        <w:rPr>
          <w:spacing w:val="-5"/>
        </w:rPr>
        <w:t xml:space="preserve"> </w:t>
      </w:r>
      <w:r>
        <w:t>0,167</w:t>
      </w:r>
      <w:r>
        <w:rPr>
          <w:spacing w:val="-4"/>
        </w:rPr>
        <w:t xml:space="preserve"> </w:t>
      </w:r>
      <w:r>
        <w:t>кг/кВт,</w:t>
      </w:r>
      <w:r>
        <w:rPr>
          <w:spacing w:val="-4"/>
        </w:rPr>
        <w:t xml:space="preserve"> </w:t>
      </w:r>
      <w:r>
        <w:t>что</w:t>
      </w:r>
      <w:r>
        <w:rPr>
          <w:spacing w:val="-4"/>
        </w:rPr>
        <w:t xml:space="preserve"> </w:t>
      </w:r>
      <w:r>
        <w:t>почти</w:t>
      </w:r>
      <w:r>
        <w:rPr>
          <w:spacing w:val="-2"/>
        </w:rPr>
        <w:t xml:space="preserve"> </w:t>
      </w:r>
      <w:r>
        <w:t>вдвое</w:t>
      </w:r>
      <w:r>
        <w:rPr>
          <w:spacing w:val="-4"/>
        </w:rPr>
        <w:t xml:space="preserve"> </w:t>
      </w:r>
      <w:r>
        <w:t>больше,</w:t>
      </w:r>
      <w:r>
        <w:rPr>
          <w:spacing w:val="-4"/>
        </w:rPr>
        <w:t xml:space="preserve"> </w:t>
      </w:r>
      <w:r>
        <w:t>чем</w:t>
      </w:r>
      <w:r>
        <w:rPr>
          <w:spacing w:val="-4"/>
        </w:rPr>
        <w:t xml:space="preserve"> </w:t>
      </w:r>
      <w:r>
        <w:t>у</w:t>
      </w:r>
      <w:r>
        <w:rPr>
          <w:spacing w:val="-6"/>
        </w:rPr>
        <w:t xml:space="preserve"> </w:t>
      </w:r>
      <w:r>
        <w:t xml:space="preserve">зарубежных </w:t>
      </w:r>
      <w:r>
        <w:rPr>
          <w:spacing w:val="-2"/>
        </w:rPr>
        <w:t>аналогов. Также у</w:t>
      </w:r>
      <w:r>
        <w:rPr>
          <w:spacing w:val="-5"/>
        </w:rPr>
        <w:t xml:space="preserve"> </w:t>
      </w:r>
      <w:r>
        <w:rPr>
          <w:spacing w:val="-2"/>
        </w:rPr>
        <w:t>отечественных воздухонагревателей в</w:t>
      </w:r>
      <w:r>
        <w:rPr>
          <w:spacing w:val="-3"/>
        </w:rPr>
        <w:t xml:space="preserve"> </w:t>
      </w:r>
      <w:r>
        <w:rPr>
          <w:spacing w:val="-2"/>
        </w:rPr>
        <w:t xml:space="preserve">1,5–2,0 раза </w:t>
      </w:r>
      <w:r>
        <w:t>выше удельная металлоемкость. Таким образом, необходимо соз- дать типоразмерный ряд современных экономичных воздухонагре- вателей, работающих на традиционном топливе, для обеспечения ими</w:t>
      </w:r>
      <w:r>
        <w:rPr>
          <w:spacing w:val="-4"/>
        </w:rPr>
        <w:t xml:space="preserve"> </w:t>
      </w:r>
      <w:r>
        <w:t>всех</w:t>
      </w:r>
      <w:r>
        <w:rPr>
          <w:spacing w:val="-3"/>
        </w:rPr>
        <w:t xml:space="preserve"> </w:t>
      </w:r>
      <w:r>
        <w:t>видов</w:t>
      </w:r>
      <w:r>
        <w:rPr>
          <w:spacing w:val="-5"/>
        </w:rPr>
        <w:t xml:space="preserve"> </w:t>
      </w:r>
      <w:r>
        <w:t>зерносушильного</w:t>
      </w:r>
      <w:r>
        <w:rPr>
          <w:spacing w:val="-10"/>
        </w:rPr>
        <w:t xml:space="preserve"> </w:t>
      </w:r>
      <w:r>
        <w:t>оборудования</w:t>
      </w:r>
      <w:r>
        <w:rPr>
          <w:spacing w:val="-10"/>
        </w:rPr>
        <w:t xml:space="preserve"> </w:t>
      </w:r>
      <w:r>
        <w:t>сельскохозяйствен- ного</w:t>
      </w:r>
      <w:r>
        <w:rPr>
          <w:spacing w:val="-6"/>
        </w:rPr>
        <w:t xml:space="preserve"> </w:t>
      </w:r>
      <w:r>
        <w:t>производства.</w:t>
      </w:r>
    </w:p>
    <w:p w:rsidR="002A31EF" w:rsidRDefault="00314DEE">
      <w:pPr>
        <w:pStyle w:val="a3"/>
        <w:ind w:left="107" w:right="278" w:firstLine="283"/>
      </w:pPr>
      <w:r>
        <w:t xml:space="preserve">По причине высокой стоимости традиционных видов топлива – газа и жидкого топлива – во многих странах начали разрабатывать конструкции воздухонагревателей, работающих на местных видах топлива: дровах, щепе, торфобрикетах, соломе, костре, стержнях початков кукурузы. Особенно актуально использование местных видов топлива на сушке зерна, которая является самым энергоем- ким процессом во всей технологической цепочке его производства. </w:t>
      </w:r>
      <w:r>
        <w:rPr>
          <w:spacing w:val="-6"/>
        </w:rPr>
        <w:t xml:space="preserve">Однако дрова, солома при использовании как топливо имеют большую </w:t>
      </w:r>
      <w:r>
        <w:t>нестабильность и</w:t>
      </w:r>
      <w:r>
        <w:rPr>
          <w:spacing w:val="-1"/>
        </w:rPr>
        <w:t xml:space="preserve"> </w:t>
      </w:r>
      <w:r>
        <w:t>инерционность</w:t>
      </w:r>
      <w:r>
        <w:rPr>
          <w:spacing w:val="-1"/>
        </w:rPr>
        <w:t xml:space="preserve"> </w:t>
      </w:r>
      <w:r>
        <w:t>горения,</w:t>
      </w:r>
      <w:r>
        <w:rPr>
          <w:spacing w:val="-1"/>
        </w:rPr>
        <w:t xml:space="preserve"> </w:t>
      </w:r>
      <w:r>
        <w:t>их</w:t>
      </w:r>
      <w:r>
        <w:rPr>
          <w:spacing w:val="-1"/>
        </w:rPr>
        <w:t xml:space="preserve"> </w:t>
      </w:r>
      <w:r>
        <w:t>необходимо</w:t>
      </w:r>
      <w:r>
        <w:rPr>
          <w:spacing w:val="-1"/>
        </w:rPr>
        <w:t xml:space="preserve"> </w:t>
      </w:r>
      <w:r>
        <w:t>дополни- тельно готовить к сжиганию. Существенное влияние на теплотвор- ную способность дров или соломы оказывает их влажность: чем</w:t>
      </w:r>
      <w:r>
        <w:rPr>
          <w:spacing w:val="40"/>
        </w:rPr>
        <w:t xml:space="preserve"> </w:t>
      </w:r>
      <w:r>
        <w:t xml:space="preserve">она выше, тем меньше тепла они выделяют и тем сложнее их сжи- гать. Сжигание местных видов топлива в простых топочных агре- гатах сопровождается резкими перепадами уровня достигаемых температур – в начале горения, в середине и при догорании. Ком- пенсируется эта нестабильность забрасыванием новых порций топ- </w:t>
      </w:r>
      <w:r>
        <w:rPr>
          <w:spacing w:val="-6"/>
        </w:rPr>
        <w:t xml:space="preserve">лива и регулировкой подачи воздуха в топочное пространство. Но даже </w:t>
      </w:r>
      <w:r>
        <w:t>в идеальных случаях нестабильность горения остается высокой. Другим недостатком местных видов топлива является то, что агре- гаты для их сжигания сложнее, в несколько раз выше по стоимости и металлоемкости, чем воздухонагреватели, работающие на тради- ционных видах топлива. Кроме того, использование, например, дров</w:t>
      </w:r>
      <w:r>
        <w:rPr>
          <w:spacing w:val="11"/>
        </w:rPr>
        <w:t xml:space="preserve"> </w:t>
      </w:r>
      <w:r>
        <w:t>для</w:t>
      </w:r>
      <w:r>
        <w:rPr>
          <w:spacing w:val="12"/>
        </w:rPr>
        <w:t xml:space="preserve"> </w:t>
      </w:r>
      <w:r>
        <w:t>сушки</w:t>
      </w:r>
      <w:r>
        <w:rPr>
          <w:spacing w:val="13"/>
        </w:rPr>
        <w:t xml:space="preserve"> </w:t>
      </w:r>
      <w:r>
        <w:t>зерна</w:t>
      </w:r>
      <w:r>
        <w:rPr>
          <w:spacing w:val="13"/>
        </w:rPr>
        <w:t xml:space="preserve"> </w:t>
      </w:r>
      <w:r>
        <w:t>на</w:t>
      </w:r>
      <w:r>
        <w:rPr>
          <w:spacing w:val="13"/>
        </w:rPr>
        <w:t xml:space="preserve"> </w:t>
      </w:r>
      <w:r>
        <w:t>высокопроизводительных</w:t>
      </w:r>
      <w:r>
        <w:rPr>
          <w:spacing w:val="13"/>
        </w:rPr>
        <w:t xml:space="preserve"> </w:t>
      </w:r>
      <w:r>
        <w:rPr>
          <w:spacing w:val="-2"/>
        </w:rPr>
        <w:t>зерносушилках</w:t>
      </w:r>
    </w:p>
    <w:p w:rsidR="002A31EF" w:rsidRDefault="002A31EF">
      <w:pPr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spacing w:before="72"/>
        <w:ind w:left="277" w:right="111"/>
      </w:pPr>
      <w:r>
        <w:lastRenderedPageBreak/>
        <w:t>сопряжено с целым рядом проблем. В первую очередь это значи- тельный объем твердого топлива. Так, для зерносушилки произво- дительностью 20 пл. т/ч требуется около 700 кг/ч, или 1,5 м</w:t>
      </w:r>
      <w:r>
        <w:rPr>
          <w:vertAlign w:val="superscript"/>
        </w:rPr>
        <w:t>3</w:t>
      </w:r>
      <w:r>
        <w:t>/ч,</w:t>
      </w:r>
      <w:r>
        <w:rPr>
          <w:spacing w:val="40"/>
        </w:rPr>
        <w:t xml:space="preserve"> </w:t>
      </w:r>
      <w:r>
        <w:rPr>
          <w:spacing w:val="-2"/>
        </w:rPr>
        <w:t>дров,</w:t>
      </w:r>
      <w:r>
        <w:rPr>
          <w:spacing w:val="-9"/>
        </w:rPr>
        <w:t xml:space="preserve"> </w:t>
      </w:r>
      <w:r>
        <w:rPr>
          <w:spacing w:val="-2"/>
        </w:rPr>
        <w:t>а</w:t>
      </w:r>
      <w:r>
        <w:rPr>
          <w:spacing w:val="-7"/>
        </w:rPr>
        <w:t xml:space="preserve"> </w:t>
      </w:r>
      <w:r>
        <w:rPr>
          <w:spacing w:val="-2"/>
        </w:rPr>
        <w:t>за</w:t>
      </w:r>
      <w:r>
        <w:rPr>
          <w:spacing w:val="-9"/>
        </w:rPr>
        <w:t xml:space="preserve"> </w:t>
      </w:r>
      <w:r>
        <w:rPr>
          <w:spacing w:val="-2"/>
        </w:rPr>
        <w:t>сезон</w:t>
      </w:r>
      <w:r>
        <w:rPr>
          <w:spacing w:val="-10"/>
        </w:rPr>
        <w:t xml:space="preserve"> </w:t>
      </w:r>
      <w:r>
        <w:rPr>
          <w:spacing w:val="-2"/>
        </w:rPr>
        <w:t>(при</w:t>
      </w:r>
      <w:r>
        <w:rPr>
          <w:spacing w:val="-10"/>
        </w:rPr>
        <w:t xml:space="preserve"> </w:t>
      </w:r>
      <w:r>
        <w:rPr>
          <w:spacing w:val="-2"/>
        </w:rPr>
        <w:t>нормативной</w:t>
      </w:r>
      <w:r>
        <w:rPr>
          <w:spacing w:val="-7"/>
        </w:rPr>
        <w:t xml:space="preserve"> </w:t>
      </w:r>
      <w:r>
        <w:rPr>
          <w:spacing w:val="-2"/>
        </w:rPr>
        <w:t>наработке</w:t>
      </w:r>
      <w:r>
        <w:rPr>
          <w:spacing w:val="-7"/>
        </w:rPr>
        <w:t xml:space="preserve"> </w:t>
      </w:r>
      <w:r>
        <w:rPr>
          <w:spacing w:val="-2"/>
        </w:rPr>
        <w:t>у</w:t>
      </w:r>
      <w:r>
        <w:rPr>
          <w:spacing w:val="-12"/>
        </w:rPr>
        <w:t xml:space="preserve"> </w:t>
      </w:r>
      <w:r>
        <w:rPr>
          <w:spacing w:val="-2"/>
        </w:rPr>
        <w:t>зерносушилки</w:t>
      </w:r>
      <w:r>
        <w:rPr>
          <w:spacing w:val="-10"/>
        </w:rPr>
        <w:t xml:space="preserve"> </w:t>
      </w:r>
      <w:r>
        <w:rPr>
          <w:spacing w:val="-2"/>
        </w:rPr>
        <w:t>400</w:t>
      </w:r>
      <w:r>
        <w:rPr>
          <w:spacing w:val="-7"/>
        </w:rPr>
        <w:t xml:space="preserve"> </w:t>
      </w:r>
      <w:r>
        <w:rPr>
          <w:spacing w:val="-2"/>
        </w:rPr>
        <w:t>ч)</w:t>
      </w:r>
      <w:r>
        <w:rPr>
          <w:spacing w:val="-8"/>
        </w:rPr>
        <w:t xml:space="preserve"> </w:t>
      </w:r>
      <w:r>
        <w:rPr>
          <w:spacing w:val="-2"/>
        </w:rPr>
        <w:t xml:space="preserve">– </w:t>
      </w:r>
      <w:r>
        <w:t>более</w:t>
      </w:r>
      <w:r>
        <w:rPr>
          <w:spacing w:val="-14"/>
        </w:rPr>
        <w:t xml:space="preserve"> </w:t>
      </w:r>
      <w:r>
        <w:t>600</w:t>
      </w:r>
      <w:r>
        <w:rPr>
          <w:spacing w:val="-14"/>
        </w:rPr>
        <w:t xml:space="preserve"> </w:t>
      </w:r>
      <w:r>
        <w:t>м</w:t>
      </w:r>
      <w:r>
        <w:rPr>
          <w:vertAlign w:val="superscript"/>
        </w:rPr>
        <w:t>3</w:t>
      </w:r>
      <w:r>
        <w:t>,</w:t>
      </w:r>
      <w:r>
        <w:rPr>
          <w:spacing w:val="-14"/>
        </w:rPr>
        <w:t xml:space="preserve"> </w:t>
      </w:r>
      <w:r>
        <w:t>что</w:t>
      </w:r>
      <w:r>
        <w:rPr>
          <w:spacing w:val="-13"/>
        </w:rPr>
        <w:t xml:space="preserve"> </w:t>
      </w:r>
      <w:r>
        <w:t>связано</w:t>
      </w:r>
      <w:r>
        <w:rPr>
          <w:spacing w:val="-14"/>
        </w:rPr>
        <w:t xml:space="preserve"> </w:t>
      </w:r>
      <w:r>
        <w:t>с</w:t>
      </w:r>
      <w:r>
        <w:rPr>
          <w:spacing w:val="-14"/>
        </w:rPr>
        <w:t xml:space="preserve"> </w:t>
      </w:r>
      <w:r>
        <w:t>большими</w:t>
      </w:r>
      <w:r>
        <w:rPr>
          <w:spacing w:val="-14"/>
        </w:rPr>
        <w:t xml:space="preserve"> </w:t>
      </w:r>
      <w:r>
        <w:t>затратами</w:t>
      </w:r>
      <w:r>
        <w:rPr>
          <w:spacing w:val="-13"/>
        </w:rPr>
        <w:t xml:space="preserve"> </w:t>
      </w:r>
      <w:r>
        <w:t>труда</w:t>
      </w:r>
      <w:r>
        <w:rPr>
          <w:spacing w:val="-14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финансовых средств</w:t>
      </w:r>
      <w:r>
        <w:rPr>
          <w:spacing w:val="-12"/>
        </w:rPr>
        <w:t xml:space="preserve"> </w:t>
      </w:r>
      <w:r>
        <w:t>на</w:t>
      </w:r>
      <w:r>
        <w:rPr>
          <w:spacing w:val="-11"/>
        </w:rPr>
        <w:t xml:space="preserve"> </w:t>
      </w:r>
      <w:r>
        <w:t>подготовку,</w:t>
      </w:r>
      <w:r>
        <w:rPr>
          <w:spacing w:val="-9"/>
        </w:rPr>
        <w:t xml:space="preserve"> </w:t>
      </w:r>
      <w:r>
        <w:t>хранение</w:t>
      </w:r>
      <w:r>
        <w:rPr>
          <w:spacing w:val="-11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сжигание</w:t>
      </w:r>
      <w:r>
        <w:rPr>
          <w:spacing w:val="-9"/>
        </w:rPr>
        <w:t xml:space="preserve"> </w:t>
      </w:r>
      <w:r>
        <w:t>такого</w:t>
      </w:r>
      <w:r>
        <w:rPr>
          <w:spacing w:val="-11"/>
        </w:rPr>
        <w:t xml:space="preserve"> </w:t>
      </w:r>
      <w:r>
        <w:t>объема</w:t>
      </w:r>
      <w:r>
        <w:rPr>
          <w:spacing w:val="-11"/>
        </w:rPr>
        <w:t xml:space="preserve"> </w:t>
      </w:r>
      <w:r>
        <w:t xml:space="preserve">топлива. </w:t>
      </w:r>
      <w:r>
        <w:rPr>
          <w:spacing w:val="-2"/>
        </w:rPr>
        <w:t>Тем</w:t>
      </w:r>
      <w:r>
        <w:rPr>
          <w:spacing w:val="-11"/>
        </w:rPr>
        <w:t xml:space="preserve"> </w:t>
      </w:r>
      <w:r>
        <w:rPr>
          <w:spacing w:val="-2"/>
        </w:rPr>
        <w:t>не</w:t>
      </w:r>
      <w:r>
        <w:rPr>
          <w:spacing w:val="-10"/>
        </w:rPr>
        <w:t xml:space="preserve"> </w:t>
      </w:r>
      <w:r>
        <w:rPr>
          <w:spacing w:val="-2"/>
        </w:rPr>
        <w:t>менее</w:t>
      </w:r>
      <w:r>
        <w:rPr>
          <w:spacing w:val="-10"/>
        </w:rPr>
        <w:t xml:space="preserve"> </w:t>
      </w:r>
      <w:r>
        <w:rPr>
          <w:spacing w:val="-2"/>
        </w:rPr>
        <w:t>дрова</w:t>
      </w:r>
      <w:r>
        <w:rPr>
          <w:spacing w:val="-10"/>
        </w:rPr>
        <w:t xml:space="preserve"> </w:t>
      </w:r>
      <w:r>
        <w:rPr>
          <w:spacing w:val="-2"/>
        </w:rPr>
        <w:t>как</w:t>
      </w:r>
      <w:r>
        <w:rPr>
          <w:spacing w:val="-7"/>
        </w:rPr>
        <w:t xml:space="preserve"> </w:t>
      </w:r>
      <w:r>
        <w:rPr>
          <w:spacing w:val="-2"/>
        </w:rPr>
        <w:t>топливо</w:t>
      </w:r>
      <w:r>
        <w:rPr>
          <w:spacing w:val="-10"/>
        </w:rPr>
        <w:t xml:space="preserve"> </w:t>
      </w:r>
      <w:r>
        <w:rPr>
          <w:spacing w:val="-2"/>
        </w:rPr>
        <w:t>для</w:t>
      </w:r>
      <w:r>
        <w:rPr>
          <w:spacing w:val="-11"/>
        </w:rPr>
        <w:t xml:space="preserve"> </w:t>
      </w:r>
      <w:r>
        <w:rPr>
          <w:spacing w:val="-2"/>
        </w:rPr>
        <w:t>зерносушилок</w:t>
      </w:r>
      <w:r>
        <w:rPr>
          <w:spacing w:val="-7"/>
        </w:rPr>
        <w:t xml:space="preserve"> </w:t>
      </w:r>
      <w:r>
        <w:rPr>
          <w:spacing w:val="-2"/>
        </w:rPr>
        <w:t>малого</w:t>
      </w:r>
      <w:r>
        <w:rPr>
          <w:spacing w:val="-10"/>
        </w:rPr>
        <w:t xml:space="preserve"> </w:t>
      </w:r>
      <w:r>
        <w:rPr>
          <w:spacing w:val="-2"/>
        </w:rPr>
        <w:t>и</w:t>
      </w:r>
      <w:r>
        <w:rPr>
          <w:spacing w:val="-8"/>
        </w:rPr>
        <w:t xml:space="preserve"> </w:t>
      </w:r>
      <w:r>
        <w:rPr>
          <w:spacing w:val="-2"/>
        </w:rPr>
        <w:t xml:space="preserve">среднего </w:t>
      </w:r>
      <w:r>
        <w:t>классов – доступный альтернативный источник тепловой энергии. Задача</w:t>
      </w:r>
      <w:r>
        <w:rPr>
          <w:spacing w:val="-14"/>
        </w:rPr>
        <w:t xml:space="preserve"> </w:t>
      </w:r>
      <w:r>
        <w:t>состоит</w:t>
      </w:r>
      <w:r>
        <w:rPr>
          <w:spacing w:val="-14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создании</w:t>
      </w:r>
      <w:r>
        <w:rPr>
          <w:spacing w:val="-13"/>
        </w:rPr>
        <w:t xml:space="preserve"> </w:t>
      </w:r>
      <w:r>
        <w:t>эффективных</w:t>
      </w:r>
      <w:r>
        <w:rPr>
          <w:spacing w:val="-12"/>
        </w:rPr>
        <w:t xml:space="preserve"> </w:t>
      </w:r>
      <w:r>
        <w:t>топок</w:t>
      </w:r>
      <w:r>
        <w:rPr>
          <w:spacing w:val="-14"/>
        </w:rPr>
        <w:t xml:space="preserve"> </w:t>
      </w:r>
      <w:r>
        <w:t>для</w:t>
      </w:r>
      <w:r>
        <w:rPr>
          <w:spacing w:val="-14"/>
        </w:rPr>
        <w:t xml:space="preserve"> </w:t>
      </w:r>
      <w:r>
        <w:t>ее</w:t>
      </w:r>
      <w:r>
        <w:rPr>
          <w:spacing w:val="-11"/>
        </w:rPr>
        <w:t xml:space="preserve"> </w:t>
      </w:r>
      <w:r>
        <w:t>получения.</w:t>
      </w:r>
    </w:p>
    <w:p w:rsidR="002A31EF" w:rsidRDefault="00314DEE">
      <w:pPr>
        <w:pStyle w:val="a3"/>
        <w:ind w:left="277" w:right="108" w:firstLine="283"/>
      </w:pPr>
      <w:r>
        <w:t>Другим важным источником получения тепловой энергии для сельскохозяйственного производства является солома. За рубежом, в т. ч. в Западной Европе, США, Канаде, солому давно используют как</w:t>
      </w:r>
      <w:r>
        <w:rPr>
          <w:spacing w:val="-1"/>
        </w:rPr>
        <w:t xml:space="preserve"> </w:t>
      </w:r>
      <w:r>
        <w:t>топливо.</w:t>
      </w:r>
      <w:r>
        <w:rPr>
          <w:spacing w:val="-2"/>
        </w:rPr>
        <w:t xml:space="preserve"> </w:t>
      </w:r>
      <w:r>
        <w:t>Но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силу</w:t>
      </w:r>
      <w:r>
        <w:rPr>
          <w:spacing w:val="-4"/>
        </w:rPr>
        <w:t xml:space="preserve"> </w:t>
      </w:r>
      <w:r>
        <w:t>своих</w:t>
      </w:r>
      <w:r>
        <w:rPr>
          <w:spacing w:val="-2"/>
        </w:rPr>
        <w:t xml:space="preserve"> </w:t>
      </w:r>
      <w:r>
        <w:t>природных</w:t>
      </w:r>
      <w:r>
        <w:rPr>
          <w:spacing w:val="-2"/>
        </w:rPr>
        <w:t xml:space="preserve"> </w:t>
      </w:r>
      <w:r>
        <w:t>свойств</w:t>
      </w:r>
      <w:r>
        <w:rPr>
          <w:spacing w:val="-2"/>
        </w:rPr>
        <w:t xml:space="preserve"> </w:t>
      </w:r>
      <w:r>
        <w:t>при</w:t>
      </w:r>
      <w:r>
        <w:rPr>
          <w:spacing w:val="-2"/>
        </w:rPr>
        <w:t xml:space="preserve"> </w:t>
      </w:r>
      <w:r>
        <w:t>сжигании</w:t>
      </w:r>
      <w:r>
        <w:rPr>
          <w:spacing w:val="-2"/>
        </w:rPr>
        <w:t xml:space="preserve"> </w:t>
      </w:r>
      <w:r>
        <w:t>она создает целый ряд специфических проблем. Солома чрезвычайно гигроскопична, она способна поглотить воды в 7–10 раз больше собственного веса. В то же время эта влага по сравнению, напри- мер, с</w:t>
      </w:r>
      <w:r>
        <w:rPr>
          <w:spacing w:val="-1"/>
        </w:rPr>
        <w:t xml:space="preserve"> </w:t>
      </w:r>
      <w:r>
        <w:t>древесной высвобождается при</w:t>
      </w:r>
      <w:r>
        <w:rPr>
          <w:spacing w:val="-2"/>
        </w:rPr>
        <w:t xml:space="preserve"> </w:t>
      </w:r>
      <w:r>
        <w:t>нагревании в</w:t>
      </w:r>
      <w:r>
        <w:rPr>
          <w:spacing w:val="-3"/>
        </w:rPr>
        <w:t xml:space="preserve"> </w:t>
      </w:r>
      <w:r>
        <w:t>десятки раз</w:t>
      </w:r>
      <w:r>
        <w:rPr>
          <w:spacing w:val="-2"/>
        </w:rPr>
        <w:t xml:space="preserve"> </w:t>
      </w:r>
      <w:r>
        <w:t xml:space="preserve">бы- </w:t>
      </w:r>
      <w:r>
        <w:rPr>
          <w:spacing w:val="-4"/>
        </w:rPr>
        <w:t>стрее.</w:t>
      </w:r>
      <w:r>
        <w:rPr>
          <w:spacing w:val="-8"/>
        </w:rPr>
        <w:t xml:space="preserve"> </w:t>
      </w:r>
      <w:r>
        <w:rPr>
          <w:spacing w:val="-4"/>
        </w:rPr>
        <w:t>Это</w:t>
      </w:r>
      <w:r>
        <w:rPr>
          <w:spacing w:val="-8"/>
        </w:rPr>
        <w:t xml:space="preserve"> </w:t>
      </w:r>
      <w:r>
        <w:rPr>
          <w:spacing w:val="-4"/>
        </w:rPr>
        <w:t>является</w:t>
      </w:r>
      <w:r>
        <w:rPr>
          <w:spacing w:val="-9"/>
        </w:rPr>
        <w:t xml:space="preserve"> </w:t>
      </w:r>
      <w:r>
        <w:rPr>
          <w:spacing w:val="-4"/>
        </w:rPr>
        <w:t>существенным</w:t>
      </w:r>
      <w:r>
        <w:rPr>
          <w:spacing w:val="-9"/>
        </w:rPr>
        <w:t xml:space="preserve"> </w:t>
      </w:r>
      <w:r>
        <w:rPr>
          <w:spacing w:val="-4"/>
        </w:rPr>
        <w:t>положительным</w:t>
      </w:r>
      <w:r>
        <w:rPr>
          <w:spacing w:val="-9"/>
        </w:rPr>
        <w:t xml:space="preserve"> </w:t>
      </w:r>
      <w:r>
        <w:rPr>
          <w:spacing w:val="-4"/>
        </w:rPr>
        <w:t>свойством</w:t>
      </w:r>
      <w:r>
        <w:rPr>
          <w:spacing w:val="-9"/>
        </w:rPr>
        <w:t xml:space="preserve"> </w:t>
      </w:r>
      <w:r>
        <w:rPr>
          <w:spacing w:val="-4"/>
        </w:rPr>
        <w:t xml:space="preserve">соломы </w:t>
      </w:r>
      <w:r>
        <w:t>как топлива. Кроме того, потенциал соломы оценивается по сле- дующим показателям: количество энергии, которое может быть получено из 1 кг сухой (до 7 % влажности) соломы, составляет</w:t>
      </w:r>
      <w:r>
        <w:rPr>
          <w:spacing w:val="40"/>
        </w:rPr>
        <w:t xml:space="preserve"> </w:t>
      </w:r>
      <w:r>
        <w:t>3300 ккал, что вдвое меньше, чем в угле, и втрое меньше, чем в ди- зельном</w:t>
      </w:r>
      <w:r>
        <w:rPr>
          <w:spacing w:val="-14"/>
        </w:rPr>
        <w:t xml:space="preserve"> </w:t>
      </w:r>
      <w:r>
        <w:t>топливе.</w:t>
      </w:r>
      <w:r>
        <w:rPr>
          <w:spacing w:val="-14"/>
        </w:rPr>
        <w:t xml:space="preserve"> </w:t>
      </w:r>
      <w:r>
        <w:t>Солома,</w:t>
      </w:r>
      <w:r>
        <w:rPr>
          <w:spacing w:val="-14"/>
        </w:rPr>
        <w:t xml:space="preserve"> </w:t>
      </w:r>
      <w:r>
        <w:t>как</w:t>
      </w:r>
      <w:r>
        <w:rPr>
          <w:spacing w:val="-13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древесина,</w:t>
      </w:r>
      <w:r>
        <w:rPr>
          <w:spacing w:val="-14"/>
        </w:rPr>
        <w:t xml:space="preserve"> </w:t>
      </w:r>
      <w:r>
        <w:t>развивает</w:t>
      </w:r>
      <w:r>
        <w:rPr>
          <w:spacing w:val="-14"/>
        </w:rPr>
        <w:t xml:space="preserve"> </w:t>
      </w:r>
      <w:r>
        <w:t>теоретическую температуру горения на уровне 1000 °С–1200 °С, достаточном для обеспечения</w:t>
      </w:r>
      <w:r>
        <w:rPr>
          <w:spacing w:val="75"/>
        </w:rPr>
        <w:t xml:space="preserve"> </w:t>
      </w:r>
      <w:r>
        <w:t>такого</w:t>
      </w:r>
      <w:r>
        <w:rPr>
          <w:spacing w:val="74"/>
        </w:rPr>
        <w:t xml:space="preserve"> </w:t>
      </w:r>
      <w:r>
        <w:t>процесса,</w:t>
      </w:r>
      <w:r>
        <w:rPr>
          <w:spacing w:val="74"/>
        </w:rPr>
        <w:t xml:space="preserve"> </w:t>
      </w:r>
      <w:r>
        <w:t>как</w:t>
      </w:r>
      <w:r>
        <w:rPr>
          <w:spacing w:val="75"/>
        </w:rPr>
        <w:t xml:space="preserve"> </w:t>
      </w:r>
      <w:r>
        <w:t>подогрев</w:t>
      </w:r>
      <w:r>
        <w:rPr>
          <w:spacing w:val="73"/>
        </w:rPr>
        <w:t xml:space="preserve"> </w:t>
      </w:r>
      <w:r>
        <w:t>наружного</w:t>
      </w:r>
      <w:r>
        <w:rPr>
          <w:spacing w:val="74"/>
        </w:rPr>
        <w:t xml:space="preserve"> </w:t>
      </w:r>
      <w:r>
        <w:t>воздуха с целью сушки зерна. Достоинством соломы является практически полное отсутствие в дымовых газах серы и ее соединений. В то же время сжигание неподготовленной соломы в неприспособленных топках</w:t>
      </w:r>
      <w:r>
        <w:rPr>
          <w:spacing w:val="40"/>
        </w:rPr>
        <w:t xml:space="preserve"> </w:t>
      </w:r>
      <w:r>
        <w:t>может</w:t>
      </w:r>
      <w:r>
        <w:rPr>
          <w:spacing w:val="40"/>
        </w:rPr>
        <w:t xml:space="preserve"> </w:t>
      </w:r>
      <w:r>
        <w:t>понизить</w:t>
      </w:r>
      <w:r>
        <w:rPr>
          <w:spacing w:val="40"/>
        </w:rPr>
        <w:t xml:space="preserve"> </w:t>
      </w:r>
      <w:r>
        <w:t>ее</w:t>
      </w:r>
      <w:r>
        <w:rPr>
          <w:spacing w:val="40"/>
        </w:rPr>
        <w:t xml:space="preserve"> </w:t>
      </w:r>
      <w:r>
        <w:t>удельную</w:t>
      </w:r>
      <w:r>
        <w:rPr>
          <w:spacing w:val="40"/>
        </w:rPr>
        <w:t xml:space="preserve"> </w:t>
      </w:r>
      <w:r>
        <w:t>энергопроизводительность до 100 ккал/кг, что крайне неэффективно. Основные достоинства соломы как топлива – большое ее количество, ежегодная возобнов- ляемость и сравнительно небольшие расстояния для перевозки.</w:t>
      </w:r>
    </w:p>
    <w:p w:rsidR="002A31EF" w:rsidRDefault="00314DEE">
      <w:pPr>
        <w:pStyle w:val="a3"/>
        <w:ind w:left="277" w:right="107" w:firstLine="283"/>
      </w:pPr>
      <w:r>
        <w:t>Экономии энергии при послеуборочной обработке способствует проведение предварительной очистки. Обрабатываемый комбайно- вый зерновой ворох в отдельных случаях содержит до 15 % приме- сей, в т. ч. в преобладающем количестве влажные измельченные соломины,</w:t>
      </w:r>
      <w:r>
        <w:rPr>
          <w:spacing w:val="-4"/>
        </w:rPr>
        <w:t xml:space="preserve"> </w:t>
      </w:r>
      <w:r>
        <w:t>обломки</w:t>
      </w:r>
      <w:r>
        <w:rPr>
          <w:spacing w:val="-5"/>
        </w:rPr>
        <w:t xml:space="preserve"> </w:t>
      </w:r>
      <w:r>
        <w:t>стеблей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семена</w:t>
      </w:r>
      <w:r>
        <w:rPr>
          <w:spacing w:val="-4"/>
        </w:rPr>
        <w:t xml:space="preserve"> </w:t>
      </w:r>
      <w:r>
        <w:t>сорняков.</w:t>
      </w:r>
      <w:r>
        <w:rPr>
          <w:spacing w:val="-4"/>
        </w:rPr>
        <w:t xml:space="preserve"> </w:t>
      </w:r>
      <w:r>
        <w:t>Удаление</w:t>
      </w:r>
      <w:r>
        <w:rPr>
          <w:spacing w:val="-5"/>
        </w:rPr>
        <w:t xml:space="preserve"> </w:t>
      </w:r>
      <w:r>
        <w:t>из</w:t>
      </w:r>
      <w:r>
        <w:rPr>
          <w:spacing w:val="-5"/>
        </w:rPr>
        <w:t xml:space="preserve"> </w:t>
      </w:r>
      <w:r>
        <w:t>вороха влажных</w:t>
      </w:r>
      <w:r>
        <w:rPr>
          <w:spacing w:val="41"/>
        </w:rPr>
        <w:t xml:space="preserve"> </w:t>
      </w:r>
      <w:r>
        <w:t>соломистых</w:t>
      </w:r>
      <w:r>
        <w:rPr>
          <w:spacing w:val="47"/>
        </w:rPr>
        <w:t xml:space="preserve"> </w:t>
      </w:r>
      <w:r>
        <w:t>частиц</w:t>
      </w:r>
      <w:r>
        <w:rPr>
          <w:spacing w:val="46"/>
        </w:rPr>
        <w:t xml:space="preserve"> </w:t>
      </w:r>
      <w:r>
        <w:t>снижает</w:t>
      </w:r>
      <w:r>
        <w:rPr>
          <w:spacing w:val="47"/>
        </w:rPr>
        <w:t xml:space="preserve"> </w:t>
      </w:r>
      <w:r>
        <w:t>затраты</w:t>
      </w:r>
      <w:r>
        <w:rPr>
          <w:spacing w:val="45"/>
        </w:rPr>
        <w:t xml:space="preserve"> </w:t>
      </w:r>
      <w:r>
        <w:t>энергии</w:t>
      </w:r>
      <w:r>
        <w:rPr>
          <w:spacing w:val="46"/>
        </w:rPr>
        <w:t xml:space="preserve"> </w:t>
      </w:r>
      <w:r>
        <w:t>на</w:t>
      </w:r>
      <w:r>
        <w:rPr>
          <w:spacing w:val="44"/>
        </w:rPr>
        <w:t xml:space="preserve"> </w:t>
      </w:r>
      <w:r>
        <w:rPr>
          <w:spacing w:val="-2"/>
        </w:rPr>
        <w:t>сушку</w:t>
      </w:r>
    </w:p>
    <w:p w:rsidR="002A31EF" w:rsidRDefault="002A31EF">
      <w:pPr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spacing w:before="72"/>
        <w:ind w:left="107" w:right="276"/>
      </w:pPr>
      <w:r>
        <w:lastRenderedPageBreak/>
        <w:t>от</w:t>
      </w:r>
      <w:r>
        <w:rPr>
          <w:spacing w:val="-1"/>
        </w:rPr>
        <w:t xml:space="preserve"> </w:t>
      </w:r>
      <w:r>
        <w:t>4 % до 10 %. Входящие в</w:t>
      </w:r>
      <w:r>
        <w:rPr>
          <w:spacing w:val="-1"/>
        </w:rPr>
        <w:t xml:space="preserve"> </w:t>
      </w:r>
      <w:r>
        <w:t>состав зернового вороха</w:t>
      </w:r>
      <w:r>
        <w:rPr>
          <w:spacing w:val="-2"/>
        </w:rPr>
        <w:t xml:space="preserve"> </w:t>
      </w:r>
      <w:r>
        <w:t>частицы</w:t>
      </w:r>
      <w:r>
        <w:rPr>
          <w:spacing w:val="-2"/>
        </w:rPr>
        <w:t xml:space="preserve"> </w:t>
      </w:r>
      <w:r>
        <w:t>куль- турных и сорных растений, как правило, имеют очень высокую влажность</w:t>
      </w:r>
      <w:r>
        <w:rPr>
          <w:spacing w:val="-14"/>
        </w:rPr>
        <w:t xml:space="preserve"> </w:t>
      </w:r>
      <w:r>
        <w:t>(50</w:t>
      </w:r>
      <w:r>
        <w:rPr>
          <w:spacing w:val="-14"/>
        </w:rPr>
        <w:t xml:space="preserve"> </w:t>
      </w:r>
      <w:r>
        <w:t>%–80</w:t>
      </w:r>
      <w:r>
        <w:rPr>
          <w:spacing w:val="-14"/>
        </w:rPr>
        <w:t xml:space="preserve"> </w:t>
      </w:r>
      <w:r>
        <w:t>%)</w:t>
      </w:r>
      <w:r>
        <w:rPr>
          <w:spacing w:val="-13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являются</w:t>
      </w:r>
      <w:r>
        <w:rPr>
          <w:spacing w:val="-14"/>
        </w:rPr>
        <w:t xml:space="preserve"> </w:t>
      </w:r>
      <w:r>
        <w:t>источниками</w:t>
      </w:r>
      <w:r>
        <w:rPr>
          <w:spacing w:val="-14"/>
        </w:rPr>
        <w:t xml:space="preserve"> </w:t>
      </w:r>
      <w:r>
        <w:t>его</w:t>
      </w:r>
      <w:r>
        <w:rPr>
          <w:spacing w:val="-13"/>
        </w:rPr>
        <w:t xml:space="preserve"> </w:t>
      </w:r>
      <w:r>
        <w:t>очагового</w:t>
      </w:r>
      <w:r>
        <w:rPr>
          <w:spacing w:val="-14"/>
        </w:rPr>
        <w:t xml:space="preserve"> </w:t>
      </w:r>
      <w:r>
        <w:t>само- согревания, что отрицательно сказывается на сохранности зерна. Уже</w:t>
      </w:r>
      <w:r>
        <w:rPr>
          <w:spacing w:val="31"/>
        </w:rPr>
        <w:t xml:space="preserve"> </w:t>
      </w:r>
      <w:r>
        <w:t>в</w:t>
      </w:r>
      <w:r>
        <w:rPr>
          <w:spacing w:val="29"/>
        </w:rPr>
        <w:t xml:space="preserve"> </w:t>
      </w:r>
      <w:r>
        <w:t>первые</w:t>
      </w:r>
      <w:r>
        <w:rPr>
          <w:spacing w:val="30"/>
        </w:rPr>
        <w:t xml:space="preserve"> </w:t>
      </w:r>
      <w:r>
        <w:t>сутки</w:t>
      </w:r>
      <w:r>
        <w:rPr>
          <w:spacing w:val="30"/>
        </w:rPr>
        <w:t xml:space="preserve"> </w:t>
      </w:r>
      <w:r>
        <w:t>хранения</w:t>
      </w:r>
      <w:r>
        <w:rPr>
          <w:spacing w:val="30"/>
        </w:rPr>
        <w:t xml:space="preserve"> </w:t>
      </w:r>
      <w:r>
        <w:t>большая</w:t>
      </w:r>
      <w:r>
        <w:rPr>
          <w:spacing w:val="31"/>
        </w:rPr>
        <w:t xml:space="preserve"> </w:t>
      </w:r>
      <w:r>
        <w:t>часть</w:t>
      </w:r>
      <w:r>
        <w:rPr>
          <w:spacing w:val="30"/>
        </w:rPr>
        <w:t xml:space="preserve"> </w:t>
      </w:r>
      <w:r>
        <w:t>влаги,</w:t>
      </w:r>
      <w:r>
        <w:rPr>
          <w:spacing w:val="30"/>
        </w:rPr>
        <w:t xml:space="preserve"> </w:t>
      </w:r>
      <w:r>
        <w:t>находящейся в</w:t>
      </w:r>
      <w:r>
        <w:rPr>
          <w:spacing w:val="-14"/>
        </w:rPr>
        <w:t xml:space="preserve"> </w:t>
      </w:r>
      <w:r>
        <w:t>примесях,</w:t>
      </w:r>
      <w:r>
        <w:rPr>
          <w:spacing w:val="-14"/>
        </w:rPr>
        <w:t xml:space="preserve"> </w:t>
      </w:r>
      <w:r>
        <w:t>перераспределяется</w:t>
      </w:r>
      <w:r>
        <w:rPr>
          <w:spacing w:val="-14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>поглощается</w:t>
      </w:r>
      <w:r>
        <w:rPr>
          <w:spacing w:val="-14"/>
        </w:rPr>
        <w:t xml:space="preserve"> </w:t>
      </w:r>
      <w:r>
        <w:t>зерном.</w:t>
      </w:r>
      <w:r>
        <w:rPr>
          <w:spacing w:val="-14"/>
        </w:rPr>
        <w:t xml:space="preserve"> </w:t>
      </w:r>
      <w:r>
        <w:t>Микрофлора (бактерии,</w:t>
      </w:r>
      <w:r>
        <w:rPr>
          <w:spacing w:val="-14"/>
        </w:rPr>
        <w:t xml:space="preserve"> </w:t>
      </w:r>
      <w:r>
        <w:t>плесневые</w:t>
      </w:r>
      <w:r>
        <w:rPr>
          <w:spacing w:val="-14"/>
        </w:rPr>
        <w:t xml:space="preserve"> </w:t>
      </w:r>
      <w:r>
        <w:t>грибы),</w:t>
      </w:r>
      <w:r>
        <w:rPr>
          <w:spacing w:val="-14"/>
        </w:rPr>
        <w:t xml:space="preserve"> </w:t>
      </w:r>
      <w:r>
        <w:t>содержащаяся</w:t>
      </w:r>
      <w:r>
        <w:rPr>
          <w:spacing w:val="-13"/>
        </w:rPr>
        <w:t xml:space="preserve"> </w:t>
      </w:r>
      <w:r>
        <w:t>на</w:t>
      </w:r>
      <w:r>
        <w:rPr>
          <w:spacing w:val="-14"/>
        </w:rPr>
        <w:t xml:space="preserve"> </w:t>
      </w:r>
      <w:r>
        <w:t>компонентах</w:t>
      </w:r>
      <w:r>
        <w:rPr>
          <w:spacing w:val="-14"/>
        </w:rPr>
        <w:t xml:space="preserve"> </w:t>
      </w:r>
      <w:r>
        <w:t>вороха, активно</w:t>
      </w:r>
      <w:r>
        <w:rPr>
          <w:spacing w:val="-9"/>
        </w:rPr>
        <w:t xml:space="preserve"> </w:t>
      </w:r>
      <w:r>
        <w:t>воздействует</w:t>
      </w:r>
      <w:r>
        <w:rPr>
          <w:spacing w:val="-10"/>
        </w:rPr>
        <w:t xml:space="preserve"> </w:t>
      </w:r>
      <w:r>
        <w:t>на</w:t>
      </w:r>
      <w:r>
        <w:rPr>
          <w:spacing w:val="-12"/>
        </w:rPr>
        <w:t xml:space="preserve"> </w:t>
      </w:r>
      <w:r>
        <w:t>его</w:t>
      </w:r>
      <w:r>
        <w:rPr>
          <w:spacing w:val="-12"/>
        </w:rPr>
        <w:t xml:space="preserve"> </w:t>
      </w:r>
      <w:r>
        <w:t>состояние</w:t>
      </w:r>
      <w:r>
        <w:rPr>
          <w:spacing w:val="-12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сохранность.</w:t>
      </w:r>
    </w:p>
    <w:p w:rsidR="002A31EF" w:rsidRDefault="00314DEE">
      <w:pPr>
        <w:pStyle w:val="a3"/>
        <w:ind w:left="107" w:right="278" w:firstLine="283"/>
      </w:pPr>
      <w:r>
        <w:t>Зерно – живой организм, поэтому в нем непрерывно происходят сложные</w:t>
      </w:r>
      <w:r>
        <w:rPr>
          <w:spacing w:val="-2"/>
        </w:rPr>
        <w:t xml:space="preserve"> </w:t>
      </w:r>
      <w:r>
        <w:t>процессы</w:t>
      </w:r>
      <w:r>
        <w:rPr>
          <w:spacing w:val="-4"/>
        </w:rPr>
        <w:t xml:space="preserve"> </w:t>
      </w:r>
      <w:r>
        <w:t>обмена</w:t>
      </w:r>
      <w:r>
        <w:rPr>
          <w:spacing w:val="-2"/>
        </w:rPr>
        <w:t xml:space="preserve"> </w:t>
      </w:r>
      <w:r>
        <w:t>веществ.</w:t>
      </w:r>
      <w:r>
        <w:rPr>
          <w:spacing w:val="-3"/>
        </w:rPr>
        <w:t xml:space="preserve"> </w:t>
      </w:r>
      <w:r>
        <w:t>Одним</w:t>
      </w:r>
      <w:r>
        <w:rPr>
          <w:spacing w:val="-4"/>
        </w:rPr>
        <w:t xml:space="preserve"> </w:t>
      </w:r>
      <w:r>
        <w:t>из</w:t>
      </w:r>
      <w:r>
        <w:rPr>
          <w:spacing w:val="-6"/>
        </w:rPr>
        <w:t xml:space="preserve"> </w:t>
      </w:r>
      <w:r>
        <w:t>внешних</w:t>
      </w:r>
      <w:r>
        <w:rPr>
          <w:spacing w:val="-3"/>
        </w:rPr>
        <w:t xml:space="preserve"> </w:t>
      </w:r>
      <w:r>
        <w:t>проявлений этого является его дыхание. При влажности зерна более 14 %–16 % интенсивность дыхательного процесса возрастает, поэтому основ- ным условием длительного хранения зерновой массы является снижение влажности до 14 %. Процесс дыхания зерна может про- исходить как при доступе кислорода (аэробное), так и при его от- сутствии (анаэробное). Выделяющиеся при этом вода и тепло повышают</w:t>
      </w:r>
      <w:r>
        <w:rPr>
          <w:spacing w:val="-14"/>
        </w:rPr>
        <w:t xml:space="preserve"> </w:t>
      </w:r>
      <w:r>
        <w:t>влажность</w:t>
      </w:r>
      <w:r>
        <w:rPr>
          <w:spacing w:val="-14"/>
        </w:rPr>
        <w:t xml:space="preserve"> </w:t>
      </w:r>
      <w:r>
        <w:t>зерна</w:t>
      </w:r>
      <w:r>
        <w:rPr>
          <w:spacing w:val="-14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>его</w:t>
      </w:r>
      <w:r>
        <w:rPr>
          <w:spacing w:val="-14"/>
        </w:rPr>
        <w:t xml:space="preserve"> </w:t>
      </w:r>
      <w:r>
        <w:t>температуру.</w:t>
      </w:r>
      <w:r>
        <w:rPr>
          <w:spacing w:val="-14"/>
        </w:rPr>
        <w:t xml:space="preserve"> </w:t>
      </w:r>
      <w:r>
        <w:t>Процесс</w:t>
      </w:r>
      <w:r>
        <w:rPr>
          <w:spacing w:val="-14"/>
        </w:rPr>
        <w:t xml:space="preserve"> </w:t>
      </w:r>
      <w:r>
        <w:t>анаэробного дыхания протекает в зерновых буртах на глубине более 1–2 м,</w:t>
      </w:r>
      <w:r>
        <w:rPr>
          <w:spacing w:val="-1"/>
        </w:rPr>
        <w:t xml:space="preserve"> </w:t>
      </w:r>
      <w:r>
        <w:t>куда доступ кислорода затруднен. При анаэробном дыхании образуется значительно меньше тепла, однако выделившийся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 xml:space="preserve">результате раз- ложения глюкозы спирт снижает всхожесть семян. Зерно обладает </w:t>
      </w:r>
      <w:r>
        <w:rPr>
          <w:spacing w:val="-2"/>
        </w:rPr>
        <w:t>низкой</w:t>
      </w:r>
      <w:r>
        <w:rPr>
          <w:spacing w:val="-3"/>
        </w:rPr>
        <w:t xml:space="preserve"> </w:t>
      </w:r>
      <w:r>
        <w:rPr>
          <w:spacing w:val="-2"/>
        </w:rPr>
        <w:t>теплопроводностью, поэтому</w:t>
      </w:r>
      <w:r>
        <w:rPr>
          <w:spacing w:val="-4"/>
        </w:rPr>
        <w:t xml:space="preserve"> </w:t>
      </w:r>
      <w:r>
        <w:rPr>
          <w:spacing w:val="-2"/>
        </w:rPr>
        <w:t>при увеличении</w:t>
      </w:r>
      <w:r>
        <w:rPr>
          <w:spacing w:val="-3"/>
        </w:rPr>
        <w:t xml:space="preserve"> </w:t>
      </w:r>
      <w:r>
        <w:rPr>
          <w:spacing w:val="-2"/>
        </w:rPr>
        <w:t xml:space="preserve">интенсивности </w:t>
      </w:r>
      <w:r>
        <w:t>дыхания его температура и влажность повышаются, что, в свою очередь,</w:t>
      </w:r>
      <w:r>
        <w:rPr>
          <w:spacing w:val="40"/>
        </w:rPr>
        <w:t xml:space="preserve"> </w:t>
      </w:r>
      <w:r>
        <w:t>способствует</w:t>
      </w:r>
      <w:r>
        <w:rPr>
          <w:spacing w:val="40"/>
        </w:rPr>
        <w:t xml:space="preserve"> </w:t>
      </w:r>
      <w:r>
        <w:t>интенсификации</w:t>
      </w:r>
      <w:r>
        <w:rPr>
          <w:spacing w:val="40"/>
        </w:rPr>
        <w:t xml:space="preserve"> </w:t>
      </w:r>
      <w:r>
        <w:t>дыхательных</w:t>
      </w:r>
      <w:r>
        <w:rPr>
          <w:spacing w:val="40"/>
        </w:rPr>
        <w:t xml:space="preserve"> </w:t>
      </w:r>
      <w:r>
        <w:t>процессов. В ходе исследований установлено, что повышение влажности пше- ницы с 14,4 % до 17,0 %</w:t>
      </w:r>
      <w:r>
        <w:rPr>
          <w:spacing w:val="-1"/>
        </w:rPr>
        <w:t xml:space="preserve"> </w:t>
      </w:r>
      <w:r>
        <w:t>увеличивает интенсивность дыхания зерна в</w:t>
      </w:r>
      <w:r>
        <w:rPr>
          <w:spacing w:val="-3"/>
        </w:rPr>
        <w:t xml:space="preserve"> </w:t>
      </w:r>
      <w:r>
        <w:t>8</w:t>
      </w:r>
      <w:r>
        <w:rPr>
          <w:spacing w:val="-2"/>
        </w:rPr>
        <w:t xml:space="preserve"> </w:t>
      </w:r>
      <w:r>
        <w:t>раз,</w:t>
      </w:r>
      <w:r>
        <w:rPr>
          <w:spacing w:val="-2"/>
        </w:rPr>
        <w:t xml:space="preserve"> </w:t>
      </w:r>
      <w:r>
        <w:t>а</w:t>
      </w:r>
      <w:r>
        <w:rPr>
          <w:spacing w:val="-2"/>
        </w:rPr>
        <w:t xml:space="preserve"> </w:t>
      </w:r>
      <w:r>
        <w:t>до</w:t>
      </w:r>
      <w:r>
        <w:rPr>
          <w:spacing w:val="-2"/>
        </w:rPr>
        <w:t xml:space="preserve"> </w:t>
      </w:r>
      <w:r>
        <w:t>21,2</w:t>
      </w:r>
      <w:r>
        <w:rPr>
          <w:spacing w:val="-5"/>
        </w:rPr>
        <w:t xml:space="preserve"> </w:t>
      </w:r>
      <w:r>
        <w:t>%</w:t>
      </w:r>
      <w:r>
        <w:rPr>
          <w:spacing w:val="-1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48</w:t>
      </w:r>
      <w:r>
        <w:rPr>
          <w:spacing w:val="-5"/>
        </w:rPr>
        <w:t xml:space="preserve"> </w:t>
      </w:r>
      <w:r>
        <w:t>раз.</w:t>
      </w:r>
      <w:r>
        <w:rPr>
          <w:spacing w:val="-2"/>
        </w:rPr>
        <w:t xml:space="preserve"> </w:t>
      </w:r>
      <w:r>
        <w:t>Скачок</w:t>
      </w:r>
      <w:r>
        <w:rPr>
          <w:spacing w:val="-1"/>
        </w:rPr>
        <w:t xml:space="preserve"> </w:t>
      </w:r>
      <w:r>
        <w:t>влажности</w:t>
      </w:r>
      <w:r>
        <w:rPr>
          <w:spacing w:val="-2"/>
        </w:rPr>
        <w:t xml:space="preserve"> </w:t>
      </w:r>
      <w:r>
        <w:t>зерна</w:t>
      </w:r>
      <w:r>
        <w:rPr>
          <w:spacing w:val="-2"/>
        </w:rPr>
        <w:t xml:space="preserve"> </w:t>
      </w:r>
      <w:r>
        <w:t>ржи</w:t>
      </w:r>
      <w:r>
        <w:rPr>
          <w:spacing w:val="-5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14,4</w:t>
      </w:r>
      <w:r>
        <w:rPr>
          <w:spacing w:val="-5"/>
        </w:rPr>
        <w:t xml:space="preserve"> </w:t>
      </w:r>
      <w:r>
        <w:t>% до 20,6 % увеличивает</w:t>
      </w:r>
      <w:r>
        <w:rPr>
          <w:spacing w:val="40"/>
        </w:rPr>
        <w:t xml:space="preserve"> </w:t>
      </w:r>
      <w:r>
        <w:t>интенсивность его дыхания в 80 раз, что создает</w:t>
      </w:r>
      <w:r>
        <w:rPr>
          <w:spacing w:val="40"/>
        </w:rPr>
        <w:t xml:space="preserve"> </w:t>
      </w:r>
      <w:r>
        <w:t>благоприятные</w:t>
      </w:r>
      <w:r>
        <w:rPr>
          <w:spacing w:val="40"/>
        </w:rPr>
        <w:t xml:space="preserve"> </w:t>
      </w:r>
      <w:r>
        <w:t>условия</w:t>
      </w:r>
      <w:r>
        <w:rPr>
          <w:spacing w:val="40"/>
        </w:rPr>
        <w:t xml:space="preserve"> </w:t>
      </w:r>
      <w:r>
        <w:t>для</w:t>
      </w:r>
      <w:r>
        <w:rPr>
          <w:spacing w:val="40"/>
        </w:rPr>
        <w:t xml:space="preserve"> </w:t>
      </w:r>
      <w:r>
        <w:t>развития</w:t>
      </w:r>
      <w:r>
        <w:rPr>
          <w:spacing w:val="40"/>
        </w:rPr>
        <w:t xml:space="preserve"> </w:t>
      </w:r>
      <w:r>
        <w:t>плесневых</w:t>
      </w:r>
      <w:r>
        <w:rPr>
          <w:spacing w:val="40"/>
        </w:rPr>
        <w:t xml:space="preserve"> </w:t>
      </w:r>
      <w:r>
        <w:t>грибков и бактерий, способных поднять его температуру до 65 °С–70 °С. При влажности зернового вороха 25 %–30 % в нем активно разви- ваются</w:t>
      </w:r>
      <w:r>
        <w:rPr>
          <w:spacing w:val="23"/>
        </w:rPr>
        <w:t xml:space="preserve"> </w:t>
      </w:r>
      <w:r>
        <w:t>различного</w:t>
      </w:r>
      <w:r>
        <w:rPr>
          <w:spacing w:val="24"/>
        </w:rPr>
        <w:t xml:space="preserve"> </w:t>
      </w:r>
      <w:r>
        <w:t>рода</w:t>
      </w:r>
      <w:r>
        <w:rPr>
          <w:spacing w:val="21"/>
        </w:rPr>
        <w:t xml:space="preserve"> </w:t>
      </w:r>
      <w:r>
        <w:t>плесневые</w:t>
      </w:r>
      <w:r>
        <w:rPr>
          <w:spacing w:val="25"/>
        </w:rPr>
        <w:t xml:space="preserve"> </w:t>
      </w:r>
      <w:r>
        <w:t>грибы,</w:t>
      </w:r>
      <w:r>
        <w:rPr>
          <w:spacing w:val="23"/>
        </w:rPr>
        <w:t xml:space="preserve"> </w:t>
      </w:r>
      <w:r>
        <w:t>а</w:t>
      </w:r>
      <w:r>
        <w:rPr>
          <w:spacing w:val="26"/>
        </w:rPr>
        <w:t xml:space="preserve"> </w:t>
      </w:r>
      <w:r>
        <w:t>при</w:t>
      </w:r>
      <w:r>
        <w:rPr>
          <w:spacing w:val="23"/>
        </w:rPr>
        <w:t xml:space="preserve"> </w:t>
      </w:r>
      <w:r>
        <w:t>влажности</w:t>
      </w:r>
      <w:r>
        <w:rPr>
          <w:spacing w:val="24"/>
        </w:rPr>
        <w:t xml:space="preserve"> </w:t>
      </w:r>
      <w:r>
        <w:rPr>
          <w:spacing w:val="-2"/>
        </w:rPr>
        <w:t>более</w:t>
      </w:r>
    </w:p>
    <w:p w:rsidR="002A31EF" w:rsidRDefault="00314DEE">
      <w:pPr>
        <w:pStyle w:val="a3"/>
        <w:ind w:left="107" w:right="278"/>
      </w:pPr>
      <w:r>
        <w:t>30 % – в основном бактерии. По данным Всесоюзного научно- исследовательского</w:t>
      </w:r>
      <w:r>
        <w:rPr>
          <w:spacing w:val="-10"/>
        </w:rPr>
        <w:t xml:space="preserve"> </w:t>
      </w:r>
      <w:r>
        <w:t>института</w:t>
      </w:r>
      <w:r>
        <w:rPr>
          <w:spacing w:val="-10"/>
        </w:rPr>
        <w:t xml:space="preserve"> </w:t>
      </w:r>
      <w:r>
        <w:t>зерна,</w:t>
      </w:r>
      <w:r>
        <w:rPr>
          <w:spacing w:val="-10"/>
        </w:rPr>
        <w:t xml:space="preserve"> </w:t>
      </w:r>
      <w:r>
        <w:t>для</w:t>
      </w:r>
      <w:r>
        <w:rPr>
          <w:spacing w:val="-10"/>
        </w:rPr>
        <w:t xml:space="preserve"> </w:t>
      </w:r>
      <w:r>
        <w:t>основной</w:t>
      </w:r>
      <w:r>
        <w:rPr>
          <w:spacing w:val="-8"/>
        </w:rPr>
        <w:t xml:space="preserve"> </w:t>
      </w:r>
      <w:r>
        <w:t>массы</w:t>
      </w:r>
      <w:r>
        <w:rPr>
          <w:spacing w:val="-9"/>
        </w:rPr>
        <w:t xml:space="preserve"> </w:t>
      </w:r>
      <w:r>
        <w:t xml:space="preserve">зернового </w:t>
      </w:r>
      <w:r>
        <w:rPr>
          <w:spacing w:val="-2"/>
        </w:rPr>
        <w:t xml:space="preserve">вороха, поступающего на зерноочистительно-сушильные комплексы </w:t>
      </w:r>
      <w:r>
        <w:t xml:space="preserve">(при средней влажности 23 %–25 % и температуре около 15 °С), </w:t>
      </w:r>
      <w:r>
        <w:rPr>
          <w:spacing w:val="-2"/>
        </w:rPr>
        <w:t>предельные</w:t>
      </w:r>
      <w:r>
        <w:rPr>
          <w:spacing w:val="-4"/>
        </w:rPr>
        <w:t xml:space="preserve"> </w:t>
      </w:r>
      <w:r>
        <w:rPr>
          <w:spacing w:val="-2"/>
        </w:rPr>
        <w:t>сроки</w:t>
      </w:r>
      <w:r>
        <w:rPr>
          <w:spacing w:val="-5"/>
        </w:rPr>
        <w:t xml:space="preserve"> </w:t>
      </w:r>
      <w:r>
        <w:rPr>
          <w:spacing w:val="-2"/>
        </w:rPr>
        <w:t>безопасного</w:t>
      </w:r>
      <w:r>
        <w:rPr>
          <w:spacing w:val="-5"/>
        </w:rPr>
        <w:t xml:space="preserve"> </w:t>
      </w:r>
      <w:r>
        <w:rPr>
          <w:spacing w:val="-2"/>
        </w:rPr>
        <w:t>хранения</w:t>
      </w:r>
      <w:r>
        <w:rPr>
          <w:spacing w:val="-5"/>
        </w:rPr>
        <w:t xml:space="preserve"> </w:t>
      </w:r>
      <w:r>
        <w:rPr>
          <w:spacing w:val="-2"/>
        </w:rPr>
        <w:t>не превышают</w:t>
      </w:r>
      <w:r>
        <w:rPr>
          <w:spacing w:val="-5"/>
        </w:rPr>
        <w:t xml:space="preserve"> </w:t>
      </w:r>
      <w:r>
        <w:rPr>
          <w:spacing w:val="-2"/>
        </w:rPr>
        <w:t>одних</w:t>
      </w:r>
      <w:r>
        <w:rPr>
          <w:spacing w:val="-5"/>
        </w:rPr>
        <w:t xml:space="preserve"> </w:t>
      </w:r>
      <w:r>
        <w:rPr>
          <w:spacing w:val="-2"/>
        </w:rPr>
        <w:t xml:space="preserve">суток, </w:t>
      </w:r>
      <w:r>
        <w:t>что</w:t>
      </w:r>
      <w:r>
        <w:rPr>
          <w:spacing w:val="21"/>
        </w:rPr>
        <w:t xml:space="preserve"> </w:t>
      </w:r>
      <w:r>
        <w:t>вызывает</w:t>
      </w:r>
      <w:r>
        <w:rPr>
          <w:spacing w:val="21"/>
        </w:rPr>
        <w:t xml:space="preserve"> </w:t>
      </w:r>
      <w:r>
        <w:t>необходимость</w:t>
      </w:r>
      <w:r>
        <w:rPr>
          <w:spacing w:val="24"/>
        </w:rPr>
        <w:t xml:space="preserve"> </w:t>
      </w:r>
      <w:r>
        <w:t>его</w:t>
      </w:r>
      <w:r>
        <w:rPr>
          <w:spacing w:val="23"/>
        </w:rPr>
        <w:t xml:space="preserve"> </w:t>
      </w:r>
      <w:r>
        <w:t>незамедлительной</w:t>
      </w:r>
      <w:r>
        <w:rPr>
          <w:spacing w:val="25"/>
        </w:rPr>
        <w:t xml:space="preserve"> </w:t>
      </w:r>
      <w:r>
        <w:t>очистки</w:t>
      </w:r>
      <w:r>
        <w:rPr>
          <w:spacing w:val="21"/>
        </w:rPr>
        <w:t xml:space="preserve"> </w:t>
      </w:r>
      <w:r>
        <w:t>и</w:t>
      </w:r>
      <w:r>
        <w:rPr>
          <w:spacing w:val="23"/>
        </w:rPr>
        <w:t xml:space="preserve"> </w:t>
      </w:r>
      <w:r>
        <w:rPr>
          <w:spacing w:val="-5"/>
        </w:rPr>
        <w:t>по-</w:t>
      </w:r>
    </w:p>
    <w:p w:rsidR="002A31EF" w:rsidRDefault="002A31EF">
      <w:pPr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spacing w:before="72"/>
        <w:ind w:left="277" w:right="108"/>
      </w:pPr>
      <w:r>
        <w:lastRenderedPageBreak/>
        <w:t>следующей сушки. Поэтому с учетом природно-производственных условий</w:t>
      </w:r>
      <w:r>
        <w:rPr>
          <w:spacing w:val="-2"/>
        </w:rPr>
        <w:t xml:space="preserve"> </w:t>
      </w:r>
      <w:r>
        <w:t>Беларуси</w:t>
      </w:r>
      <w:r>
        <w:rPr>
          <w:spacing w:val="-1"/>
        </w:rPr>
        <w:t xml:space="preserve"> </w:t>
      </w:r>
      <w:r>
        <w:t>при</w:t>
      </w:r>
      <w:r>
        <w:rPr>
          <w:spacing w:val="-2"/>
        </w:rPr>
        <w:t xml:space="preserve"> </w:t>
      </w:r>
      <w:r>
        <w:t>уборке</w:t>
      </w:r>
      <w:r>
        <w:rPr>
          <w:spacing w:val="-1"/>
        </w:rPr>
        <w:t xml:space="preserve"> </w:t>
      </w:r>
      <w:r>
        <w:t>урожая</w:t>
      </w:r>
      <w:r>
        <w:rPr>
          <w:spacing w:val="-2"/>
        </w:rPr>
        <w:t xml:space="preserve"> </w:t>
      </w:r>
      <w:r>
        <w:t>необходимо</w:t>
      </w:r>
      <w:r>
        <w:rPr>
          <w:spacing w:val="-4"/>
        </w:rPr>
        <w:t xml:space="preserve"> </w:t>
      </w:r>
      <w:r>
        <w:t>обязательно</w:t>
      </w:r>
      <w:r>
        <w:rPr>
          <w:spacing w:val="-1"/>
        </w:rPr>
        <w:t xml:space="preserve"> </w:t>
      </w:r>
      <w:r>
        <w:t>при- менять предварительную очистку зерна. Недостаток сушильных мощностей в «пиковый» период уборки вынуждает сельскохозяй- ственные предприятия складировать ворох повышенной влажности на площадках временного хранения, а в этом случае происходят наибольшие потери урожая. По различным оценкам, несвоевре- менное</w:t>
      </w:r>
      <w:r>
        <w:rPr>
          <w:spacing w:val="38"/>
        </w:rPr>
        <w:t xml:space="preserve"> </w:t>
      </w:r>
      <w:r>
        <w:t>выделение</w:t>
      </w:r>
      <w:r>
        <w:rPr>
          <w:spacing w:val="38"/>
        </w:rPr>
        <w:t xml:space="preserve"> </w:t>
      </w:r>
      <w:r>
        <w:t>примесей</w:t>
      </w:r>
      <w:r>
        <w:rPr>
          <w:spacing w:val="38"/>
        </w:rPr>
        <w:t xml:space="preserve"> </w:t>
      </w:r>
      <w:r>
        <w:t>приводит</w:t>
      </w:r>
      <w:r>
        <w:rPr>
          <w:spacing w:val="37"/>
        </w:rPr>
        <w:t xml:space="preserve"> </w:t>
      </w:r>
      <w:r>
        <w:t>к</w:t>
      </w:r>
      <w:r>
        <w:rPr>
          <w:spacing w:val="38"/>
        </w:rPr>
        <w:t xml:space="preserve"> </w:t>
      </w:r>
      <w:r>
        <w:t>порче</w:t>
      </w:r>
      <w:r>
        <w:rPr>
          <w:spacing w:val="38"/>
        </w:rPr>
        <w:t xml:space="preserve"> </w:t>
      </w:r>
      <w:r>
        <w:t>10</w:t>
      </w:r>
      <w:r>
        <w:rPr>
          <w:spacing w:val="38"/>
        </w:rPr>
        <w:t xml:space="preserve"> </w:t>
      </w:r>
      <w:r>
        <w:t>%–15</w:t>
      </w:r>
      <w:r>
        <w:rPr>
          <w:spacing w:val="35"/>
        </w:rPr>
        <w:t xml:space="preserve"> </w:t>
      </w:r>
      <w:r>
        <w:t>%</w:t>
      </w:r>
      <w:r>
        <w:rPr>
          <w:spacing w:val="38"/>
        </w:rPr>
        <w:t xml:space="preserve"> </w:t>
      </w:r>
      <w:r>
        <w:t>зерна в процессе его временного хранения.</w:t>
      </w:r>
    </w:p>
    <w:p w:rsidR="002A31EF" w:rsidRDefault="00314DEE">
      <w:pPr>
        <w:pStyle w:val="a3"/>
        <w:ind w:left="277" w:right="106" w:firstLine="283"/>
      </w:pPr>
      <w:r>
        <w:t>Предварительная</w:t>
      </w:r>
      <w:r>
        <w:rPr>
          <w:spacing w:val="-1"/>
        </w:rPr>
        <w:t xml:space="preserve"> </w:t>
      </w:r>
      <w:r>
        <w:t>очистка</w:t>
      </w:r>
      <w:r>
        <w:rPr>
          <w:spacing w:val="-4"/>
        </w:rPr>
        <w:t xml:space="preserve"> </w:t>
      </w:r>
      <w:r>
        <w:t>как</w:t>
      </w:r>
      <w:r>
        <w:rPr>
          <w:spacing w:val="-1"/>
        </w:rPr>
        <w:t xml:space="preserve"> </w:t>
      </w:r>
      <w:r>
        <w:t>технологическая</w:t>
      </w:r>
      <w:r>
        <w:rPr>
          <w:spacing w:val="-2"/>
        </w:rPr>
        <w:t xml:space="preserve"> </w:t>
      </w:r>
      <w:r>
        <w:t>основа</w:t>
      </w:r>
      <w:r>
        <w:rPr>
          <w:spacing w:val="-2"/>
        </w:rPr>
        <w:t xml:space="preserve"> </w:t>
      </w:r>
      <w:r>
        <w:t>сохранно- сти</w:t>
      </w:r>
      <w:r>
        <w:rPr>
          <w:spacing w:val="-14"/>
        </w:rPr>
        <w:t xml:space="preserve"> </w:t>
      </w:r>
      <w:r>
        <w:t>свежеубранного</w:t>
      </w:r>
      <w:r>
        <w:rPr>
          <w:spacing w:val="-14"/>
        </w:rPr>
        <w:t xml:space="preserve"> </w:t>
      </w:r>
      <w:r>
        <w:t>комбайнового</w:t>
      </w:r>
      <w:r>
        <w:rPr>
          <w:spacing w:val="-14"/>
        </w:rPr>
        <w:t xml:space="preserve"> </w:t>
      </w:r>
      <w:r>
        <w:t>вороха</w:t>
      </w:r>
      <w:r>
        <w:rPr>
          <w:spacing w:val="-13"/>
        </w:rPr>
        <w:t xml:space="preserve"> </w:t>
      </w:r>
      <w:r>
        <w:t>позволяет</w:t>
      </w:r>
      <w:r>
        <w:rPr>
          <w:spacing w:val="-14"/>
        </w:rPr>
        <w:t xml:space="preserve"> </w:t>
      </w:r>
      <w:r>
        <w:t>также</w:t>
      </w:r>
      <w:r>
        <w:rPr>
          <w:spacing w:val="-14"/>
        </w:rPr>
        <w:t xml:space="preserve"> </w:t>
      </w:r>
      <w:r>
        <w:t>только</w:t>
      </w:r>
      <w:r>
        <w:rPr>
          <w:spacing w:val="-14"/>
        </w:rPr>
        <w:t xml:space="preserve"> </w:t>
      </w:r>
      <w:r>
        <w:t xml:space="preserve">за счет механического удаления наиболее крупных примесей снизить влажность обрабатываемого материала на 1 %–3 %. Так, например, предварительная очистка вороха пшеницы позволяет снизить его </w:t>
      </w:r>
      <w:r>
        <w:rPr>
          <w:spacing w:val="-2"/>
        </w:rPr>
        <w:t>влажность</w:t>
      </w:r>
      <w:r>
        <w:rPr>
          <w:spacing w:val="-7"/>
        </w:rPr>
        <w:t xml:space="preserve"> </w:t>
      </w:r>
      <w:r>
        <w:rPr>
          <w:spacing w:val="-2"/>
        </w:rPr>
        <w:t>на</w:t>
      </w:r>
      <w:r>
        <w:rPr>
          <w:spacing w:val="-7"/>
        </w:rPr>
        <w:t xml:space="preserve"> </w:t>
      </w:r>
      <w:r>
        <w:rPr>
          <w:spacing w:val="-2"/>
        </w:rPr>
        <w:t>1,0</w:t>
      </w:r>
      <w:r>
        <w:rPr>
          <w:spacing w:val="-7"/>
        </w:rPr>
        <w:t xml:space="preserve"> </w:t>
      </w:r>
      <w:r>
        <w:rPr>
          <w:spacing w:val="-2"/>
        </w:rPr>
        <w:t>%–1,6</w:t>
      </w:r>
      <w:r>
        <w:rPr>
          <w:spacing w:val="-7"/>
        </w:rPr>
        <w:t xml:space="preserve"> </w:t>
      </w:r>
      <w:r>
        <w:rPr>
          <w:spacing w:val="-2"/>
        </w:rPr>
        <w:t>%.</w:t>
      </w:r>
      <w:r>
        <w:rPr>
          <w:spacing w:val="-7"/>
        </w:rPr>
        <w:t xml:space="preserve"> </w:t>
      </w:r>
      <w:r>
        <w:rPr>
          <w:spacing w:val="-2"/>
        </w:rPr>
        <w:t>Наибольший</w:t>
      </w:r>
      <w:r>
        <w:rPr>
          <w:spacing w:val="-7"/>
        </w:rPr>
        <w:t xml:space="preserve"> </w:t>
      </w:r>
      <w:r>
        <w:rPr>
          <w:spacing w:val="-2"/>
        </w:rPr>
        <w:t>эффект</w:t>
      </w:r>
      <w:r>
        <w:rPr>
          <w:spacing w:val="-7"/>
        </w:rPr>
        <w:t xml:space="preserve"> </w:t>
      </w:r>
      <w:r>
        <w:rPr>
          <w:spacing w:val="-2"/>
        </w:rPr>
        <w:t>снижения</w:t>
      </w:r>
      <w:r>
        <w:rPr>
          <w:spacing w:val="-8"/>
        </w:rPr>
        <w:t xml:space="preserve"> </w:t>
      </w:r>
      <w:r>
        <w:rPr>
          <w:spacing w:val="-2"/>
        </w:rPr>
        <w:t xml:space="preserve">влажности </w:t>
      </w:r>
      <w:r>
        <w:t>достигается</w:t>
      </w:r>
      <w:r>
        <w:rPr>
          <w:spacing w:val="-1"/>
        </w:rPr>
        <w:t xml:space="preserve"> </w:t>
      </w:r>
      <w:r>
        <w:t>при очистке рапса</w:t>
      </w:r>
      <w:r>
        <w:rPr>
          <w:spacing w:val="-1"/>
        </w:rPr>
        <w:t xml:space="preserve"> </w:t>
      </w:r>
      <w:r>
        <w:t>– до 3</w:t>
      </w:r>
      <w:r>
        <w:rPr>
          <w:spacing w:val="-2"/>
        </w:rPr>
        <w:t xml:space="preserve"> </w:t>
      </w:r>
      <w:r>
        <w:t>%. По результатам исследова- ний, каждое снижение влажности исходного материала на 1 %–2 % начиная с 20 % позволяет увеличить длительность его безопасного хранения (до сушки) вдвое-втрое, что способствует выравниванию загрузки мощностей зерноочистительно-сушильного комплекса. Поэтому стоит задача разработать типоразмерный ряд машин предварительной очистки для соответствующего типоразмерного ряда зерноочистительно-сушильных комплексов. В основе ранее выполненных работ лежат исследования сепарирования зерно- соломистого вороха воздушно-решетным способом и в пневмати- ческих аспирационных каналах. Для выполнения предварительной очистки комбайнового зернового вороха используются машины предварительной очистки с различными видами рабочих органов, каждый из которых работает на базе отдельного физического принципа и выполняет определенную технологическую операцию. Для выделения из состава зернового вороха наиболее крупных примесей</w:t>
      </w:r>
      <w:r>
        <w:rPr>
          <w:spacing w:val="-3"/>
        </w:rPr>
        <w:t xml:space="preserve"> </w:t>
      </w:r>
      <w:r>
        <w:t>(колосья,</w:t>
      </w:r>
      <w:r>
        <w:rPr>
          <w:spacing w:val="-3"/>
        </w:rPr>
        <w:t xml:space="preserve"> </w:t>
      </w:r>
      <w:r>
        <w:t>солома,</w:t>
      </w:r>
      <w:r>
        <w:rPr>
          <w:spacing w:val="-3"/>
        </w:rPr>
        <w:t xml:space="preserve"> </w:t>
      </w:r>
      <w:r>
        <w:t>обломки</w:t>
      </w:r>
      <w:r>
        <w:rPr>
          <w:spacing w:val="-3"/>
        </w:rPr>
        <w:t xml:space="preserve"> </w:t>
      </w:r>
      <w:r>
        <w:t>стеблей,</w:t>
      </w:r>
      <w:r>
        <w:rPr>
          <w:spacing w:val="-3"/>
        </w:rPr>
        <w:t xml:space="preserve"> </w:t>
      </w:r>
      <w:r>
        <w:t>камни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т.</w:t>
      </w:r>
      <w:r>
        <w:rPr>
          <w:spacing w:val="-3"/>
        </w:rPr>
        <w:t xml:space="preserve"> </w:t>
      </w:r>
      <w:r>
        <w:t>д.)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зерно- очистительных машинах применяют колосовые решета, размеры отверстий которых значительно превышают размеры основной культуры</w:t>
      </w:r>
      <w:r>
        <w:rPr>
          <w:spacing w:val="-16"/>
        </w:rPr>
        <w:t xml:space="preserve"> </w:t>
      </w:r>
      <w:r>
        <w:t>(зерна).</w:t>
      </w:r>
      <w:r>
        <w:rPr>
          <w:spacing w:val="-14"/>
        </w:rPr>
        <w:t xml:space="preserve"> </w:t>
      </w:r>
      <w:r>
        <w:t>Широкое</w:t>
      </w:r>
      <w:r>
        <w:rPr>
          <w:spacing w:val="-14"/>
        </w:rPr>
        <w:t xml:space="preserve"> </w:t>
      </w:r>
      <w:r>
        <w:t>распространение</w:t>
      </w:r>
      <w:r>
        <w:rPr>
          <w:spacing w:val="-13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СССР</w:t>
      </w:r>
      <w:r>
        <w:rPr>
          <w:spacing w:val="-14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1970–1980</w:t>
      </w:r>
      <w:r>
        <w:rPr>
          <w:spacing w:val="-13"/>
        </w:rPr>
        <w:t xml:space="preserve"> </w:t>
      </w:r>
      <w:r>
        <w:t>гг. получили воздушно-решетные сепараторы с плоскими колеблю- щимися решетными станами. Применение воздушно-решетных машин</w:t>
      </w:r>
      <w:r>
        <w:rPr>
          <w:spacing w:val="17"/>
        </w:rPr>
        <w:t xml:space="preserve"> </w:t>
      </w:r>
      <w:r>
        <w:t>подтвердило</w:t>
      </w:r>
      <w:r>
        <w:rPr>
          <w:spacing w:val="19"/>
        </w:rPr>
        <w:t xml:space="preserve"> </w:t>
      </w:r>
      <w:r>
        <w:t>удовлетворительные</w:t>
      </w:r>
      <w:r>
        <w:rPr>
          <w:spacing w:val="19"/>
        </w:rPr>
        <w:t xml:space="preserve"> </w:t>
      </w:r>
      <w:r>
        <w:t>характеристики</w:t>
      </w:r>
      <w:r>
        <w:rPr>
          <w:spacing w:val="20"/>
        </w:rPr>
        <w:t xml:space="preserve"> </w:t>
      </w:r>
      <w:r>
        <w:rPr>
          <w:spacing w:val="-2"/>
        </w:rPr>
        <w:t>качества</w:t>
      </w:r>
    </w:p>
    <w:p w:rsidR="002A31EF" w:rsidRDefault="002A31EF">
      <w:pPr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spacing w:before="72"/>
        <w:ind w:left="107" w:right="276"/>
      </w:pPr>
      <w:r>
        <w:rPr>
          <w:spacing w:val="-4"/>
        </w:rPr>
        <w:lastRenderedPageBreak/>
        <w:t>их</w:t>
      </w:r>
      <w:r>
        <w:rPr>
          <w:spacing w:val="-8"/>
        </w:rPr>
        <w:t xml:space="preserve"> </w:t>
      </w:r>
      <w:r>
        <w:rPr>
          <w:spacing w:val="-4"/>
        </w:rPr>
        <w:t>работы,</w:t>
      </w:r>
      <w:r>
        <w:rPr>
          <w:spacing w:val="-8"/>
        </w:rPr>
        <w:t xml:space="preserve"> </w:t>
      </w:r>
      <w:r>
        <w:rPr>
          <w:spacing w:val="-4"/>
        </w:rPr>
        <w:t>однако</w:t>
      </w:r>
      <w:r>
        <w:rPr>
          <w:spacing w:val="-6"/>
        </w:rPr>
        <w:t xml:space="preserve"> </w:t>
      </w:r>
      <w:r>
        <w:rPr>
          <w:spacing w:val="-4"/>
        </w:rPr>
        <w:t>значительное</w:t>
      </w:r>
      <w:r>
        <w:rPr>
          <w:spacing w:val="-8"/>
        </w:rPr>
        <w:t xml:space="preserve"> </w:t>
      </w:r>
      <w:r>
        <w:rPr>
          <w:spacing w:val="-4"/>
        </w:rPr>
        <w:t>усложнение</w:t>
      </w:r>
      <w:r>
        <w:rPr>
          <w:spacing w:val="-10"/>
        </w:rPr>
        <w:t xml:space="preserve"> </w:t>
      </w:r>
      <w:r>
        <w:rPr>
          <w:spacing w:val="-4"/>
        </w:rPr>
        <w:t>конструкции</w:t>
      </w:r>
      <w:r>
        <w:rPr>
          <w:spacing w:val="-9"/>
        </w:rPr>
        <w:t xml:space="preserve"> </w:t>
      </w:r>
      <w:r>
        <w:rPr>
          <w:spacing w:val="-4"/>
        </w:rPr>
        <w:t>при</w:t>
      </w:r>
      <w:r>
        <w:rPr>
          <w:spacing w:val="-9"/>
        </w:rPr>
        <w:t xml:space="preserve"> </w:t>
      </w:r>
      <w:r>
        <w:rPr>
          <w:spacing w:val="-4"/>
        </w:rPr>
        <w:t xml:space="preserve">исполь- </w:t>
      </w:r>
      <w:r>
        <w:t>зовании щеточной системы очистки решетных станов существенно повысило энерго- и материалоемкость процесса очистки, создало повышенный уровень шума и вибрации на рабочих местах.</w:t>
      </w:r>
    </w:p>
    <w:p w:rsidR="002A31EF" w:rsidRDefault="00314DEE">
      <w:pPr>
        <w:pStyle w:val="a3"/>
        <w:ind w:left="107" w:right="276" w:firstLine="283"/>
      </w:pPr>
      <w:r>
        <w:t>В настоящее время ведущие мировые производители зерноочи- стительной техники применяют шариковую систему очистки ре- шетных станов.</w:t>
      </w:r>
      <w:r>
        <w:rPr>
          <w:spacing w:val="1"/>
        </w:rPr>
        <w:t xml:space="preserve"> </w:t>
      </w:r>
      <w:r>
        <w:t>Такой</w:t>
      </w:r>
      <w:r>
        <w:rPr>
          <w:spacing w:val="2"/>
        </w:rPr>
        <w:t xml:space="preserve"> </w:t>
      </w:r>
      <w:r>
        <w:t>способ</w:t>
      </w:r>
      <w:r>
        <w:rPr>
          <w:spacing w:val="2"/>
        </w:rPr>
        <w:t xml:space="preserve"> </w:t>
      </w:r>
      <w:r>
        <w:t>очистки</w:t>
      </w:r>
      <w:r>
        <w:rPr>
          <w:spacing w:val="3"/>
        </w:rPr>
        <w:t xml:space="preserve"> </w:t>
      </w:r>
      <w:r>
        <w:t>реализован</w:t>
      </w:r>
      <w:r>
        <w:rPr>
          <w:spacing w:val="3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машинах</w:t>
      </w:r>
      <w:r>
        <w:rPr>
          <w:spacing w:val="2"/>
        </w:rPr>
        <w:t xml:space="preserve"> </w:t>
      </w:r>
      <w:r>
        <w:rPr>
          <w:spacing w:val="-2"/>
        </w:rPr>
        <w:t>серии</w:t>
      </w:r>
    </w:p>
    <w:p w:rsidR="002A31EF" w:rsidRDefault="00314DEE">
      <w:pPr>
        <w:pStyle w:val="a3"/>
        <w:ind w:left="107" w:right="276"/>
      </w:pPr>
      <w:r>
        <w:t>«Орион»</w:t>
      </w:r>
      <w:r>
        <w:rPr>
          <w:spacing w:val="-7"/>
        </w:rPr>
        <w:t xml:space="preserve"> </w:t>
      </w:r>
      <w:r>
        <w:t>(фирма</w:t>
      </w:r>
      <w:r>
        <w:rPr>
          <w:spacing w:val="-5"/>
        </w:rPr>
        <w:t xml:space="preserve"> </w:t>
      </w:r>
      <w:r>
        <w:t>Arrowcorp,</w:t>
      </w:r>
      <w:r>
        <w:rPr>
          <w:spacing w:val="-5"/>
        </w:rPr>
        <w:t xml:space="preserve"> </w:t>
      </w:r>
      <w:r>
        <w:t>Канада),</w:t>
      </w:r>
      <w:r>
        <w:rPr>
          <w:spacing w:val="-5"/>
        </w:rPr>
        <w:t xml:space="preserve"> </w:t>
      </w:r>
      <w:r>
        <w:t>Omega</w:t>
      </w:r>
      <w:r>
        <w:rPr>
          <w:spacing w:val="-5"/>
        </w:rPr>
        <w:t xml:space="preserve"> </w:t>
      </w:r>
      <w:r>
        <w:t>(фирма</w:t>
      </w:r>
      <w:r>
        <w:rPr>
          <w:spacing w:val="-5"/>
        </w:rPr>
        <w:t xml:space="preserve"> </w:t>
      </w:r>
      <w:r>
        <w:t>Damas,</w:t>
      </w:r>
      <w:r>
        <w:rPr>
          <w:spacing w:val="-5"/>
        </w:rPr>
        <w:t xml:space="preserve"> </w:t>
      </w:r>
      <w:r>
        <w:t>Дания), О.МАС-002, О.МАС-003 (фирма Akyurek, Турция), Delta, Mega (фирма Cimbria, Дания), SM, U (фирма Petkus, Германия), SAB, FAU,</w:t>
      </w:r>
      <w:r>
        <w:rPr>
          <w:spacing w:val="-3"/>
        </w:rPr>
        <w:t xml:space="preserve"> </w:t>
      </w:r>
      <w:r>
        <w:t>SI</w:t>
      </w:r>
      <w:r>
        <w:rPr>
          <w:spacing w:val="-6"/>
        </w:rPr>
        <w:t xml:space="preserve"> </w:t>
      </w:r>
      <w:r>
        <w:t>(фирма</w:t>
      </w:r>
      <w:r>
        <w:rPr>
          <w:spacing w:val="-4"/>
        </w:rPr>
        <w:t xml:space="preserve"> </w:t>
      </w:r>
      <w:r>
        <w:t>Westrup,</w:t>
      </w:r>
      <w:r>
        <w:rPr>
          <w:spacing w:val="-5"/>
        </w:rPr>
        <w:t xml:space="preserve"> </w:t>
      </w:r>
      <w:r>
        <w:t>Дания),</w:t>
      </w:r>
      <w:r>
        <w:rPr>
          <w:spacing w:val="-5"/>
        </w:rPr>
        <w:t xml:space="preserve"> </w:t>
      </w:r>
      <w:r>
        <w:t>TAS,</w:t>
      </w:r>
      <w:r>
        <w:rPr>
          <w:spacing w:val="-5"/>
        </w:rPr>
        <w:t xml:space="preserve"> </w:t>
      </w:r>
      <w:r>
        <w:t>SMA</w:t>
      </w:r>
      <w:r>
        <w:rPr>
          <w:spacing w:val="-6"/>
        </w:rPr>
        <w:t xml:space="preserve"> </w:t>
      </w:r>
      <w:r>
        <w:t>(фирма</w:t>
      </w:r>
      <w:r>
        <w:rPr>
          <w:spacing w:val="-4"/>
        </w:rPr>
        <w:t xml:space="preserve"> </w:t>
      </w:r>
      <w:r>
        <w:t>Schmidt-Seeger, Германия),</w:t>
      </w:r>
      <w:r>
        <w:rPr>
          <w:spacing w:val="-14"/>
        </w:rPr>
        <w:t xml:space="preserve"> </w:t>
      </w:r>
      <w:r>
        <w:t>БИС-100</w:t>
      </w:r>
      <w:r>
        <w:rPr>
          <w:spacing w:val="-14"/>
        </w:rPr>
        <w:t xml:space="preserve"> </w:t>
      </w:r>
      <w:r>
        <w:t>(предприятие</w:t>
      </w:r>
      <w:r>
        <w:rPr>
          <w:spacing w:val="-14"/>
        </w:rPr>
        <w:t xml:space="preserve"> </w:t>
      </w:r>
      <w:r>
        <w:t>«Мельинвест»,</w:t>
      </w:r>
      <w:r>
        <w:rPr>
          <w:spacing w:val="-13"/>
        </w:rPr>
        <w:t xml:space="preserve"> </w:t>
      </w:r>
      <w:r>
        <w:t>Россия),</w:t>
      </w:r>
      <w:r>
        <w:rPr>
          <w:spacing w:val="-14"/>
        </w:rPr>
        <w:t xml:space="preserve"> </w:t>
      </w:r>
      <w:r>
        <w:t>PSC,</w:t>
      </w:r>
      <w:r>
        <w:rPr>
          <w:spacing w:val="-14"/>
        </w:rPr>
        <w:t xml:space="preserve"> </w:t>
      </w:r>
      <w:r>
        <w:t>PSS (фирма</w:t>
      </w:r>
      <w:r>
        <w:rPr>
          <w:spacing w:val="80"/>
        </w:rPr>
        <w:t xml:space="preserve"> </w:t>
      </w:r>
      <w:r>
        <w:t>Zanin,</w:t>
      </w:r>
      <w:r>
        <w:rPr>
          <w:spacing w:val="80"/>
        </w:rPr>
        <w:t xml:space="preserve"> </w:t>
      </w:r>
      <w:r>
        <w:t>Италия),</w:t>
      </w:r>
      <w:r>
        <w:rPr>
          <w:spacing w:val="80"/>
        </w:rPr>
        <w:t xml:space="preserve"> </w:t>
      </w:r>
      <w:r>
        <w:t>KUT-300,</w:t>
      </w:r>
      <w:r>
        <w:rPr>
          <w:spacing w:val="80"/>
        </w:rPr>
        <w:t xml:space="preserve"> </w:t>
      </w:r>
      <w:r>
        <w:t>KUT-500,</w:t>
      </w:r>
      <w:r>
        <w:rPr>
          <w:spacing w:val="80"/>
        </w:rPr>
        <w:t xml:space="preserve"> </w:t>
      </w:r>
      <w:r>
        <w:t>KUT-800</w:t>
      </w:r>
      <w:r>
        <w:rPr>
          <w:spacing w:val="80"/>
        </w:rPr>
        <w:t xml:space="preserve"> </w:t>
      </w:r>
      <w:r>
        <w:t>(фирма JK Machineri, Чехия). Применение в системе очистки решет проре- зиненных шариков значительно упрощает конструкцию решетных станов и приводного механизма машины, снижает энергоемкость процесса сепарации. Однако эффективность данной системы очи- стки существенно снижается при работе с зерно-соломистым воро- хом повышенной влажности (25 %–30 %).</w:t>
      </w:r>
    </w:p>
    <w:p w:rsidR="002A31EF" w:rsidRDefault="00314DEE">
      <w:pPr>
        <w:pStyle w:val="a3"/>
        <w:ind w:left="107" w:right="278" w:firstLine="283"/>
      </w:pPr>
      <w:r>
        <w:t>В качестве основного рабочего органа машин предварительной очистки зерна некоторые зарубежные производители используют тарельчатый</w:t>
      </w:r>
      <w:r>
        <w:rPr>
          <w:spacing w:val="-10"/>
        </w:rPr>
        <w:t xml:space="preserve"> </w:t>
      </w:r>
      <w:r>
        <w:t>ротор.</w:t>
      </w:r>
      <w:r>
        <w:rPr>
          <w:spacing w:val="-9"/>
        </w:rPr>
        <w:t xml:space="preserve"> </w:t>
      </w:r>
      <w:r>
        <w:t>Такое</w:t>
      </w:r>
      <w:r>
        <w:rPr>
          <w:spacing w:val="-10"/>
        </w:rPr>
        <w:t xml:space="preserve"> </w:t>
      </w:r>
      <w:r>
        <w:t>техническое</w:t>
      </w:r>
      <w:r>
        <w:rPr>
          <w:spacing w:val="-9"/>
        </w:rPr>
        <w:t xml:space="preserve"> </w:t>
      </w:r>
      <w:r>
        <w:t>решение</w:t>
      </w:r>
      <w:r>
        <w:rPr>
          <w:spacing w:val="-9"/>
        </w:rPr>
        <w:t xml:space="preserve"> </w:t>
      </w:r>
      <w:r>
        <w:t>присутствует</w:t>
      </w:r>
      <w:r>
        <w:rPr>
          <w:spacing w:val="-7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t>кон- струкции турбинных пневмосепараторов РА-500, РА-1000 (фирма Mulmix, Италия), DA-67 и SP-68 (фирма Daguet, Франция), KF 12, KF 20, KF 40, KF 60 (фирма Kongskilde, Дания). К достоинствам пневматических</w:t>
      </w:r>
      <w:r>
        <w:rPr>
          <w:spacing w:val="-14"/>
        </w:rPr>
        <w:t xml:space="preserve"> </w:t>
      </w:r>
      <w:r>
        <w:t>сепараторов</w:t>
      </w:r>
      <w:r>
        <w:rPr>
          <w:spacing w:val="-14"/>
        </w:rPr>
        <w:t xml:space="preserve"> </w:t>
      </w:r>
      <w:r>
        <w:t>следует</w:t>
      </w:r>
      <w:r>
        <w:rPr>
          <w:spacing w:val="-14"/>
        </w:rPr>
        <w:t xml:space="preserve"> </w:t>
      </w:r>
      <w:r>
        <w:t>отнести</w:t>
      </w:r>
      <w:r>
        <w:rPr>
          <w:spacing w:val="-13"/>
        </w:rPr>
        <w:t xml:space="preserve"> </w:t>
      </w:r>
      <w:r>
        <w:t>простоту</w:t>
      </w:r>
      <w:r>
        <w:rPr>
          <w:spacing w:val="-14"/>
        </w:rPr>
        <w:t xml:space="preserve"> </w:t>
      </w:r>
      <w:r>
        <w:t>конструкции и низкое потребление электроэнергии. Однако значительную часть соломистых примесей выделить воздушным потоком невозможно (протекание</w:t>
      </w:r>
      <w:r>
        <w:rPr>
          <w:spacing w:val="40"/>
        </w:rPr>
        <w:t xml:space="preserve"> </w:t>
      </w:r>
      <w:r>
        <w:t>процесса</w:t>
      </w:r>
      <w:r>
        <w:rPr>
          <w:spacing w:val="40"/>
        </w:rPr>
        <w:t xml:space="preserve"> </w:t>
      </w:r>
      <w:r>
        <w:t>разделения</w:t>
      </w:r>
      <w:r>
        <w:rPr>
          <w:spacing w:val="40"/>
        </w:rPr>
        <w:t xml:space="preserve"> </w:t>
      </w:r>
      <w:r>
        <w:t>зависит</w:t>
      </w:r>
      <w:r>
        <w:rPr>
          <w:spacing w:val="40"/>
        </w:rPr>
        <w:t xml:space="preserve"> </w:t>
      </w:r>
      <w:r>
        <w:t>от</w:t>
      </w:r>
      <w:r>
        <w:rPr>
          <w:spacing w:val="40"/>
        </w:rPr>
        <w:t xml:space="preserve"> </w:t>
      </w:r>
      <w:r>
        <w:t>ориентации</w:t>
      </w:r>
      <w:r>
        <w:rPr>
          <w:spacing w:val="40"/>
        </w:rPr>
        <w:t xml:space="preserve"> </w:t>
      </w:r>
      <w:r>
        <w:t>частиц</w:t>
      </w:r>
      <w:r>
        <w:rPr>
          <w:spacing w:val="40"/>
        </w:rPr>
        <w:t xml:space="preserve"> </w:t>
      </w:r>
      <w:r>
        <w:t>в поле воздушного потока), а при очистке зернового вороха повы- шенной влажности эффективность работы таких машин крайне низка.</w:t>
      </w:r>
      <w:r>
        <w:rPr>
          <w:spacing w:val="-5"/>
        </w:rPr>
        <w:t xml:space="preserve"> </w:t>
      </w:r>
      <w:r>
        <w:t>Кроме</w:t>
      </w:r>
      <w:r>
        <w:rPr>
          <w:spacing w:val="-5"/>
        </w:rPr>
        <w:t xml:space="preserve"> </w:t>
      </w:r>
      <w:r>
        <w:t>того,</w:t>
      </w:r>
      <w:r>
        <w:rPr>
          <w:spacing w:val="-5"/>
        </w:rPr>
        <w:t xml:space="preserve"> </w:t>
      </w:r>
      <w:r>
        <w:t>они</w:t>
      </w:r>
      <w:r>
        <w:rPr>
          <w:spacing w:val="-6"/>
        </w:rPr>
        <w:t xml:space="preserve"> </w:t>
      </w:r>
      <w:r>
        <w:t>практически</w:t>
      </w:r>
      <w:r>
        <w:rPr>
          <w:spacing w:val="-5"/>
        </w:rPr>
        <w:t xml:space="preserve"> </w:t>
      </w:r>
      <w:r>
        <w:t>не</w:t>
      </w:r>
      <w:r>
        <w:rPr>
          <w:spacing w:val="-5"/>
        </w:rPr>
        <w:t xml:space="preserve"> </w:t>
      </w:r>
      <w:r>
        <w:t>выделяют</w:t>
      </w:r>
      <w:r>
        <w:rPr>
          <w:spacing w:val="-6"/>
        </w:rPr>
        <w:t xml:space="preserve"> </w:t>
      </w:r>
      <w:r>
        <w:t>тяжелые</w:t>
      </w:r>
      <w:r>
        <w:rPr>
          <w:spacing w:val="-5"/>
        </w:rPr>
        <w:t xml:space="preserve"> </w:t>
      </w:r>
      <w:r>
        <w:t>примеси.</w:t>
      </w:r>
    </w:p>
    <w:p w:rsidR="002A31EF" w:rsidRDefault="00314DEE">
      <w:pPr>
        <w:pStyle w:val="a3"/>
        <w:ind w:left="107" w:right="278" w:firstLine="283"/>
      </w:pPr>
      <w:r>
        <w:t>Для выделения крупных тяжелых примесей широко использу- ются скальператоры. Их основным рабочим органом является цилиндрическое решето с горизонтальной осью вращения. Зерно- очистительные машины такого типа выпускаются фирмами Marot (PN 601,</w:t>
      </w:r>
      <w:r>
        <w:rPr>
          <w:spacing w:val="40"/>
        </w:rPr>
        <w:t xml:space="preserve"> </w:t>
      </w:r>
      <w:r>
        <w:t>PN 1002,</w:t>
      </w:r>
      <w:r>
        <w:rPr>
          <w:spacing w:val="40"/>
        </w:rPr>
        <w:t xml:space="preserve"> </w:t>
      </w:r>
      <w:r>
        <w:t>PN</w:t>
      </w:r>
      <w:r>
        <w:rPr>
          <w:spacing w:val="40"/>
        </w:rPr>
        <w:t xml:space="preserve"> </w:t>
      </w:r>
      <w:r>
        <w:t>1253,</w:t>
      </w:r>
      <w:r>
        <w:rPr>
          <w:spacing w:val="40"/>
        </w:rPr>
        <w:t xml:space="preserve"> </w:t>
      </w:r>
      <w:r>
        <w:t>EAS</w:t>
      </w:r>
      <w:r>
        <w:rPr>
          <w:spacing w:val="40"/>
        </w:rPr>
        <w:t xml:space="preserve"> </w:t>
      </w:r>
      <w:r>
        <w:t>53,</w:t>
      </w:r>
      <w:r>
        <w:rPr>
          <w:spacing w:val="40"/>
        </w:rPr>
        <w:t xml:space="preserve"> </w:t>
      </w:r>
      <w:r>
        <w:t>EAS</w:t>
      </w:r>
      <w:r>
        <w:rPr>
          <w:spacing w:val="40"/>
        </w:rPr>
        <w:t xml:space="preserve"> </w:t>
      </w:r>
      <w:r>
        <w:t>153),</w:t>
      </w:r>
      <w:r>
        <w:rPr>
          <w:spacing w:val="40"/>
        </w:rPr>
        <w:t xml:space="preserve"> </w:t>
      </w:r>
      <w:r>
        <w:t>Ferrel</w:t>
      </w:r>
      <w:r>
        <w:rPr>
          <w:spacing w:val="40"/>
        </w:rPr>
        <w:t xml:space="preserve"> </w:t>
      </w:r>
      <w:r>
        <w:t>(2608-D, 3608-D,</w:t>
      </w:r>
      <w:r>
        <w:rPr>
          <w:spacing w:val="58"/>
          <w:w w:val="150"/>
        </w:rPr>
        <w:t xml:space="preserve"> </w:t>
      </w:r>
      <w:r>
        <w:t>2868-D,</w:t>
      </w:r>
      <w:r>
        <w:rPr>
          <w:spacing w:val="59"/>
          <w:w w:val="150"/>
        </w:rPr>
        <w:t xml:space="preserve"> </w:t>
      </w:r>
      <w:r>
        <w:t>3868-D),</w:t>
      </w:r>
      <w:r>
        <w:rPr>
          <w:spacing w:val="59"/>
          <w:w w:val="150"/>
        </w:rPr>
        <w:t xml:space="preserve"> </w:t>
      </w:r>
      <w:r>
        <w:t>Schule</w:t>
      </w:r>
      <w:r>
        <w:rPr>
          <w:spacing w:val="59"/>
          <w:w w:val="150"/>
        </w:rPr>
        <w:t xml:space="preserve"> </w:t>
      </w:r>
      <w:r>
        <w:t>(650M,</w:t>
      </w:r>
      <w:r>
        <w:rPr>
          <w:spacing w:val="58"/>
          <w:w w:val="150"/>
        </w:rPr>
        <w:t xml:space="preserve"> </w:t>
      </w:r>
      <w:r>
        <w:t>1200M,</w:t>
      </w:r>
      <w:r>
        <w:rPr>
          <w:spacing w:val="59"/>
          <w:w w:val="150"/>
        </w:rPr>
        <w:t xml:space="preserve"> </w:t>
      </w:r>
      <w:r>
        <w:t>750S,</w:t>
      </w:r>
      <w:r>
        <w:rPr>
          <w:spacing w:val="59"/>
          <w:w w:val="150"/>
        </w:rPr>
        <w:t xml:space="preserve"> </w:t>
      </w:r>
      <w:r>
        <w:rPr>
          <w:spacing w:val="-2"/>
        </w:rPr>
        <w:t>1200S),</w:t>
      </w:r>
    </w:p>
    <w:p w:rsidR="002A31EF" w:rsidRDefault="002A31EF">
      <w:pPr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spacing w:before="72"/>
        <w:ind w:left="277" w:right="107"/>
      </w:pPr>
      <w:r>
        <w:lastRenderedPageBreak/>
        <w:t>«Воронежсельмаш» (МПО-30, МПО-50, СПО-100), Carter Day (Scalperator 24</w:t>
      </w:r>
      <w:r>
        <w:rPr>
          <w:vertAlign w:val="superscript"/>
        </w:rPr>
        <w:t>//</w:t>
      </w:r>
      <w:r>
        <w:t>, Scalperator 11</w:t>
      </w:r>
      <w:r>
        <w:rPr>
          <w:vertAlign w:val="superscript"/>
        </w:rPr>
        <w:t>//</w:t>
      </w:r>
      <w:r>
        <w:t>), Westrup (модель HG), Petkus (модель</w:t>
      </w:r>
      <w:r>
        <w:rPr>
          <w:spacing w:val="-1"/>
        </w:rPr>
        <w:t xml:space="preserve"> </w:t>
      </w:r>
      <w:r>
        <w:t xml:space="preserve">TSR), Law-Denis (PN 600, PN 1000), Cimbria (тип 149). Рас- пространены скальператоры на основе роликовых решет, например </w:t>
      </w:r>
      <w:r>
        <w:rPr>
          <w:spacing w:val="-2"/>
        </w:rPr>
        <w:t>выпущенный</w:t>
      </w:r>
      <w:r>
        <w:rPr>
          <w:spacing w:val="-12"/>
        </w:rPr>
        <w:t xml:space="preserve"> </w:t>
      </w:r>
      <w:r>
        <w:rPr>
          <w:spacing w:val="-2"/>
        </w:rPr>
        <w:t>фирмой</w:t>
      </w:r>
      <w:r>
        <w:rPr>
          <w:spacing w:val="-12"/>
        </w:rPr>
        <w:t xml:space="preserve"> </w:t>
      </w:r>
      <w:r>
        <w:rPr>
          <w:spacing w:val="-2"/>
        </w:rPr>
        <w:t>Superior</w:t>
      </w:r>
      <w:r>
        <w:rPr>
          <w:spacing w:val="-12"/>
        </w:rPr>
        <w:t xml:space="preserve"> </w:t>
      </w:r>
      <w:r>
        <w:rPr>
          <w:spacing w:val="-2"/>
        </w:rPr>
        <w:t>(США)</w:t>
      </w:r>
      <w:r>
        <w:rPr>
          <w:spacing w:val="-11"/>
        </w:rPr>
        <w:t xml:space="preserve"> </w:t>
      </w:r>
      <w:r>
        <w:rPr>
          <w:spacing w:val="-2"/>
        </w:rPr>
        <w:t>скальператор</w:t>
      </w:r>
      <w:r>
        <w:rPr>
          <w:spacing w:val="-12"/>
        </w:rPr>
        <w:t xml:space="preserve"> </w:t>
      </w:r>
      <w:r>
        <w:rPr>
          <w:spacing w:val="-2"/>
        </w:rPr>
        <w:t>Lav-Roll</w:t>
      </w:r>
      <w:r>
        <w:rPr>
          <w:spacing w:val="-12"/>
        </w:rPr>
        <w:t xml:space="preserve"> </w:t>
      </w:r>
      <w:r>
        <w:rPr>
          <w:spacing w:val="-2"/>
        </w:rPr>
        <w:t xml:space="preserve">RS-35A. </w:t>
      </w:r>
      <w:r>
        <w:t>Недостаток</w:t>
      </w:r>
      <w:r>
        <w:rPr>
          <w:spacing w:val="-7"/>
        </w:rPr>
        <w:t xml:space="preserve"> </w:t>
      </w:r>
      <w:r>
        <w:t>такой</w:t>
      </w:r>
      <w:r>
        <w:rPr>
          <w:spacing w:val="-8"/>
        </w:rPr>
        <w:t xml:space="preserve"> </w:t>
      </w:r>
      <w:r>
        <w:t>машины</w:t>
      </w:r>
      <w:r>
        <w:rPr>
          <w:spacing w:val="-7"/>
        </w:rPr>
        <w:t xml:space="preserve"> </w:t>
      </w:r>
      <w:r>
        <w:t>–</w:t>
      </w:r>
      <w:r>
        <w:rPr>
          <w:spacing w:val="-7"/>
        </w:rPr>
        <w:t xml:space="preserve"> </w:t>
      </w:r>
      <w:r>
        <w:t>отсутствие</w:t>
      </w:r>
      <w:r>
        <w:rPr>
          <w:spacing w:val="-7"/>
        </w:rPr>
        <w:t xml:space="preserve"> </w:t>
      </w:r>
      <w:r>
        <w:t>подсевного</w:t>
      </w:r>
      <w:r>
        <w:rPr>
          <w:spacing w:val="-7"/>
        </w:rPr>
        <w:t xml:space="preserve"> </w:t>
      </w:r>
      <w:r>
        <w:t>решета</w:t>
      </w:r>
      <w:r>
        <w:rPr>
          <w:spacing w:val="-6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уда- ления мелких примесей, однако при самой высокой производи- тельности практически исключается забивка отверстий.</w:t>
      </w:r>
    </w:p>
    <w:p w:rsidR="002A31EF" w:rsidRDefault="00314DEE">
      <w:pPr>
        <w:pStyle w:val="a3"/>
        <w:ind w:left="277" w:right="111" w:firstLine="283"/>
      </w:pPr>
      <w:r>
        <w:t>Скальператоры</w:t>
      </w:r>
      <w:r>
        <w:rPr>
          <w:spacing w:val="-14"/>
        </w:rPr>
        <w:t xml:space="preserve"> </w:t>
      </w:r>
      <w:r>
        <w:t>характеризуются</w:t>
      </w:r>
      <w:r>
        <w:rPr>
          <w:spacing w:val="-14"/>
        </w:rPr>
        <w:t xml:space="preserve"> </w:t>
      </w:r>
      <w:r>
        <w:t>высокой</w:t>
      </w:r>
      <w:r>
        <w:rPr>
          <w:spacing w:val="-14"/>
        </w:rPr>
        <w:t xml:space="preserve"> </w:t>
      </w:r>
      <w:r>
        <w:t>производительностью, низкой</w:t>
      </w:r>
      <w:r>
        <w:rPr>
          <w:spacing w:val="-6"/>
        </w:rPr>
        <w:t xml:space="preserve"> </w:t>
      </w:r>
      <w:r>
        <w:t>энерго-</w:t>
      </w:r>
      <w:r>
        <w:rPr>
          <w:spacing w:val="-8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металлоемкостью,</w:t>
      </w:r>
      <w:r>
        <w:rPr>
          <w:spacing w:val="-8"/>
        </w:rPr>
        <w:t xml:space="preserve"> </w:t>
      </w:r>
      <w:r>
        <w:t>компактностью,</w:t>
      </w:r>
      <w:r>
        <w:rPr>
          <w:spacing w:val="-8"/>
        </w:rPr>
        <w:t xml:space="preserve"> </w:t>
      </w:r>
      <w:r>
        <w:t>простотой</w:t>
      </w:r>
      <w:r>
        <w:rPr>
          <w:spacing w:val="-8"/>
        </w:rPr>
        <w:t xml:space="preserve"> </w:t>
      </w:r>
      <w:r>
        <w:t>кон- струкции,</w:t>
      </w:r>
      <w:r>
        <w:rPr>
          <w:spacing w:val="-8"/>
        </w:rPr>
        <w:t xml:space="preserve"> </w:t>
      </w:r>
      <w:r>
        <w:t>отсутствием</w:t>
      </w:r>
      <w:r>
        <w:rPr>
          <w:spacing w:val="-8"/>
        </w:rPr>
        <w:t xml:space="preserve"> </w:t>
      </w:r>
      <w:r>
        <w:t>инерционных</w:t>
      </w:r>
      <w:r>
        <w:rPr>
          <w:spacing w:val="-8"/>
        </w:rPr>
        <w:t xml:space="preserve"> </w:t>
      </w:r>
      <w:r>
        <w:t>механизмов</w:t>
      </w:r>
      <w:r>
        <w:rPr>
          <w:spacing w:val="-9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низким</w:t>
      </w:r>
      <w:r>
        <w:rPr>
          <w:spacing w:val="-7"/>
        </w:rPr>
        <w:t xml:space="preserve"> </w:t>
      </w:r>
      <w:r>
        <w:t>уровнем шума.</w:t>
      </w:r>
      <w:r>
        <w:rPr>
          <w:spacing w:val="-14"/>
        </w:rPr>
        <w:t xml:space="preserve"> </w:t>
      </w:r>
      <w:r>
        <w:t>Плетеные</w:t>
      </w:r>
      <w:r>
        <w:rPr>
          <w:spacing w:val="-14"/>
        </w:rPr>
        <w:t xml:space="preserve"> </w:t>
      </w:r>
      <w:r>
        <w:t>(пробивные)</w:t>
      </w:r>
      <w:r>
        <w:rPr>
          <w:spacing w:val="-14"/>
        </w:rPr>
        <w:t xml:space="preserve"> </w:t>
      </w:r>
      <w:r>
        <w:t>цилиндры</w:t>
      </w:r>
      <w:r>
        <w:rPr>
          <w:spacing w:val="-13"/>
        </w:rPr>
        <w:t xml:space="preserve"> </w:t>
      </w:r>
      <w:r>
        <w:t>нередко</w:t>
      </w:r>
      <w:r>
        <w:rPr>
          <w:spacing w:val="-14"/>
        </w:rPr>
        <w:t xml:space="preserve"> </w:t>
      </w:r>
      <w:r>
        <w:t>применяют</w:t>
      </w:r>
      <w:r>
        <w:rPr>
          <w:spacing w:val="-14"/>
        </w:rPr>
        <w:t xml:space="preserve"> </w:t>
      </w:r>
      <w:r>
        <w:t>для</w:t>
      </w:r>
      <w:r>
        <w:rPr>
          <w:spacing w:val="-14"/>
        </w:rPr>
        <w:t xml:space="preserve"> </w:t>
      </w:r>
      <w:r>
        <w:t>вы- деления соломистых примесей и в конструкциях машин первичной очистки зерна (Westrup, Kamas).</w:t>
      </w:r>
    </w:p>
    <w:p w:rsidR="002A31EF" w:rsidRDefault="00314DEE">
      <w:pPr>
        <w:pStyle w:val="a3"/>
        <w:ind w:left="277" w:right="108" w:firstLine="283"/>
      </w:pPr>
      <w:r>
        <w:rPr>
          <w:spacing w:val="-2"/>
        </w:rPr>
        <w:t>Существенным</w:t>
      </w:r>
      <w:r>
        <w:rPr>
          <w:spacing w:val="-12"/>
        </w:rPr>
        <w:t xml:space="preserve"> </w:t>
      </w:r>
      <w:r>
        <w:rPr>
          <w:spacing w:val="-2"/>
        </w:rPr>
        <w:t>недостатком</w:t>
      </w:r>
      <w:r>
        <w:rPr>
          <w:spacing w:val="-12"/>
        </w:rPr>
        <w:t xml:space="preserve"> </w:t>
      </w:r>
      <w:r>
        <w:rPr>
          <w:spacing w:val="-2"/>
        </w:rPr>
        <w:t>данного</w:t>
      </w:r>
      <w:r>
        <w:rPr>
          <w:spacing w:val="-12"/>
        </w:rPr>
        <w:t xml:space="preserve"> </w:t>
      </w:r>
      <w:r>
        <w:rPr>
          <w:spacing w:val="-2"/>
        </w:rPr>
        <w:t>типа</w:t>
      </w:r>
      <w:r>
        <w:rPr>
          <w:spacing w:val="-11"/>
        </w:rPr>
        <w:t xml:space="preserve"> </w:t>
      </w:r>
      <w:r>
        <w:rPr>
          <w:spacing w:val="-2"/>
        </w:rPr>
        <w:t>сепарирующих</w:t>
      </w:r>
      <w:r>
        <w:rPr>
          <w:spacing w:val="-12"/>
        </w:rPr>
        <w:t xml:space="preserve"> </w:t>
      </w:r>
      <w:r>
        <w:rPr>
          <w:spacing w:val="-2"/>
        </w:rPr>
        <w:t xml:space="preserve">рабочих </w:t>
      </w:r>
      <w:r>
        <w:t>органов</w:t>
      </w:r>
      <w:r>
        <w:rPr>
          <w:spacing w:val="80"/>
        </w:rPr>
        <w:t xml:space="preserve"> </w:t>
      </w:r>
      <w:r>
        <w:t>является</w:t>
      </w:r>
      <w:r>
        <w:rPr>
          <w:spacing w:val="80"/>
        </w:rPr>
        <w:t xml:space="preserve"> </w:t>
      </w:r>
      <w:r>
        <w:t>малый</w:t>
      </w:r>
      <w:r>
        <w:rPr>
          <w:spacing w:val="80"/>
        </w:rPr>
        <w:t xml:space="preserve"> </w:t>
      </w:r>
      <w:r>
        <w:t>путь</w:t>
      </w:r>
      <w:r>
        <w:rPr>
          <w:spacing w:val="80"/>
        </w:rPr>
        <w:t xml:space="preserve"> </w:t>
      </w:r>
      <w:r>
        <w:t>перемещения</w:t>
      </w:r>
      <w:r>
        <w:rPr>
          <w:spacing w:val="80"/>
        </w:rPr>
        <w:t xml:space="preserve"> </w:t>
      </w:r>
      <w:r>
        <w:t>зернового</w:t>
      </w:r>
      <w:r>
        <w:rPr>
          <w:spacing w:val="80"/>
        </w:rPr>
        <w:t xml:space="preserve"> </w:t>
      </w:r>
      <w:r>
        <w:t xml:space="preserve">вороха по решетной поверхности, что не позволяет выполнить требуемую </w:t>
      </w:r>
      <w:r>
        <w:rPr>
          <w:spacing w:val="-2"/>
        </w:rPr>
        <w:t>степень</w:t>
      </w:r>
      <w:r>
        <w:rPr>
          <w:spacing w:val="-8"/>
        </w:rPr>
        <w:t xml:space="preserve"> </w:t>
      </w:r>
      <w:r>
        <w:rPr>
          <w:spacing w:val="-2"/>
        </w:rPr>
        <w:t>очистки</w:t>
      </w:r>
      <w:r>
        <w:rPr>
          <w:spacing w:val="-6"/>
        </w:rPr>
        <w:t xml:space="preserve"> </w:t>
      </w:r>
      <w:r>
        <w:rPr>
          <w:spacing w:val="-2"/>
        </w:rPr>
        <w:t>зернового</w:t>
      </w:r>
      <w:r>
        <w:rPr>
          <w:spacing w:val="-8"/>
        </w:rPr>
        <w:t xml:space="preserve"> </w:t>
      </w:r>
      <w:r>
        <w:rPr>
          <w:spacing w:val="-2"/>
        </w:rPr>
        <w:t>материала.</w:t>
      </w:r>
      <w:r>
        <w:rPr>
          <w:spacing w:val="-8"/>
        </w:rPr>
        <w:t xml:space="preserve"> </w:t>
      </w:r>
      <w:r>
        <w:rPr>
          <w:spacing w:val="-2"/>
        </w:rPr>
        <w:t>Использование</w:t>
      </w:r>
      <w:r>
        <w:rPr>
          <w:spacing w:val="-7"/>
        </w:rPr>
        <w:t xml:space="preserve"> </w:t>
      </w:r>
      <w:r>
        <w:rPr>
          <w:spacing w:val="-2"/>
        </w:rPr>
        <w:t>плоских</w:t>
      </w:r>
      <w:r>
        <w:rPr>
          <w:spacing w:val="-8"/>
        </w:rPr>
        <w:t xml:space="preserve"> </w:t>
      </w:r>
      <w:r>
        <w:rPr>
          <w:spacing w:val="-2"/>
        </w:rPr>
        <w:t xml:space="preserve">решет </w:t>
      </w:r>
      <w:r>
        <w:t xml:space="preserve">для этих целей не обеспечивает требуемых показателей удельной материалоемкости процесса очистки по сравнению с цилиндриче- </w:t>
      </w:r>
      <w:r>
        <w:rPr>
          <w:spacing w:val="-2"/>
        </w:rPr>
        <w:t>скими</w:t>
      </w:r>
      <w:r>
        <w:rPr>
          <w:spacing w:val="-14"/>
        </w:rPr>
        <w:t xml:space="preserve"> </w:t>
      </w:r>
      <w:r>
        <w:rPr>
          <w:spacing w:val="-2"/>
        </w:rPr>
        <w:t>решетами.</w:t>
      </w:r>
      <w:r>
        <w:rPr>
          <w:spacing w:val="-12"/>
        </w:rPr>
        <w:t xml:space="preserve"> </w:t>
      </w:r>
      <w:r>
        <w:rPr>
          <w:spacing w:val="-2"/>
        </w:rPr>
        <w:t>Кроме</w:t>
      </w:r>
      <w:r>
        <w:rPr>
          <w:spacing w:val="-12"/>
        </w:rPr>
        <w:t xml:space="preserve"> </w:t>
      </w:r>
      <w:r>
        <w:rPr>
          <w:spacing w:val="-2"/>
        </w:rPr>
        <w:t>того,</w:t>
      </w:r>
      <w:r>
        <w:rPr>
          <w:spacing w:val="-11"/>
        </w:rPr>
        <w:t xml:space="preserve"> </w:t>
      </w:r>
      <w:r>
        <w:rPr>
          <w:spacing w:val="-2"/>
        </w:rPr>
        <w:t>не</w:t>
      </w:r>
      <w:r>
        <w:rPr>
          <w:spacing w:val="-12"/>
        </w:rPr>
        <w:t xml:space="preserve"> </w:t>
      </w:r>
      <w:r>
        <w:rPr>
          <w:spacing w:val="-2"/>
        </w:rPr>
        <w:t>исключаются</w:t>
      </w:r>
      <w:r>
        <w:rPr>
          <w:spacing w:val="-12"/>
        </w:rPr>
        <w:t xml:space="preserve"> </w:t>
      </w:r>
      <w:r>
        <w:rPr>
          <w:spacing w:val="-2"/>
        </w:rPr>
        <w:t>потери</w:t>
      </w:r>
      <w:r>
        <w:rPr>
          <w:spacing w:val="-12"/>
        </w:rPr>
        <w:t xml:space="preserve"> </w:t>
      </w:r>
      <w:r>
        <w:rPr>
          <w:spacing w:val="-2"/>
        </w:rPr>
        <w:t>зерна</w:t>
      </w:r>
      <w:r>
        <w:rPr>
          <w:spacing w:val="-11"/>
        </w:rPr>
        <w:t xml:space="preserve"> </w:t>
      </w:r>
      <w:r>
        <w:rPr>
          <w:spacing w:val="-2"/>
        </w:rPr>
        <w:t xml:space="preserve">основной </w:t>
      </w:r>
      <w:r>
        <w:t>культуры в</w:t>
      </w:r>
      <w:r>
        <w:rPr>
          <w:spacing w:val="-1"/>
        </w:rPr>
        <w:t xml:space="preserve"> </w:t>
      </w:r>
      <w:r>
        <w:t>отходы (крупные примеси). Поэтому</w:t>
      </w:r>
      <w:r>
        <w:rPr>
          <w:spacing w:val="-2"/>
        </w:rPr>
        <w:t xml:space="preserve"> </w:t>
      </w:r>
      <w:r>
        <w:t xml:space="preserve">высокопроизводи- </w:t>
      </w:r>
      <w:r>
        <w:rPr>
          <w:spacing w:val="-2"/>
        </w:rPr>
        <w:t>тельные</w:t>
      </w:r>
      <w:r>
        <w:rPr>
          <w:spacing w:val="-12"/>
        </w:rPr>
        <w:t xml:space="preserve"> </w:t>
      </w:r>
      <w:r>
        <w:rPr>
          <w:spacing w:val="-2"/>
        </w:rPr>
        <w:t>скальператоры</w:t>
      </w:r>
      <w:r>
        <w:rPr>
          <w:spacing w:val="-12"/>
        </w:rPr>
        <w:t xml:space="preserve"> </w:t>
      </w:r>
      <w:r>
        <w:rPr>
          <w:spacing w:val="-2"/>
        </w:rPr>
        <w:t>оснащают</w:t>
      </w:r>
      <w:r>
        <w:rPr>
          <w:spacing w:val="-11"/>
        </w:rPr>
        <w:t xml:space="preserve"> </w:t>
      </w:r>
      <w:r>
        <w:rPr>
          <w:spacing w:val="-2"/>
        </w:rPr>
        <w:t>дополнительным</w:t>
      </w:r>
      <w:r>
        <w:rPr>
          <w:spacing w:val="-11"/>
        </w:rPr>
        <w:t xml:space="preserve"> </w:t>
      </w:r>
      <w:r>
        <w:rPr>
          <w:spacing w:val="-2"/>
        </w:rPr>
        <w:t xml:space="preserve">цилиндрическим </w:t>
      </w:r>
      <w:r>
        <w:t>решетом, которое обычно имеет меньший (по сравнению с основ- ным решетом) диаметр и предназначено для выделения зерна из состава крупных примесей с целью снижения потерь. В случае применения сетчатого транспортера увеличивается длина пути зер- нового вороха по сепарирующей поверхности, но затрудняется очистка сетки от соломистых примесей. Кроме того, такой рабочий орган имеет меньшую надежность и износостойкость.</w:t>
      </w:r>
    </w:p>
    <w:p w:rsidR="002A31EF" w:rsidRDefault="00314DEE">
      <w:pPr>
        <w:pStyle w:val="a3"/>
        <w:ind w:left="277" w:right="106" w:firstLine="283"/>
      </w:pPr>
      <w:r>
        <w:t>В то же время для выделения крупных посторонних примесей широко</w:t>
      </w:r>
      <w:r>
        <w:rPr>
          <w:spacing w:val="-14"/>
        </w:rPr>
        <w:t xml:space="preserve"> </w:t>
      </w:r>
      <w:r>
        <w:t>применяются</w:t>
      </w:r>
      <w:r>
        <w:rPr>
          <w:spacing w:val="-14"/>
        </w:rPr>
        <w:t xml:space="preserve"> </w:t>
      </w:r>
      <w:r>
        <w:t>сепараторы</w:t>
      </w:r>
      <w:r>
        <w:rPr>
          <w:spacing w:val="-14"/>
        </w:rPr>
        <w:t xml:space="preserve"> </w:t>
      </w:r>
      <w:r>
        <w:t>с</w:t>
      </w:r>
      <w:r>
        <w:rPr>
          <w:spacing w:val="-13"/>
        </w:rPr>
        <w:t xml:space="preserve"> </w:t>
      </w:r>
      <w:r>
        <w:t>цилиндрическим</w:t>
      </w:r>
      <w:r>
        <w:rPr>
          <w:spacing w:val="-14"/>
        </w:rPr>
        <w:t xml:space="preserve"> </w:t>
      </w:r>
      <w:r>
        <w:t>решетом,</w:t>
      </w:r>
      <w:r>
        <w:rPr>
          <w:spacing w:val="-14"/>
        </w:rPr>
        <w:t xml:space="preserve"> </w:t>
      </w:r>
      <w:r>
        <w:t xml:space="preserve">отли- </w:t>
      </w:r>
      <w:r>
        <w:rPr>
          <w:spacing w:val="-2"/>
        </w:rPr>
        <w:t>чительные</w:t>
      </w:r>
      <w:r>
        <w:rPr>
          <w:spacing w:val="-6"/>
        </w:rPr>
        <w:t xml:space="preserve"> </w:t>
      </w:r>
      <w:r>
        <w:rPr>
          <w:spacing w:val="-2"/>
        </w:rPr>
        <w:t>особенности</w:t>
      </w:r>
      <w:r>
        <w:rPr>
          <w:spacing w:val="-7"/>
        </w:rPr>
        <w:t xml:space="preserve"> </w:t>
      </w:r>
      <w:r>
        <w:rPr>
          <w:spacing w:val="-2"/>
        </w:rPr>
        <w:t>которых</w:t>
      </w:r>
      <w:r>
        <w:rPr>
          <w:spacing w:val="-7"/>
        </w:rPr>
        <w:t xml:space="preserve"> </w:t>
      </w:r>
      <w:r>
        <w:rPr>
          <w:spacing w:val="-2"/>
        </w:rPr>
        <w:t>–</w:t>
      </w:r>
      <w:r>
        <w:rPr>
          <w:spacing w:val="-7"/>
        </w:rPr>
        <w:t xml:space="preserve"> </w:t>
      </w:r>
      <w:r>
        <w:rPr>
          <w:spacing w:val="-2"/>
        </w:rPr>
        <w:t>компактность,</w:t>
      </w:r>
      <w:r>
        <w:rPr>
          <w:spacing w:val="-4"/>
        </w:rPr>
        <w:t xml:space="preserve"> </w:t>
      </w:r>
      <w:r>
        <w:rPr>
          <w:spacing w:val="-2"/>
        </w:rPr>
        <w:t>простота</w:t>
      </w:r>
      <w:r>
        <w:rPr>
          <w:spacing w:val="-6"/>
        </w:rPr>
        <w:t xml:space="preserve"> </w:t>
      </w:r>
      <w:r>
        <w:rPr>
          <w:spacing w:val="-2"/>
        </w:rPr>
        <w:t xml:space="preserve">конструк- </w:t>
      </w:r>
      <w:r>
        <w:t>ции,</w:t>
      </w:r>
      <w:r>
        <w:rPr>
          <w:spacing w:val="-11"/>
        </w:rPr>
        <w:t xml:space="preserve"> </w:t>
      </w:r>
      <w:r>
        <w:t>высокая</w:t>
      </w:r>
      <w:r>
        <w:rPr>
          <w:spacing w:val="-12"/>
        </w:rPr>
        <w:t xml:space="preserve"> </w:t>
      </w:r>
      <w:r>
        <w:t>производительность</w:t>
      </w:r>
      <w:r>
        <w:rPr>
          <w:spacing w:val="-11"/>
        </w:rPr>
        <w:t xml:space="preserve"> </w:t>
      </w:r>
      <w:r>
        <w:t>с</w:t>
      </w:r>
      <w:r>
        <w:rPr>
          <w:spacing w:val="-12"/>
        </w:rPr>
        <w:t xml:space="preserve"> </w:t>
      </w:r>
      <w:r>
        <w:t>небольшими</w:t>
      </w:r>
      <w:r>
        <w:rPr>
          <w:spacing w:val="-12"/>
        </w:rPr>
        <w:t xml:space="preserve"> </w:t>
      </w:r>
      <w:r>
        <w:t>затратами</w:t>
      </w:r>
      <w:r>
        <w:rPr>
          <w:spacing w:val="-12"/>
        </w:rPr>
        <w:t xml:space="preserve"> </w:t>
      </w:r>
      <w:r>
        <w:t xml:space="preserve">энергии. Такие машины выпускают фирмы Marot (PN 601/1002/1253/1503, </w:t>
      </w:r>
      <w:r>
        <w:rPr>
          <w:spacing w:val="-4"/>
        </w:rPr>
        <w:t xml:space="preserve">EAC 53/153/354/503/704/1103), Schmidt-Seeger (SDS), Buhler (MKZM), </w:t>
      </w:r>
      <w:r>
        <w:t>Ocrim (SRP), Westrup (DP), Paddy Cleaner (TSCY), «Мельинвест» (А1-БЗО),</w:t>
      </w:r>
      <w:r>
        <w:rPr>
          <w:spacing w:val="36"/>
        </w:rPr>
        <w:t xml:space="preserve"> </w:t>
      </w:r>
      <w:r>
        <w:t>«Вибросепаратор»</w:t>
      </w:r>
      <w:r>
        <w:rPr>
          <w:spacing w:val="30"/>
        </w:rPr>
        <w:t xml:space="preserve"> </w:t>
      </w:r>
      <w:r>
        <w:t>(А1-Б32-0-01),</w:t>
      </w:r>
      <w:r>
        <w:rPr>
          <w:spacing w:val="35"/>
        </w:rPr>
        <w:t xml:space="preserve"> </w:t>
      </w:r>
      <w:r>
        <w:t>ArrowCorp</w:t>
      </w:r>
      <w:r>
        <w:rPr>
          <w:spacing w:val="34"/>
        </w:rPr>
        <w:t xml:space="preserve"> </w:t>
      </w:r>
      <w:r>
        <w:t>(12</w:t>
      </w:r>
      <w:r>
        <w:rPr>
          <w:vertAlign w:val="superscript"/>
        </w:rPr>
        <w:t>//</w:t>
      </w:r>
      <w:r>
        <w:t>,</w:t>
      </w:r>
      <w:r>
        <w:rPr>
          <w:spacing w:val="35"/>
        </w:rPr>
        <w:t xml:space="preserve"> </w:t>
      </w:r>
      <w:r>
        <w:rPr>
          <w:spacing w:val="-2"/>
        </w:rPr>
        <w:t>18</w:t>
      </w:r>
      <w:r>
        <w:rPr>
          <w:spacing w:val="-2"/>
          <w:vertAlign w:val="superscript"/>
        </w:rPr>
        <w:t>//</w:t>
      </w:r>
      <w:r>
        <w:rPr>
          <w:spacing w:val="-2"/>
        </w:rPr>
        <w:t>).</w:t>
      </w:r>
    </w:p>
    <w:p w:rsidR="002A31EF" w:rsidRDefault="002A31EF">
      <w:pPr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spacing w:before="72"/>
        <w:ind w:left="107" w:right="278"/>
      </w:pPr>
      <w:r>
        <w:lastRenderedPageBreak/>
        <w:t xml:space="preserve">Сепарирующие рабочие органы в виде цилиндрического решета получили широкое распространение за рубежом. Цилиндрические решета успешно используются в конструкциях зерноочиститель- ных машин Arrow 12X24/36/48/60/72/84/101/115/120 (ArrowCorp, Канада), Combi DPC-40 (Kongskilde, Дания), 85/100 (Feterl, США), </w:t>
      </w:r>
      <w:r>
        <w:rPr>
          <w:spacing w:val="-2"/>
        </w:rPr>
        <w:t>272/372/572/772</w:t>
      </w:r>
      <w:r>
        <w:rPr>
          <w:spacing w:val="-11"/>
        </w:rPr>
        <w:t xml:space="preserve"> </w:t>
      </w:r>
      <w:r>
        <w:rPr>
          <w:spacing w:val="-2"/>
        </w:rPr>
        <w:t>(Nor-wood,</w:t>
      </w:r>
      <w:r>
        <w:rPr>
          <w:spacing w:val="-9"/>
        </w:rPr>
        <w:t xml:space="preserve"> </w:t>
      </w:r>
      <w:r>
        <w:rPr>
          <w:spacing w:val="-2"/>
        </w:rPr>
        <w:t>США),</w:t>
      </w:r>
      <w:r>
        <w:rPr>
          <w:spacing w:val="-9"/>
        </w:rPr>
        <w:t xml:space="preserve"> </w:t>
      </w:r>
      <w:r>
        <w:rPr>
          <w:spacing w:val="-2"/>
        </w:rPr>
        <w:t>51A</w:t>
      </w:r>
      <w:r>
        <w:rPr>
          <w:spacing w:val="-11"/>
        </w:rPr>
        <w:t xml:space="preserve"> </w:t>
      </w:r>
      <w:r>
        <w:rPr>
          <w:spacing w:val="-2"/>
        </w:rPr>
        <w:t>(Neco,</w:t>
      </w:r>
      <w:r>
        <w:rPr>
          <w:spacing w:val="-10"/>
        </w:rPr>
        <w:t xml:space="preserve"> </w:t>
      </w:r>
      <w:r>
        <w:rPr>
          <w:spacing w:val="-2"/>
        </w:rPr>
        <w:t>США),</w:t>
      </w:r>
      <w:r>
        <w:rPr>
          <w:spacing w:val="-9"/>
        </w:rPr>
        <w:t xml:space="preserve"> </w:t>
      </w:r>
      <w:r>
        <w:rPr>
          <w:spacing w:val="-2"/>
        </w:rPr>
        <w:t>ZS</w:t>
      </w:r>
      <w:r>
        <w:rPr>
          <w:spacing w:val="-9"/>
        </w:rPr>
        <w:t xml:space="preserve"> </w:t>
      </w:r>
      <w:r>
        <w:rPr>
          <w:spacing w:val="-2"/>
        </w:rPr>
        <w:t>300/500/700</w:t>
      </w:r>
    </w:p>
    <w:p w:rsidR="002A31EF" w:rsidRDefault="00314DEE">
      <w:pPr>
        <w:pStyle w:val="a3"/>
        <w:ind w:left="107" w:right="278"/>
      </w:pPr>
      <w:r>
        <w:t>(Heid, Австрия), PT 500/1000/1200 (Mulmix, Италия), MEPU 2000 (MEPU,</w:t>
      </w:r>
      <w:r>
        <w:rPr>
          <w:spacing w:val="-3"/>
        </w:rPr>
        <w:t xml:space="preserve"> </w:t>
      </w:r>
      <w:r>
        <w:t>Финляндия),</w:t>
      </w:r>
      <w:r>
        <w:rPr>
          <w:spacing w:val="-2"/>
        </w:rPr>
        <w:t xml:space="preserve"> </w:t>
      </w:r>
      <w:r>
        <w:t>550</w:t>
      </w:r>
      <w:r>
        <w:rPr>
          <w:spacing w:val="-4"/>
        </w:rPr>
        <w:t xml:space="preserve"> </w:t>
      </w:r>
      <w:r>
        <w:t>Trommel</w:t>
      </w:r>
      <w:r>
        <w:rPr>
          <w:spacing w:val="-1"/>
        </w:rPr>
        <w:t xml:space="preserve"> </w:t>
      </w:r>
      <w:r>
        <w:t>(Carter</w:t>
      </w:r>
      <w:r>
        <w:rPr>
          <w:spacing w:val="-1"/>
        </w:rPr>
        <w:t xml:space="preserve"> </w:t>
      </w:r>
      <w:r>
        <w:t>Day, США),</w:t>
      </w:r>
      <w:r>
        <w:rPr>
          <w:spacing w:val="-2"/>
        </w:rPr>
        <w:t xml:space="preserve"> </w:t>
      </w:r>
      <w:r>
        <w:t>Tornado</w:t>
      </w:r>
      <w:r>
        <w:rPr>
          <w:spacing w:val="-4"/>
        </w:rPr>
        <w:t xml:space="preserve"> </w:t>
      </w:r>
      <w:r>
        <w:t>TTR 630/800 (Horstkotter, Германия). Основным недостатком сепари- рующего рабочего органа в виде цилиндрического решета является низкая удельная производительность при работе в качестве под- севного</w:t>
      </w:r>
      <w:r>
        <w:rPr>
          <w:spacing w:val="-1"/>
        </w:rPr>
        <w:t xml:space="preserve"> </w:t>
      </w:r>
      <w:r>
        <w:t>решета</w:t>
      </w:r>
      <w:r>
        <w:rPr>
          <w:spacing w:val="-1"/>
        </w:rPr>
        <w:t xml:space="preserve"> </w:t>
      </w:r>
      <w:r>
        <w:t>(для</w:t>
      </w:r>
      <w:r>
        <w:rPr>
          <w:spacing w:val="-2"/>
        </w:rPr>
        <w:t xml:space="preserve"> </w:t>
      </w:r>
      <w:r>
        <w:t>выделения</w:t>
      </w:r>
      <w:r>
        <w:rPr>
          <w:spacing w:val="-2"/>
        </w:rPr>
        <w:t xml:space="preserve"> </w:t>
      </w:r>
      <w:r>
        <w:t>мелких</w:t>
      </w:r>
      <w:r>
        <w:rPr>
          <w:spacing w:val="-1"/>
        </w:rPr>
        <w:t xml:space="preserve"> </w:t>
      </w:r>
      <w:r>
        <w:t>примесей).</w:t>
      </w:r>
      <w:r>
        <w:rPr>
          <w:spacing w:val="-4"/>
        </w:rPr>
        <w:t xml:space="preserve"> </w:t>
      </w:r>
      <w:r>
        <w:t>Это</w:t>
      </w:r>
      <w:r>
        <w:rPr>
          <w:spacing w:val="-2"/>
        </w:rPr>
        <w:t xml:space="preserve"> </w:t>
      </w:r>
      <w:r>
        <w:t>объясняется условиями</w:t>
      </w:r>
      <w:r>
        <w:rPr>
          <w:spacing w:val="-14"/>
        </w:rPr>
        <w:t xml:space="preserve"> </w:t>
      </w:r>
      <w:r>
        <w:t>работы</w:t>
      </w:r>
      <w:r>
        <w:rPr>
          <w:spacing w:val="-14"/>
        </w:rPr>
        <w:t xml:space="preserve"> </w:t>
      </w:r>
      <w:r>
        <w:t>подсевных</w:t>
      </w:r>
      <w:r>
        <w:rPr>
          <w:spacing w:val="-14"/>
        </w:rPr>
        <w:t xml:space="preserve"> </w:t>
      </w:r>
      <w:r>
        <w:t>решет</w:t>
      </w:r>
      <w:r>
        <w:rPr>
          <w:spacing w:val="-13"/>
        </w:rPr>
        <w:t xml:space="preserve"> </w:t>
      </w:r>
      <w:r>
        <w:t>(доля</w:t>
      </w:r>
      <w:r>
        <w:rPr>
          <w:spacing w:val="-14"/>
        </w:rPr>
        <w:t xml:space="preserve"> </w:t>
      </w:r>
      <w:r>
        <w:t>компонентов</w:t>
      </w:r>
      <w:r>
        <w:rPr>
          <w:spacing w:val="-14"/>
        </w:rPr>
        <w:t xml:space="preserve"> </w:t>
      </w:r>
      <w:r>
        <w:t xml:space="preserve">проходовых </w:t>
      </w:r>
      <w:r>
        <w:rPr>
          <w:spacing w:val="-2"/>
        </w:rPr>
        <w:t>размеров</w:t>
      </w:r>
      <w:r>
        <w:rPr>
          <w:spacing w:val="-7"/>
        </w:rPr>
        <w:t xml:space="preserve"> </w:t>
      </w:r>
      <w:r>
        <w:rPr>
          <w:spacing w:val="-2"/>
        </w:rPr>
        <w:t>(мелких</w:t>
      </w:r>
      <w:r>
        <w:rPr>
          <w:spacing w:val="-6"/>
        </w:rPr>
        <w:t xml:space="preserve"> </w:t>
      </w:r>
      <w:r>
        <w:rPr>
          <w:spacing w:val="-2"/>
        </w:rPr>
        <w:t>примесей)</w:t>
      </w:r>
      <w:r>
        <w:rPr>
          <w:spacing w:val="-5"/>
        </w:rPr>
        <w:t xml:space="preserve"> </w:t>
      </w:r>
      <w:r>
        <w:rPr>
          <w:spacing w:val="-2"/>
        </w:rPr>
        <w:t>в</w:t>
      </w:r>
      <w:r>
        <w:rPr>
          <w:spacing w:val="-7"/>
        </w:rPr>
        <w:t xml:space="preserve"> </w:t>
      </w:r>
      <w:r>
        <w:rPr>
          <w:spacing w:val="-2"/>
        </w:rPr>
        <w:t>обрабатываемом</w:t>
      </w:r>
      <w:r>
        <w:rPr>
          <w:spacing w:val="-6"/>
        </w:rPr>
        <w:t xml:space="preserve"> </w:t>
      </w:r>
      <w:r>
        <w:rPr>
          <w:spacing w:val="-2"/>
        </w:rPr>
        <w:t>материале</w:t>
      </w:r>
      <w:r>
        <w:rPr>
          <w:spacing w:val="-6"/>
        </w:rPr>
        <w:t xml:space="preserve"> </w:t>
      </w:r>
      <w:r>
        <w:rPr>
          <w:spacing w:val="-2"/>
        </w:rPr>
        <w:t xml:space="preserve">невелика), </w:t>
      </w:r>
      <w:r>
        <w:t xml:space="preserve">а также особенностями сепарации зернового материала на цилинд- </w:t>
      </w:r>
      <w:r>
        <w:rPr>
          <w:spacing w:val="-4"/>
        </w:rPr>
        <w:t xml:space="preserve">рическом решете (отсутствие знакопеременной силы, встряхивающей </w:t>
      </w:r>
      <w:r>
        <w:t xml:space="preserve">сепарируемый материал в плоскости основания решета). Однако использование цилиндрического решета в качестве колосового – </w:t>
      </w:r>
      <w:r>
        <w:rPr>
          <w:spacing w:val="-2"/>
        </w:rPr>
        <w:t>для</w:t>
      </w:r>
      <w:r>
        <w:rPr>
          <w:spacing w:val="-4"/>
        </w:rPr>
        <w:t xml:space="preserve"> </w:t>
      </w:r>
      <w:r>
        <w:rPr>
          <w:spacing w:val="-2"/>
        </w:rPr>
        <w:t>выделения</w:t>
      </w:r>
      <w:r>
        <w:rPr>
          <w:spacing w:val="-4"/>
        </w:rPr>
        <w:t xml:space="preserve"> </w:t>
      </w:r>
      <w:r>
        <w:rPr>
          <w:spacing w:val="-2"/>
        </w:rPr>
        <w:t>крупных</w:t>
      </w:r>
      <w:r>
        <w:rPr>
          <w:spacing w:val="-3"/>
        </w:rPr>
        <w:t xml:space="preserve"> </w:t>
      </w:r>
      <w:r>
        <w:rPr>
          <w:spacing w:val="-2"/>
        </w:rPr>
        <w:t>(соломистых)</w:t>
      </w:r>
      <w:r>
        <w:rPr>
          <w:spacing w:val="-3"/>
        </w:rPr>
        <w:t xml:space="preserve"> </w:t>
      </w:r>
      <w:r>
        <w:rPr>
          <w:spacing w:val="-2"/>
        </w:rPr>
        <w:t>примесей</w:t>
      </w:r>
      <w:r>
        <w:rPr>
          <w:spacing w:val="-4"/>
        </w:rPr>
        <w:t xml:space="preserve"> </w:t>
      </w:r>
      <w:r>
        <w:rPr>
          <w:spacing w:val="-2"/>
        </w:rPr>
        <w:t>–</w:t>
      </w:r>
      <w:r>
        <w:rPr>
          <w:spacing w:val="-3"/>
        </w:rPr>
        <w:t xml:space="preserve"> </w:t>
      </w:r>
      <w:r>
        <w:rPr>
          <w:spacing w:val="-2"/>
        </w:rPr>
        <w:t>вполне</w:t>
      </w:r>
      <w:r>
        <w:rPr>
          <w:spacing w:val="-3"/>
        </w:rPr>
        <w:t xml:space="preserve"> </w:t>
      </w:r>
      <w:r>
        <w:rPr>
          <w:spacing w:val="-2"/>
        </w:rPr>
        <w:t xml:space="preserve">оправдано, </w:t>
      </w:r>
      <w:r>
        <w:t>т. к. просеивание зерна основной культуры не затруднено, что спо- собствует интенсивному самосортированию и фракционному раз- делению зернового вороха.</w:t>
      </w:r>
    </w:p>
    <w:p w:rsidR="002A31EF" w:rsidRDefault="00314DEE">
      <w:pPr>
        <w:pStyle w:val="a3"/>
        <w:ind w:left="107" w:right="276" w:firstLine="283"/>
      </w:pPr>
      <w:r>
        <w:t xml:space="preserve">Среди машин предварительной очистки с комбинированной системой очистки наибольшее распространение получили зерно- </w:t>
      </w:r>
      <w:r>
        <w:rPr>
          <w:spacing w:val="-4"/>
        </w:rPr>
        <w:t>очистительные</w:t>
      </w:r>
      <w:r>
        <w:rPr>
          <w:spacing w:val="-10"/>
        </w:rPr>
        <w:t xml:space="preserve"> </w:t>
      </w:r>
      <w:r>
        <w:rPr>
          <w:spacing w:val="-4"/>
        </w:rPr>
        <w:t>машины,</w:t>
      </w:r>
      <w:r>
        <w:rPr>
          <w:spacing w:val="-10"/>
        </w:rPr>
        <w:t xml:space="preserve"> </w:t>
      </w:r>
      <w:r>
        <w:rPr>
          <w:spacing w:val="-4"/>
        </w:rPr>
        <w:t>включающие</w:t>
      </w:r>
      <w:r>
        <w:rPr>
          <w:spacing w:val="-10"/>
        </w:rPr>
        <w:t xml:space="preserve"> </w:t>
      </w:r>
      <w:r>
        <w:rPr>
          <w:spacing w:val="-4"/>
        </w:rPr>
        <w:t>цилиндрическое</w:t>
      </w:r>
      <w:r>
        <w:rPr>
          <w:spacing w:val="-9"/>
        </w:rPr>
        <w:t xml:space="preserve"> </w:t>
      </w:r>
      <w:r>
        <w:rPr>
          <w:spacing w:val="-4"/>
        </w:rPr>
        <w:t>решето</w:t>
      </w:r>
      <w:r>
        <w:rPr>
          <w:spacing w:val="-10"/>
        </w:rPr>
        <w:t xml:space="preserve"> </w:t>
      </w:r>
      <w:r>
        <w:rPr>
          <w:spacing w:val="-4"/>
        </w:rPr>
        <w:t>и</w:t>
      </w:r>
      <w:r>
        <w:rPr>
          <w:spacing w:val="-10"/>
        </w:rPr>
        <w:t xml:space="preserve"> </w:t>
      </w:r>
      <w:r>
        <w:rPr>
          <w:spacing w:val="-4"/>
        </w:rPr>
        <w:t xml:space="preserve">пнев- </w:t>
      </w:r>
      <w:r>
        <w:t>матическую сепарирующую систему. В них может использоваться как разомкнутая, так и замкнутая пневматическая система с пнев- матическим</w:t>
      </w:r>
      <w:r>
        <w:rPr>
          <w:spacing w:val="-10"/>
        </w:rPr>
        <w:t xml:space="preserve"> </w:t>
      </w:r>
      <w:r>
        <w:t>сепарирующим</w:t>
      </w:r>
      <w:r>
        <w:rPr>
          <w:spacing w:val="-10"/>
        </w:rPr>
        <w:t xml:space="preserve"> </w:t>
      </w:r>
      <w:r>
        <w:t>каналом</w:t>
      </w:r>
      <w:r>
        <w:rPr>
          <w:spacing w:val="-11"/>
        </w:rPr>
        <w:t xml:space="preserve"> </w:t>
      </w:r>
      <w:r>
        <w:t>наклонного</w:t>
      </w:r>
      <w:r>
        <w:rPr>
          <w:spacing w:val="-10"/>
        </w:rPr>
        <w:t xml:space="preserve"> </w:t>
      </w:r>
      <w:r>
        <w:t>или</w:t>
      </w:r>
      <w:r>
        <w:rPr>
          <w:spacing w:val="-10"/>
        </w:rPr>
        <w:t xml:space="preserve"> </w:t>
      </w:r>
      <w:r>
        <w:t>вертикального расположения. Существенное значение для эффективности проте- кания</w:t>
      </w:r>
      <w:r>
        <w:rPr>
          <w:spacing w:val="-13"/>
        </w:rPr>
        <w:t xml:space="preserve"> </w:t>
      </w:r>
      <w:r>
        <w:t>процесса</w:t>
      </w:r>
      <w:r>
        <w:rPr>
          <w:spacing w:val="-11"/>
        </w:rPr>
        <w:t xml:space="preserve"> </w:t>
      </w:r>
      <w:r>
        <w:t>пневматического</w:t>
      </w:r>
      <w:r>
        <w:rPr>
          <w:spacing w:val="-11"/>
        </w:rPr>
        <w:t xml:space="preserve"> </w:t>
      </w:r>
      <w:r>
        <w:t>сепарирования</w:t>
      </w:r>
      <w:r>
        <w:rPr>
          <w:spacing w:val="-13"/>
        </w:rPr>
        <w:t xml:space="preserve"> </w:t>
      </w:r>
      <w:r>
        <w:t>имеет</w:t>
      </w:r>
      <w:r>
        <w:rPr>
          <w:spacing w:val="-12"/>
        </w:rPr>
        <w:t xml:space="preserve"> </w:t>
      </w:r>
      <w:r>
        <w:t>способ</w:t>
      </w:r>
      <w:r>
        <w:rPr>
          <w:spacing w:val="-11"/>
        </w:rPr>
        <w:t xml:space="preserve"> </w:t>
      </w:r>
      <w:r>
        <w:t>ввода зернового материала в канал. Повышению эффективности работы пневматического сепарирующего канала, в отличие от традицион- ных пассивных устройств ввода в виде откидного клапана или скатной</w:t>
      </w:r>
      <w:r>
        <w:rPr>
          <w:spacing w:val="-9"/>
        </w:rPr>
        <w:t xml:space="preserve"> </w:t>
      </w:r>
      <w:r>
        <w:t>доски,</w:t>
      </w:r>
      <w:r>
        <w:rPr>
          <w:spacing w:val="-8"/>
        </w:rPr>
        <w:t xml:space="preserve"> </w:t>
      </w:r>
      <w:r>
        <w:t>способствует</w:t>
      </w:r>
      <w:r>
        <w:rPr>
          <w:spacing w:val="-6"/>
        </w:rPr>
        <w:t xml:space="preserve"> </w:t>
      </w:r>
      <w:r>
        <w:t>применение</w:t>
      </w:r>
      <w:r>
        <w:rPr>
          <w:spacing w:val="-6"/>
        </w:rPr>
        <w:t xml:space="preserve"> </w:t>
      </w:r>
      <w:r>
        <w:t>активных</w:t>
      </w:r>
      <w:r>
        <w:rPr>
          <w:spacing w:val="-6"/>
        </w:rPr>
        <w:t xml:space="preserve"> </w:t>
      </w:r>
      <w:r>
        <w:t>устройств</w:t>
      </w:r>
      <w:r>
        <w:rPr>
          <w:spacing w:val="-7"/>
        </w:rPr>
        <w:t xml:space="preserve"> </w:t>
      </w:r>
      <w:r>
        <w:t>ввода зернового материала в канал в виде питающего валика. Сравни- тельный анализ номинальных параметров и технического уровня машин</w:t>
      </w:r>
      <w:r>
        <w:rPr>
          <w:spacing w:val="80"/>
        </w:rPr>
        <w:t xml:space="preserve"> </w:t>
      </w:r>
      <w:r>
        <w:t>предварительной</w:t>
      </w:r>
      <w:r>
        <w:rPr>
          <w:spacing w:val="78"/>
        </w:rPr>
        <w:t xml:space="preserve"> </w:t>
      </w:r>
      <w:r>
        <w:t>очистки,</w:t>
      </w:r>
      <w:r>
        <w:rPr>
          <w:spacing w:val="78"/>
        </w:rPr>
        <w:t xml:space="preserve"> </w:t>
      </w:r>
      <w:r>
        <w:t>использующихся</w:t>
      </w:r>
      <w:r>
        <w:rPr>
          <w:spacing w:val="80"/>
        </w:rPr>
        <w:t xml:space="preserve"> </w:t>
      </w:r>
      <w:r>
        <w:t>в</w:t>
      </w:r>
      <w:r>
        <w:rPr>
          <w:spacing w:val="79"/>
        </w:rPr>
        <w:t xml:space="preserve"> </w:t>
      </w:r>
      <w:r>
        <w:t>Беларуси, и</w:t>
      </w:r>
      <w:r>
        <w:rPr>
          <w:spacing w:val="65"/>
        </w:rPr>
        <w:t xml:space="preserve"> </w:t>
      </w:r>
      <w:r>
        <w:t>лучших</w:t>
      </w:r>
      <w:r>
        <w:rPr>
          <w:spacing w:val="68"/>
        </w:rPr>
        <w:t xml:space="preserve"> </w:t>
      </w:r>
      <w:r>
        <w:t>зарубежных</w:t>
      </w:r>
      <w:r>
        <w:rPr>
          <w:spacing w:val="66"/>
        </w:rPr>
        <w:t xml:space="preserve"> </w:t>
      </w:r>
      <w:r>
        <w:t>аналогов</w:t>
      </w:r>
      <w:r>
        <w:rPr>
          <w:spacing w:val="68"/>
        </w:rPr>
        <w:t xml:space="preserve"> </w:t>
      </w:r>
      <w:r>
        <w:t>показывает,</w:t>
      </w:r>
      <w:r>
        <w:rPr>
          <w:spacing w:val="68"/>
        </w:rPr>
        <w:t xml:space="preserve"> </w:t>
      </w:r>
      <w:r>
        <w:t>что</w:t>
      </w:r>
      <w:r>
        <w:rPr>
          <w:spacing w:val="69"/>
        </w:rPr>
        <w:t xml:space="preserve"> </w:t>
      </w:r>
      <w:r>
        <w:rPr>
          <w:spacing w:val="-2"/>
        </w:rPr>
        <w:t>отечественные</w:t>
      </w:r>
    </w:p>
    <w:p w:rsidR="002A31EF" w:rsidRDefault="002A31EF">
      <w:pPr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spacing w:before="72"/>
        <w:ind w:left="277" w:right="108"/>
      </w:pPr>
      <w:r>
        <w:lastRenderedPageBreak/>
        <w:t>машины существенно уступают им по показателям удельного рас- хода</w:t>
      </w:r>
      <w:r>
        <w:rPr>
          <w:spacing w:val="-6"/>
        </w:rPr>
        <w:t xml:space="preserve"> </w:t>
      </w:r>
      <w:r>
        <w:t>электроэнергии</w:t>
      </w:r>
      <w:r>
        <w:rPr>
          <w:spacing w:val="-6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удельной</w:t>
      </w:r>
      <w:r>
        <w:rPr>
          <w:spacing w:val="-6"/>
        </w:rPr>
        <w:t xml:space="preserve"> </w:t>
      </w:r>
      <w:r>
        <w:t>материалоемкости.</w:t>
      </w:r>
      <w:r>
        <w:rPr>
          <w:spacing w:val="-6"/>
        </w:rPr>
        <w:t xml:space="preserve"> </w:t>
      </w:r>
      <w:r>
        <w:t xml:space="preserve">Отечественные </w:t>
      </w:r>
      <w:r>
        <w:rPr>
          <w:spacing w:val="-2"/>
        </w:rPr>
        <w:t>машины</w:t>
      </w:r>
      <w:r>
        <w:rPr>
          <w:spacing w:val="-7"/>
        </w:rPr>
        <w:t xml:space="preserve"> </w:t>
      </w:r>
      <w:r>
        <w:rPr>
          <w:spacing w:val="-2"/>
        </w:rPr>
        <w:t>с</w:t>
      </w:r>
      <w:r>
        <w:rPr>
          <w:spacing w:val="-7"/>
        </w:rPr>
        <w:t xml:space="preserve"> </w:t>
      </w:r>
      <w:r>
        <w:rPr>
          <w:spacing w:val="-2"/>
        </w:rPr>
        <w:t>плоским</w:t>
      </w:r>
      <w:r>
        <w:rPr>
          <w:spacing w:val="-8"/>
        </w:rPr>
        <w:t xml:space="preserve"> </w:t>
      </w:r>
      <w:r>
        <w:rPr>
          <w:spacing w:val="-2"/>
        </w:rPr>
        <w:t>решетом</w:t>
      </w:r>
      <w:r>
        <w:rPr>
          <w:spacing w:val="-7"/>
        </w:rPr>
        <w:t xml:space="preserve"> </w:t>
      </w:r>
      <w:r>
        <w:rPr>
          <w:spacing w:val="-2"/>
        </w:rPr>
        <w:t>имеют</w:t>
      </w:r>
      <w:r>
        <w:rPr>
          <w:spacing w:val="-5"/>
        </w:rPr>
        <w:t xml:space="preserve"> </w:t>
      </w:r>
      <w:r>
        <w:rPr>
          <w:spacing w:val="-2"/>
        </w:rPr>
        <w:t>удельный</w:t>
      </w:r>
      <w:r>
        <w:rPr>
          <w:spacing w:val="-8"/>
        </w:rPr>
        <w:t xml:space="preserve"> </w:t>
      </w:r>
      <w:r>
        <w:rPr>
          <w:spacing w:val="-2"/>
        </w:rPr>
        <w:t>расход</w:t>
      </w:r>
      <w:r>
        <w:rPr>
          <w:spacing w:val="-6"/>
        </w:rPr>
        <w:t xml:space="preserve"> </w:t>
      </w:r>
      <w:r>
        <w:rPr>
          <w:spacing w:val="-2"/>
        </w:rPr>
        <w:t xml:space="preserve">электроэнергии </w:t>
      </w:r>
      <w:r>
        <w:rPr>
          <w:spacing w:val="-4"/>
        </w:rPr>
        <w:t>0,20–0,48 кВт·ч/т при 0,072–0,180 кВт·ч/т у</w:t>
      </w:r>
      <w:r>
        <w:rPr>
          <w:spacing w:val="-5"/>
        </w:rPr>
        <w:t xml:space="preserve"> </w:t>
      </w:r>
      <w:r>
        <w:rPr>
          <w:spacing w:val="-4"/>
        </w:rPr>
        <w:t xml:space="preserve">аналогичных зарубежных, </w:t>
      </w:r>
      <w:r>
        <w:t>удельную</w:t>
      </w:r>
      <w:r>
        <w:rPr>
          <w:spacing w:val="37"/>
        </w:rPr>
        <w:t xml:space="preserve"> </w:t>
      </w:r>
      <w:r>
        <w:t>материалоемкость</w:t>
      </w:r>
      <w:r>
        <w:rPr>
          <w:spacing w:val="38"/>
        </w:rPr>
        <w:t xml:space="preserve"> </w:t>
      </w:r>
      <w:r>
        <w:t>35,3–98,0</w:t>
      </w:r>
      <w:r>
        <w:rPr>
          <w:spacing w:val="33"/>
        </w:rPr>
        <w:t xml:space="preserve"> </w:t>
      </w:r>
      <w:r>
        <w:t>кг·ч/т</w:t>
      </w:r>
      <w:r>
        <w:rPr>
          <w:spacing w:val="35"/>
        </w:rPr>
        <w:t xml:space="preserve"> </w:t>
      </w:r>
      <w:r>
        <w:t>при</w:t>
      </w:r>
      <w:r>
        <w:rPr>
          <w:spacing w:val="35"/>
        </w:rPr>
        <w:t xml:space="preserve"> </w:t>
      </w:r>
      <w:r>
        <w:t>15,0–31,0</w:t>
      </w:r>
      <w:r>
        <w:rPr>
          <w:spacing w:val="36"/>
        </w:rPr>
        <w:t xml:space="preserve"> </w:t>
      </w:r>
      <w:r>
        <w:t>кг·ч/т у зарубежных.</w:t>
      </w:r>
    </w:p>
    <w:p w:rsidR="002A31EF" w:rsidRDefault="00314DEE">
      <w:pPr>
        <w:pStyle w:val="a3"/>
        <w:ind w:left="277" w:right="108" w:firstLine="283"/>
      </w:pPr>
      <w:r>
        <w:t>Современных отечественных машин, использующих в качестве рабочего органа цилиндрическое решето, практически нет, в то время как за рубежом такие машины интенсивно разрабатываются. Французская</w:t>
      </w:r>
      <w:r>
        <w:rPr>
          <w:spacing w:val="-4"/>
        </w:rPr>
        <w:t xml:space="preserve"> </w:t>
      </w:r>
      <w:r>
        <w:t>фирма</w:t>
      </w:r>
      <w:r>
        <w:rPr>
          <w:spacing w:val="-4"/>
        </w:rPr>
        <w:t xml:space="preserve"> </w:t>
      </w:r>
      <w:r>
        <w:t>Marot</w:t>
      </w:r>
      <w:r>
        <w:rPr>
          <w:spacing w:val="-4"/>
        </w:rPr>
        <w:t xml:space="preserve"> </w:t>
      </w:r>
      <w:r>
        <w:t>разработала</w:t>
      </w:r>
      <w:r>
        <w:rPr>
          <w:spacing w:val="-6"/>
        </w:rPr>
        <w:t xml:space="preserve"> </w:t>
      </w:r>
      <w:r>
        <w:t>гамму</w:t>
      </w:r>
      <w:r>
        <w:rPr>
          <w:spacing w:val="-6"/>
        </w:rPr>
        <w:t xml:space="preserve"> </w:t>
      </w:r>
      <w:r>
        <w:t>машин</w:t>
      </w:r>
      <w:r>
        <w:rPr>
          <w:spacing w:val="-5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базе</w:t>
      </w:r>
      <w:r>
        <w:rPr>
          <w:spacing w:val="-4"/>
        </w:rPr>
        <w:t xml:space="preserve"> </w:t>
      </w:r>
      <w:r>
        <w:t xml:space="preserve">цилин- дрического решета. Машины предварительной очистки фирмы Marot модели PN предназначены для удаления крупных примесей, для удаления же мелких и легких машина оборудуется пневмо- </w:t>
      </w:r>
      <w:r>
        <w:rPr>
          <w:spacing w:val="-4"/>
        </w:rPr>
        <w:t>аспиратором.</w:t>
      </w:r>
      <w:r>
        <w:rPr>
          <w:spacing w:val="-10"/>
        </w:rPr>
        <w:t xml:space="preserve"> </w:t>
      </w:r>
      <w:r>
        <w:rPr>
          <w:spacing w:val="-4"/>
        </w:rPr>
        <w:t>Выбор</w:t>
      </w:r>
      <w:r>
        <w:rPr>
          <w:spacing w:val="-8"/>
        </w:rPr>
        <w:t xml:space="preserve"> </w:t>
      </w:r>
      <w:r>
        <w:rPr>
          <w:spacing w:val="-4"/>
        </w:rPr>
        <w:t>размера</w:t>
      </w:r>
      <w:r>
        <w:rPr>
          <w:spacing w:val="-10"/>
        </w:rPr>
        <w:t xml:space="preserve"> </w:t>
      </w:r>
      <w:r>
        <w:rPr>
          <w:spacing w:val="-4"/>
        </w:rPr>
        <w:t>отверстия</w:t>
      </w:r>
      <w:r>
        <w:rPr>
          <w:spacing w:val="-10"/>
        </w:rPr>
        <w:t xml:space="preserve"> </w:t>
      </w:r>
      <w:r>
        <w:rPr>
          <w:spacing w:val="-4"/>
        </w:rPr>
        <w:t>сит</w:t>
      </w:r>
      <w:r>
        <w:rPr>
          <w:spacing w:val="-8"/>
        </w:rPr>
        <w:t xml:space="preserve"> </w:t>
      </w:r>
      <w:r>
        <w:rPr>
          <w:spacing w:val="-4"/>
        </w:rPr>
        <w:t>зависит</w:t>
      </w:r>
      <w:r>
        <w:rPr>
          <w:spacing w:val="-10"/>
        </w:rPr>
        <w:t xml:space="preserve"> </w:t>
      </w:r>
      <w:r>
        <w:rPr>
          <w:spacing w:val="-4"/>
        </w:rPr>
        <w:t>от</w:t>
      </w:r>
      <w:r>
        <w:rPr>
          <w:spacing w:val="-10"/>
        </w:rPr>
        <w:t xml:space="preserve"> </w:t>
      </w:r>
      <w:r>
        <w:rPr>
          <w:spacing w:val="-4"/>
        </w:rPr>
        <w:t xml:space="preserve">предназначения </w:t>
      </w:r>
      <w:r>
        <w:t xml:space="preserve">и вида зерна. Эти машины могут работать с производительностью от 35 до 400 т/ч. Калибровочно-очистительные машины серии EAC фирмы Marot работают в режиме первичной очистки. В них посту- </w:t>
      </w:r>
      <w:r>
        <w:rPr>
          <w:spacing w:val="-2"/>
        </w:rPr>
        <w:t xml:space="preserve">пающий зерно-соломистый материал проходит двойную аспирацию. </w:t>
      </w:r>
      <w:r>
        <w:t>После аспирации масса поступает во вращающееся составное цилиндрическое решето. Первое сито отделяет мелкие и разбитые зерна, песок и другие аналогичные включения. Широкий выбор комбинаций сит позволяет обеспечить очистку любых видов зерна, достигая производительности от 5 до 400 т/ч. Калибровочные машины</w:t>
      </w:r>
      <w:r>
        <w:rPr>
          <w:spacing w:val="40"/>
        </w:rPr>
        <w:t xml:space="preserve"> </w:t>
      </w:r>
      <w:r>
        <w:t>фирмы</w:t>
      </w:r>
      <w:r>
        <w:rPr>
          <w:spacing w:val="40"/>
        </w:rPr>
        <w:t xml:space="preserve"> </w:t>
      </w:r>
      <w:r>
        <w:t>Marot</w:t>
      </w:r>
      <w:r>
        <w:rPr>
          <w:spacing w:val="40"/>
        </w:rPr>
        <w:t xml:space="preserve"> </w:t>
      </w:r>
      <w:r>
        <w:t>разделяют</w:t>
      </w:r>
      <w:r>
        <w:rPr>
          <w:spacing w:val="40"/>
        </w:rPr>
        <w:t xml:space="preserve"> </w:t>
      </w:r>
      <w:r>
        <w:t>зерновой</w:t>
      </w:r>
      <w:r>
        <w:rPr>
          <w:spacing w:val="40"/>
        </w:rPr>
        <w:t xml:space="preserve"> </w:t>
      </w:r>
      <w:r>
        <w:t>материал</w:t>
      </w:r>
      <w:r>
        <w:rPr>
          <w:spacing w:val="40"/>
        </w:rPr>
        <w:t xml:space="preserve"> </w:t>
      </w:r>
      <w:r>
        <w:t>по</w:t>
      </w:r>
      <w:r>
        <w:rPr>
          <w:spacing w:val="40"/>
        </w:rPr>
        <w:t xml:space="preserve"> </w:t>
      </w:r>
      <w:r>
        <w:t>ширине и толщине. Точность разделения достигается благодаря вращаю- щемуся барабану, скорость и угол наклона которого регулируются. Выбор модели зависит от требуемого количества фракций сепара- ции и производительности. Количество секций может изменяться</w:t>
      </w:r>
      <w:r>
        <w:rPr>
          <w:spacing w:val="40"/>
        </w:rPr>
        <w:t xml:space="preserve"> </w:t>
      </w:r>
      <w:r>
        <w:t>от 2 до 5, а диаметр цилиндра – от 630 до 1610 мм. Если необхо- димо</w:t>
      </w:r>
      <w:r>
        <w:rPr>
          <w:spacing w:val="-6"/>
        </w:rPr>
        <w:t xml:space="preserve"> </w:t>
      </w:r>
      <w:r>
        <w:t>произвести</w:t>
      </w:r>
      <w:r>
        <w:rPr>
          <w:spacing w:val="-6"/>
        </w:rPr>
        <w:t xml:space="preserve"> </w:t>
      </w:r>
      <w:r>
        <w:t>многоступенчатую</w:t>
      </w:r>
      <w:r>
        <w:rPr>
          <w:spacing w:val="-4"/>
        </w:rPr>
        <w:t xml:space="preserve"> </w:t>
      </w:r>
      <w:r>
        <w:t>сепарацию,</w:t>
      </w:r>
      <w:r>
        <w:rPr>
          <w:spacing w:val="-11"/>
        </w:rPr>
        <w:t xml:space="preserve"> </w:t>
      </w:r>
      <w:r>
        <w:t>то</w:t>
      </w:r>
      <w:r>
        <w:rPr>
          <w:spacing w:val="-11"/>
        </w:rPr>
        <w:t xml:space="preserve"> </w:t>
      </w:r>
      <w:r>
        <w:t>калибровку</w:t>
      </w:r>
      <w:r>
        <w:rPr>
          <w:spacing w:val="-14"/>
        </w:rPr>
        <w:t xml:space="preserve"> </w:t>
      </w:r>
      <w:r>
        <w:t>про- водят путем комбинирования нескольких машин последовательно или параллельно.</w:t>
      </w:r>
    </w:p>
    <w:p w:rsidR="002A31EF" w:rsidRDefault="00314DEE">
      <w:pPr>
        <w:pStyle w:val="a3"/>
        <w:ind w:left="277" w:right="105" w:firstLine="283"/>
      </w:pPr>
      <w:r>
        <w:t>Оборудование для хранения зерна разрабатывается такими фирмами,</w:t>
      </w:r>
      <w:r>
        <w:rPr>
          <w:spacing w:val="-4"/>
        </w:rPr>
        <w:t xml:space="preserve"> </w:t>
      </w:r>
      <w:r>
        <w:t>как</w:t>
      </w:r>
      <w:r>
        <w:rPr>
          <w:spacing w:val="-1"/>
        </w:rPr>
        <w:t xml:space="preserve"> </w:t>
      </w:r>
      <w:r>
        <w:t>Symaaga,</w:t>
      </w:r>
      <w:r>
        <w:rPr>
          <w:spacing w:val="-2"/>
        </w:rPr>
        <w:t xml:space="preserve"> </w:t>
      </w:r>
      <w:r>
        <w:t>Prado,</w:t>
      </w:r>
      <w:r>
        <w:rPr>
          <w:spacing w:val="-4"/>
        </w:rPr>
        <w:t xml:space="preserve"> </w:t>
      </w:r>
      <w:r>
        <w:t>Silos</w:t>
      </w:r>
      <w:r>
        <w:rPr>
          <w:spacing w:val="-4"/>
        </w:rPr>
        <w:t xml:space="preserve"> </w:t>
      </w:r>
      <w:r>
        <w:t>Cordoba</w:t>
      </w:r>
      <w:r>
        <w:rPr>
          <w:spacing w:val="-4"/>
        </w:rPr>
        <w:t xml:space="preserve"> </w:t>
      </w:r>
      <w:r>
        <w:t>(Испания),</w:t>
      </w:r>
      <w:r>
        <w:rPr>
          <w:spacing w:val="-2"/>
        </w:rPr>
        <w:t xml:space="preserve"> </w:t>
      </w:r>
      <w:r>
        <w:t>Denis,</w:t>
      </w:r>
      <w:r>
        <w:rPr>
          <w:spacing w:val="-2"/>
        </w:rPr>
        <w:t xml:space="preserve"> </w:t>
      </w:r>
      <w:r>
        <w:t>Prive, Dancorn (Германия), Tornum (Швеция), Westeel (Канада). Конст- рукции</w:t>
      </w:r>
      <w:r>
        <w:rPr>
          <w:spacing w:val="-14"/>
        </w:rPr>
        <w:t xml:space="preserve"> </w:t>
      </w:r>
      <w:r>
        <w:t>перфорированного</w:t>
      </w:r>
      <w:r>
        <w:rPr>
          <w:spacing w:val="-14"/>
        </w:rPr>
        <w:t xml:space="preserve"> </w:t>
      </w:r>
      <w:r>
        <w:t>дна</w:t>
      </w:r>
      <w:r>
        <w:rPr>
          <w:spacing w:val="-14"/>
        </w:rPr>
        <w:t xml:space="preserve"> </w:t>
      </w:r>
      <w:r>
        <w:t>в</w:t>
      </w:r>
      <w:r>
        <w:rPr>
          <w:spacing w:val="-13"/>
        </w:rPr>
        <w:t xml:space="preserve"> </w:t>
      </w:r>
      <w:r>
        <w:t>плоскодонных</w:t>
      </w:r>
      <w:r>
        <w:rPr>
          <w:spacing w:val="-14"/>
        </w:rPr>
        <w:t xml:space="preserve"> </w:t>
      </w:r>
      <w:r>
        <w:t>силосах</w:t>
      </w:r>
      <w:r>
        <w:rPr>
          <w:spacing w:val="-14"/>
        </w:rPr>
        <w:t xml:space="preserve"> </w:t>
      </w:r>
      <w:r>
        <w:t>фирм</w:t>
      </w:r>
      <w:r>
        <w:rPr>
          <w:spacing w:val="-14"/>
        </w:rPr>
        <w:t xml:space="preserve"> </w:t>
      </w:r>
      <w:r>
        <w:t xml:space="preserve">имеют практически 100%-ю воздухопроницаемость. В отличие от них, </w:t>
      </w:r>
      <w:r>
        <w:rPr>
          <w:spacing w:val="-8"/>
        </w:rPr>
        <w:t>отечественные</w:t>
      </w:r>
      <w:r>
        <w:rPr>
          <w:spacing w:val="7"/>
        </w:rPr>
        <w:t xml:space="preserve"> </w:t>
      </w:r>
      <w:r>
        <w:rPr>
          <w:spacing w:val="-8"/>
        </w:rPr>
        <w:t>силосные</w:t>
      </w:r>
      <w:r>
        <w:rPr>
          <w:spacing w:val="8"/>
        </w:rPr>
        <w:t xml:space="preserve"> </w:t>
      </w:r>
      <w:r>
        <w:rPr>
          <w:spacing w:val="-8"/>
        </w:rPr>
        <w:t>хранилища</w:t>
      </w:r>
      <w:r>
        <w:rPr>
          <w:spacing w:val="10"/>
        </w:rPr>
        <w:t xml:space="preserve"> </w:t>
      </w:r>
      <w:r>
        <w:rPr>
          <w:spacing w:val="-8"/>
        </w:rPr>
        <w:t>производства</w:t>
      </w:r>
      <w:r>
        <w:rPr>
          <w:spacing w:val="6"/>
        </w:rPr>
        <w:t xml:space="preserve"> </w:t>
      </w:r>
      <w:r>
        <w:rPr>
          <w:spacing w:val="-8"/>
        </w:rPr>
        <w:t>ОАО</w:t>
      </w:r>
      <w:r>
        <w:rPr>
          <w:spacing w:val="12"/>
        </w:rPr>
        <w:t xml:space="preserve"> </w:t>
      </w:r>
      <w:r>
        <w:rPr>
          <w:spacing w:val="-8"/>
        </w:rPr>
        <w:t>«Лидсельмаш»</w:t>
      </w:r>
    </w:p>
    <w:p w:rsidR="002A31EF" w:rsidRDefault="002A31EF">
      <w:pPr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spacing w:before="72"/>
        <w:ind w:left="107" w:right="280"/>
      </w:pPr>
      <w:r>
        <w:lastRenderedPageBreak/>
        <w:t xml:space="preserve">и ЗАО «Сельэнерго» (Смолевичи) оснащаются вентиляционными каналами, устроенными в фундаменте силосов, и обеспечивают </w:t>
      </w:r>
      <w:r>
        <w:rPr>
          <w:spacing w:val="-2"/>
        </w:rPr>
        <w:t>продуваемой</w:t>
      </w:r>
      <w:r>
        <w:rPr>
          <w:spacing w:val="-12"/>
        </w:rPr>
        <w:t xml:space="preserve"> </w:t>
      </w:r>
      <w:r>
        <w:rPr>
          <w:spacing w:val="-2"/>
        </w:rPr>
        <w:t>перфорацией</w:t>
      </w:r>
      <w:r>
        <w:rPr>
          <w:spacing w:val="-12"/>
        </w:rPr>
        <w:t xml:space="preserve"> </w:t>
      </w:r>
      <w:r>
        <w:rPr>
          <w:spacing w:val="-2"/>
        </w:rPr>
        <w:t>только</w:t>
      </w:r>
      <w:r>
        <w:rPr>
          <w:spacing w:val="-12"/>
        </w:rPr>
        <w:t xml:space="preserve"> </w:t>
      </w:r>
      <w:r>
        <w:rPr>
          <w:spacing w:val="-2"/>
        </w:rPr>
        <w:t>30</w:t>
      </w:r>
      <w:r>
        <w:rPr>
          <w:spacing w:val="-11"/>
        </w:rPr>
        <w:t xml:space="preserve"> </w:t>
      </w:r>
      <w:r>
        <w:rPr>
          <w:spacing w:val="-2"/>
        </w:rPr>
        <w:t>%–70</w:t>
      </w:r>
      <w:r>
        <w:rPr>
          <w:spacing w:val="-12"/>
        </w:rPr>
        <w:t xml:space="preserve"> </w:t>
      </w:r>
      <w:r>
        <w:rPr>
          <w:spacing w:val="-2"/>
        </w:rPr>
        <w:t>%</w:t>
      </w:r>
      <w:r>
        <w:rPr>
          <w:spacing w:val="-12"/>
        </w:rPr>
        <w:t xml:space="preserve"> </w:t>
      </w:r>
      <w:r>
        <w:rPr>
          <w:spacing w:val="-2"/>
        </w:rPr>
        <w:t>площади</w:t>
      </w:r>
      <w:r>
        <w:rPr>
          <w:spacing w:val="-12"/>
        </w:rPr>
        <w:t xml:space="preserve"> </w:t>
      </w:r>
      <w:r>
        <w:rPr>
          <w:spacing w:val="-2"/>
        </w:rPr>
        <w:t>дна,</w:t>
      </w:r>
      <w:r>
        <w:rPr>
          <w:spacing w:val="-11"/>
        </w:rPr>
        <w:t xml:space="preserve"> </w:t>
      </w:r>
      <w:r>
        <w:rPr>
          <w:spacing w:val="-2"/>
        </w:rPr>
        <w:t>что</w:t>
      </w:r>
      <w:r>
        <w:rPr>
          <w:spacing w:val="-12"/>
        </w:rPr>
        <w:t xml:space="preserve"> </w:t>
      </w:r>
      <w:r>
        <w:rPr>
          <w:spacing w:val="-2"/>
        </w:rPr>
        <w:t>менее эффективно.</w:t>
      </w:r>
    </w:p>
    <w:p w:rsidR="002A31EF" w:rsidRDefault="00314DEE">
      <w:pPr>
        <w:pStyle w:val="a3"/>
        <w:ind w:left="107" w:right="278" w:firstLine="283"/>
      </w:pPr>
      <w:r>
        <w:t>Разработка и освоение машины предварительной очистки зерна</w:t>
      </w:r>
      <w:r>
        <w:rPr>
          <w:spacing w:val="40"/>
        </w:rPr>
        <w:t xml:space="preserve"> </w:t>
      </w:r>
      <w:r>
        <w:t>с комбинированным рабочим органом в виде цилиндрического ре- шета</w:t>
      </w:r>
      <w:r>
        <w:rPr>
          <w:spacing w:val="-1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пневматического</w:t>
      </w:r>
      <w:r>
        <w:rPr>
          <w:spacing w:val="-6"/>
        </w:rPr>
        <w:t xml:space="preserve"> </w:t>
      </w:r>
      <w:r>
        <w:t>сепарирующего</w:t>
      </w:r>
      <w:r>
        <w:rPr>
          <w:spacing w:val="-3"/>
        </w:rPr>
        <w:t xml:space="preserve"> </w:t>
      </w:r>
      <w:r>
        <w:t>канала</w:t>
      </w:r>
      <w:r>
        <w:rPr>
          <w:spacing w:val="-3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активным</w:t>
      </w:r>
      <w:r>
        <w:rPr>
          <w:spacing w:val="-2"/>
        </w:rPr>
        <w:t xml:space="preserve"> </w:t>
      </w:r>
      <w:r>
        <w:t>вводом зернового</w:t>
      </w:r>
      <w:r>
        <w:rPr>
          <w:spacing w:val="-14"/>
        </w:rPr>
        <w:t xml:space="preserve"> </w:t>
      </w:r>
      <w:r>
        <w:t>материала</w:t>
      </w:r>
      <w:r>
        <w:rPr>
          <w:spacing w:val="-14"/>
        </w:rPr>
        <w:t xml:space="preserve"> </w:t>
      </w:r>
      <w:r>
        <w:t>для</w:t>
      </w:r>
      <w:r>
        <w:rPr>
          <w:spacing w:val="-14"/>
        </w:rPr>
        <w:t xml:space="preserve"> </w:t>
      </w:r>
      <w:r>
        <w:t>сельскохозяйственного</w:t>
      </w:r>
      <w:r>
        <w:rPr>
          <w:spacing w:val="-13"/>
        </w:rPr>
        <w:t xml:space="preserve"> </w:t>
      </w:r>
      <w:r>
        <w:t>производства</w:t>
      </w:r>
      <w:r>
        <w:rPr>
          <w:spacing w:val="-14"/>
        </w:rPr>
        <w:t xml:space="preserve"> </w:t>
      </w:r>
      <w:r>
        <w:t>Бела- руси являются актуальными и перспективными задачами.</w:t>
      </w:r>
    </w:p>
    <w:p w:rsidR="002A31EF" w:rsidRDefault="00314DEE">
      <w:pPr>
        <w:pStyle w:val="a3"/>
        <w:ind w:left="107" w:right="276" w:firstLine="283"/>
      </w:pPr>
      <w:r>
        <w:rPr>
          <w:spacing w:val="-6"/>
        </w:rPr>
        <w:t xml:space="preserve">Зарубежными фирмами разработан широкий спектр машин и линий </w:t>
      </w:r>
      <w:r>
        <w:t>для</w:t>
      </w:r>
      <w:r>
        <w:rPr>
          <w:spacing w:val="-3"/>
        </w:rPr>
        <w:t xml:space="preserve"> </w:t>
      </w:r>
      <w:r>
        <w:t>послеуборочной</w:t>
      </w:r>
      <w:r>
        <w:rPr>
          <w:spacing w:val="-5"/>
        </w:rPr>
        <w:t xml:space="preserve"> </w:t>
      </w:r>
      <w:r>
        <w:t>доработки,</w:t>
      </w:r>
      <w:r>
        <w:rPr>
          <w:spacing w:val="-3"/>
        </w:rPr>
        <w:t xml:space="preserve"> </w:t>
      </w:r>
      <w:r>
        <w:t>взвешивания</w:t>
      </w:r>
      <w:r>
        <w:rPr>
          <w:spacing w:val="-2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упаковки</w:t>
      </w:r>
      <w:r>
        <w:rPr>
          <w:spacing w:val="-5"/>
        </w:rPr>
        <w:t xml:space="preserve"> </w:t>
      </w:r>
      <w:r>
        <w:t>картофеля и овощей. Фирма Grimme является передовым мировым произво- дителем</w:t>
      </w:r>
      <w:r>
        <w:rPr>
          <w:spacing w:val="-11"/>
        </w:rPr>
        <w:t xml:space="preserve"> </w:t>
      </w:r>
      <w:r>
        <w:t>техники</w:t>
      </w:r>
      <w:r>
        <w:rPr>
          <w:spacing w:val="-11"/>
        </w:rPr>
        <w:t xml:space="preserve"> </w:t>
      </w:r>
      <w:r>
        <w:t>для</w:t>
      </w:r>
      <w:r>
        <w:rPr>
          <w:spacing w:val="-11"/>
        </w:rPr>
        <w:t xml:space="preserve"> </w:t>
      </w:r>
      <w:r>
        <w:t>послеуборочной</w:t>
      </w:r>
      <w:r>
        <w:rPr>
          <w:spacing w:val="-10"/>
        </w:rPr>
        <w:t xml:space="preserve"> </w:t>
      </w:r>
      <w:r>
        <w:t>доработки</w:t>
      </w:r>
      <w:r>
        <w:rPr>
          <w:spacing w:val="-10"/>
        </w:rPr>
        <w:t xml:space="preserve"> </w:t>
      </w:r>
      <w:r>
        <w:t>картофеля,</w:t>
      </w:r>
      <w:r>
        <w:rPr>
          <w:spacing w:val="-10"/>
        </w:rPr>
        <w:t xml:space="preserve"> </w:t>
      </w:r>
      <w:r>
        <w:t xml:space="preserve">овощей и сахарной свеклы. Ее приемно-сортировочные пункты обеспечи- вают сортировку на 4-5 фракций, особое внимание уделено систе- мам автоматики управления механизмами. Например, приемный бункер серии RH 20-60 производит сортировку на 4 фракции, что означает высокую эффективность при использовании меньшего </w:t>
      </w:r>
      <w:r>
        <w:rPr>
          <w:spacing w:val="-4"/>
        </w:rPr>
        <w:t>количества</w:t>
      </w:r>
      <w:r>
        <w:rPr>
          <w:spacing w:val="-10"/>
        </w:rPr>
        <w:t xml:space="preserve"> </w:t>
      </w:r>
      <w:r>
        <w:rPr>
          <w:spacing w:val="-4"/>
        </w:rPr>
        <w:t>техники</w:t>
      </w:r>
      <w:r>
        <w:rPr>
          <w:spacing w:val="-10"/>
        </w:rPr>
        <w:t xml:space="preserve"> </w:t>
      </w:r>
      <w:r>
        <w:rPr>
          <w:spacing w:val="-4"/>
        </w:rPr>
        <w:t>и</w:t>
      </w:r>
      <w:r>
        <w:rPr>
          <w:spacing w:val="-10"/>
        </w:rPr>
        <w:t xml:space="preserve"> </w:t>
      </w:r>
      <w:r>
        <w:rPr>
          <w:spacing w:val="-4"/>
        </w:rPr>
        <w:t>персонала.</w:t>
      </w:r>
      <w:r>
        <w:rPr>
          <w:spacing w:val="-9"/>
        </w:rPr>
        <w:t xml:space="preserve"> </w:t>
      </w:r>
      <w:r>
        <w:rPr>
          <w:spacing w:val="-4"/>
        </w:rPr>
        <w:t>Приставка</w:t>
      </w:r>
      <w:r>
        <w:rPr>
          <w:spacing w:val="-10"/>
        </w:rPr>
        <w:t xml:space="preserve"> </w:t>
      </w:r>
      <w:r>
        <w:rPr>
          <w:spacing w:val="-4"/>
        </w:rPr>
        <w:t>TH</w:t>
      </w:r>
      <w:r>
        <w:rPr>
          <w:spacing w:val="-10"/>
        </w:rPr>
        <w:t xml:space="preserve"> </w:t>
      </w:r>
      <w:r>
        <w:rPr>
          <w:spacing w:val="-4"/>
        </w:rPr>
        <w:t>624</w:t>
      </w:r>
      <w:r>
        <w:rPr>
          <w:spacing w:val="-10"/>
        </w:rPr>
        <w:t xml:space="preserve"> </w:t>
      </w:r>
      <w:r>
        <w:rPr>
          <w:spacing w:val="-4"/>
        </w:rPr>
        <w:t>принимает</w:t>
      </w:r>
      <w:r>
        <w:rPr>
          <w:spacing w:val="-9"/>
        </w:rPr>
        <w:t xml:space="preserve"> </w:t>
      </w:r>
      <w:r>
        <w:rPr>
          <w:spacing w:val="-4"/>
        </w:rPr>
        <w:t xml:space="preserve">урожай </w:t>
      </w:r>
      <w:r>
        <w:t>быстро и обеспечивает эффективную подачу на второй (основной) приемный</w:t>
      </w:r>
      <w:r>
        <w:rPr>
          <w:spacing w:val="-16"/>
        </w:rPr>
        <w:t xml:space="preserve"> </w:t>
      </w:r>
      <w:r>
        <w:t>бункер</w:t>
      </w:r>
      <w:r>
        <w:rPr>
          <w:spacing w:val="-14"/>
        </w:rPr>
        <w:t xml:space="preserve"> </w:t>
      </w:r>
      <w:r>
        <w:t>(например,</w:t>
      </w:r>
      <w:r>
        <w:rPr>
          <w:spacing w:val="-14"/>
        </w:rPr>
        <w:t xml:space="preserve"> </w:t>
      </w:r>
      <w:r>
        <w:t>RH</w:t>
      </w:r>
      <w:r>
        <w:rPr>
          <w:spacing w:val="-13"/>
        </w:rPr>
        <w:t xml:space="preserve"> </w:t>
      </w:r>
      <w:r>
        <w:t>20-60).</w:t>
      </w:r>
      <w:r>
        <w:rPr>
          <w:spacing w:val="-14"/>
        </w:rPr>
        <w:t xml:space="preserve"> </w:t>
      </w:r>
      <w:r>
        <w:t>Во</w:t>
      </w:r>
      <w:r>
        <w:rPr>
          <w:spacing w:val="-14"/>
        </w:rPr>
        <w:t xml:space="preserve"> </w:t>
      </w:r>
      <w:r>
        <w:t>время</w:t>
      </w:r>
      <w:r>
        <w:rPr>
          <w:spacing w:val="-14"/>
        </w:rPr>
        <w:t xml:space="preserve"> </w:t>
      </w:r>
      <w:r>
        <w:t>разгрузки</w:t>
      </w:r>
      <w:r>
        <w:rPr>
          <w:spacing w:val="-13"/>
        </w:rPr>
        <w:t xml:space="preserve"> </w:t>
      </w:r>
      <w:r>
        <w:t xml:space="preserve">первич- </w:t>
      </w:r>
      <w:r>
        <w:rPr>
          <w:spacing w:val="-2"/>
        </w:rPr>
        <w:t>ный</w:t>
      </w:r>
      <w:r>
        <w:rPr>
          <w:spacing w:val="-5"/>
        </w:rPr>
        <w:t xml:space="preserve"> </w:t>
      </w:r>
      <w:r>
        <w:rPr>
          <w:spacing w:val="-2"/>
        </w:rPr>
        <w:t>бункер</w:t>
      </w:r>
      <w:r>
        <w:rPr>
          <w:spacing w:val="-5"/>
        </w:rPr>
        <w:t xml:space="preserve"> </w:t>
      </w:r>
      <w:r>
        <w:rPr>
          <w:spacing w:val="-2"/>
        </w:rPr>
        <w:t>гидравлически</w:t>
      </w:r>
      <w:r>
        <w:rPr>
          <w:spacing w:val="-4"/>
        </w:rPr>
        <w:t xml:space="preserve"> </w:t>
      </w:r>
      <w:r>
        <w:rPr>
          <w:spacing w:val="-2"/>
        </w:rPr>
        <w:t>поднимается,</w:t>
      </w:r>
      <w:r>
        <w:rPr>
          <w:spacing w:val="-4"/>
        </w:rPr>
        <w:t xml:space="preserve"> </w:t>
      </w:r>
      <w:r>
        <w:rPr>
          <w:spacing w:val="-2"/>
        </w:rPr>
        <w:t>что</w:t>
      </w:r>
      <w:r>
        <w:rPr>
          <w:spacing w:val="-4"/>
        </w:rPr>
        <w:t xml:space="preserve"> </w:t>
      </w:r>
      <w:r>
        <w:rPr>
          <w:spacing w:val="-2"/>
        </w:rPr>
        <w:t>позволяет</w:t>
      </w:r>
      <w:r>
        <w:rPr>
          <w:spacing w:val="-5"/>
        </w:rPr>
        <w:t xml:space="preserve"> </w:t>
      </w:r>
      <w:r>
        <w:rPr>
          <w:spacing w:val="-2"/>
        </w:rPr>
        <w:t xml:space="preserve">использовать </w:t>
      </w:r>
      <w:r>
        <w:t>емкость основного приемного бункера еще эффективней и создать еще больший буферный объем для всей линии. Благодаря этому сокращается</w:t>
      </w:r>
      <w:r>
        <w:rPr>
          <w:spacing w:val="-4"/>
        </w:rPr>
        <w:t xml:space="preserve"> </w:t>
      </w:r>
      <w:r>
        <w:t>время</w:t>
      </w:r>
      <w:r>
        <w:rPr>
          <w:spacing w:val="-3"/>
        </w:rPr>
        <w:t xml:space="preserve"> </w:t>
      </w:r>
      <w:r>
        <w:t>разгрузки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осуществляется</w:t>
      </w:r>
      <w:r>
        <w:rPr>
          <w:spacing w:val="-3"/>
        </w:rPr>
        <w:t xml:space="preserve"> </w:t>
      </w:r>
      <w:r>
        <w:t>эффективная</w:t>
      </w:r>
      <w:r>
        <w:rPr>
          <w:spacing w:val="-4"/>
        </w:rPr>
        <w:t xml:space="preserve"> </w:t>
      </w:r>
      <w:r>
        <w:t>транс- портировка при небольшом количестве задействованых транспорт- ных средств.</w:t>
      </w:r>
    </w:p>
    <w:p w:rsidR="002A31EF" w:rsidRDefault="00314DEE">
      <w:pPr>
        <w:pStyle w:val="a3"/>
        <w:ind w:left="107" w:right="278" w:firstLine="283"/>
      </w:pPr>
      <w:r>
        <w:rPr>
          <w:spacing w:val="-2"/>
        </w:rPr>
        <w:t>Фирмы</w:t>
      </w:r>
      <w:r>
        <w:rPr>
          <w:spacing w:val="-8"/>
        </w:rPr>
        <w:t xml:space="preserve"> </w:t>
      </w:r>
      <w:r>
        <w:rPr>
          <w:spacing w:val="-2"/>
        </w:rPr>
        <w:t>производят</w:t>
      </w:r>
      <w:r>
        <w:rPr>
          <w:spacing w:val="-8"/>
        </w:rPr>
        <w:t xml:space="preserve"> </w:t>
      </w:r>
      <w:r>
        <w:rPr>
          <w:spacing w:val="-2"/>
        </w:rPr>
        <w:t>ряд</w:t>
      </w:r>
      <w:r>
        <w:rPr>
          <w:spacing w:val="-8"/>
        </w:rPr>
        <w:t xml:space="preserve"> </w:t>
      </w:r>
      <w:r>
        <w:rPr>
          <w:spacing w:val="-2"/>
        </w:rPr>
        <w:t>машин</w:t>
      </w:r>
      <w:r>
        <w:rPr>
          <w:spacing w:val="-8"/>
        </w:rPr>
        <w:t xml:space="preserve"> </w:t>
      </w:r>
      <w:r>
        <w:rPr>
          <w:spacing w:val="-2"/>
        </w:rPr>
        <w:t>для</w:t>
      </w:r>
      <w:r>
        <w:rPr>
          <w:spacing w:val="-5"/>
        </w:rPr>
        <w:t xml:space="preserve"> </w:t>
      </w:r>
      <w:r>
        <w:rPr>
          <w:spacing w:val="-2"/>
        </w:rPr>
        <w:t>упаковки</w:t>
      </w:r>
      <w:r>
        <w:rPr>
          <w:spacing w:val="-8"/>
        </w:rPr>
        <w:t xml:space="preserve"> </w:t>
      </w:r>
      <w:r>
        <w:rPr>
          <w:spacing w:val="-2"/>
        </w:rPr>
        <w:t>картофеля.</w:t>
      </w:r>
      <w:r>
        <w:rPr>
          <w:spacing w:val="-8"/>
        </w:rPr>
        <w:t xml:space="preserve"> </w:t>
      </w:r>
      <w:r>
        <w:rPr>
          <w:spacing w:val="-2"/>
        </w:rPr>
        <w:t>Для</w:t>
      </w:r>
      <w:r>
        <w:rPr>
          <w:spacing w:val="-7"/>
        </w:rPr>
        <w:t xml:space="preserve"> </w:t>
      </w:r>
      <w:r>
        <w:rPr>
          <w:spacing w:val="-2"/>
        </w:rPr>
        <w:t xml:space="preserve">пред- </w:t>
      </w:r>
      <w:r>
        <w:t>приятий с большой производительностью разработана линия с ав- томатическим дозатором и упаковочной машиной фирмы Upmann (Германия).</w:t>
      </w:r>
      <w:r>
        <w:rPr>
          <w:spacing w:val="-13"/>
        </w:rPr>
        <w:t xml:space="preserve"> </w:t>
      </w:r>
      <w:r>
        <w:t>Начало</w:t>
      </w:r>
      <w:r>
        <w:rPr>
          <w:spacing w:val="-12"/>
        </w:rPr>
        <w:t xml:space="preserve"> </w:t>
      </w:r>
      <w:r>
        <w:t>упаковочной</w:t>
      </w:r>
      <w:r>
        <w:rPr>
          <w:spacing w:val="-14"/>
        </w:rPr>
        <w:t xml:space="preserve"> </w:t>
      </w:r>
      <w:r>
        <w:t>линии</w:t>
      </w:r>
      <w:r>
        <w:rPr>
          <w:spacing w:val="-12"/>
        </w:rPr>
        <w:t xml:space="preserve"> </w:t>
      </w:r>
      <w:r>
        <w:t>также</w:t>
      </w:r>
      <w:r>
        <w:rPr>
          <w:spacing w:val="-13"/>
        </w:rPr>
        <w:t xml:space="preserve"> </w:t>
      </w:r>
      <w:r>
        <w:t>состоит</w:t>
      </w:r>
      <w:r>
        <w:rPr>
          <w:spacing w:val="-14"/>
        </w:rPr>
        <w:t xml:space="preserve"> </w:t>
      </w:r>
      <w:r>
        <w:t>из</w:t>
      </w:r>
      <w:r>
        <w:rPr>
          <w:spacing w:val="-12"/>
        </w:rPr>
        <w:t xml:space="preserve"> </w:t>
      </w:r>
      <w:r>
        <w:t>приемного бункера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инспекционного</w:t>
      </w:r>
      <w:r>
        <w:rPr>
          <w:spacing w:val="-4"/>
        </w:rPr>
        <w:t xml:space="preserve"> </w:t>
      </w:r>
      <w:r>
        <w:t>стола,</w:t>
      </w:r>
      <w:r>
        <w:rPr>
          <w:spacing w:val="-5"/>
        </w:rPr>
        <w:t xml:space="preserve"> </w:t>
      </w:r>
      <w:r>
        <w:t>затем</w:t>
      </w:r>
      <w:r>
        <w:rPr>
          <w:spacing w:val="-4"/>
        </w:rPr>
        <w:t xml:space="preserve"> </w:t>
      </w:r>
      <w:r>
        <w:t>установлен</w:t>
      </w:r>
      <w:r>
        <w:rPr>
          <w:spacing w:val="-4"/>
        </w:rPr>
        <w:t xml:space="preserve"> </w:t>
      </w:r>
      <w:r>
        <w:t>автоматический дозатор Upmatic 2007 и синхронизированная с ним упаковочная машина Upmatic 1351.</w:t>
      </w:r>
    </w:p>
    <w:p w:rsidR="002A31EF" w:rsidRDefault="00314DEE">
      <w:pPr>
        <w:pStyle w:val="a3"/>
        <w:ind w:left="107" w:right="281" w:firstLine="283"/>
      </w:pPr>
      <w:r>
        <w:t>Upmatic</w:t>
      </w:r>
      <w:r>
        <w:rPr>
          <w:spacing w:val="73"/>
        </w:rPr>
        <w:t xml:space="preserve"> </w:t>
      </w:r>
      <w:r>
        <w:t>2007</w:t>
      </w:r>
      <w:r>
        <w:rPr>
          <w:spacing w:val="71"/>
        </w:rPr>
        <w:t xml:space="preserve"> </w:t>
      </w:r>
      <w:r>
        <w:t>–</w:t>
      </w:r>
      <w:r>
        <w:rPr>
          <w:spacing w:val="74"/>
        </w:rPr>
        <w:t xml:space="preserve"> </w:t>
      </w:r>
      <w:r>
        <w:t>компьютеризированный</w:t>
      </w:r>
      <w:r>
        <w:rPr>
          <w:spacing w:val="73"/>
        </w:rPr>
        <w:t xml:space="preserve"> </w:t>
      </w:r>
      <w:r>
        <w:t>дозатор</w:t>
      </w:r>
      <w:r>
        <w:rPr>
          <w:spacing w:val="71"/>
        </w:rPr>
        <w:t xml:space="preserve"> </w:t>
      </w:r>
      <w:r>
        <w:t>для</w:t>
      </w:r>
      <w:r>
        <w:rPr>
          <w:spacing w:val="72"/>
        </w:rPr>
        <w:t xml:space="preserve"> </w:t>
      </w:r>
      <w:r>
        <w:t xml:space="preserve">мелких </w:t>
      </w:r>
      <w:r>
        <w:rPr>
          <w:spacing w:val="-2"/>
        </w:rPr>
        <w:t>и</w:t>
      </w:r>
      <w:r>
        <w:rPr>
          <w:spacing w:val="-10"/>
        </w:rPr>
        <w:t xml:space="preserve"> </w:t>
      </w:r>
      <w:r>
        <w:rPr>
          <w:spacing w:val="-2"/>
        </w:rPr>
        <w:t>крупных</w:t>
      </w:r>
      <w:r>
        <w:rPr>
          <w:spacing w:val="-8"/>
        </w:rPr>
        <w:t xml:space="preserve"> </w:t>
      </w:r>
      <w:r>
        <w:rPr>
          <w:spacing w:val="-2"/>
        </w:rPr>
        <w:t>товаров</w:t>
      </w:r>
      <w:r>
        <w:rPr>
          <w:spacing w:val="-10"/>
        </w:rPr>
        <w:t xml:space="preserve"> </w:t>
      </w:r>
      <w:r>
        <w:rPr>
          <w:spacing w:val="-2"/>
        </w:rPr>
        <w:t>пищевой</w:t>
      </w:r>
      <w:r>
        <w:rPr>
          <w:spacing w:val="-10"/>
        </w:rPr>
        <w:t xml:space="preserve"> </w:t>
      </w:r>
      <w:r>
        <w:rPr>
          <w:spacing w:val="-2"/>
        </w:rPr>
        <w:t>и</w:t>
      </w:r>
      <w:r>
        <w:rPr>
          <w:spacing w:val="-10"/>
        </w:rPr>
        <w:t xml:space="preserve"> </w:t>
      </w:r>
      <w:r>
        <w:rPr>
          <w:spacing w:val="-2"/>
        </w:rPr>
        <w:t>непищевой</w:t>
      </w:r>
      <w:r>
        <w:rPr>
          <w:spacing w:val="-10"/>
        </w:rPr>
        <w:t xml:space="preserve"> </w:t>
      </w:r>
      <w:r>
        <w:rPr>
          <w:spacing w:val="-2"/>
        </w:rPr>
        <w:t>промышленности.</w:t>
      </w:r>
      <w:r>
        <w:rPr>
          <w:spacing w:val="-9"/>
        </w:rPr>
        <w:t xml:space="preserve"> </w:t>
      </w:r>
      <w:r>
        <w:rPr>
          <w:spacing w:val="-2"/>
        </w:rPr>
        <w:t xml:space="preserve">Область </w:t>
      </w:r>
      <w:r>
        <w:t>взвешивания</w:t>
      </w:r>
      <w:r>
        <w:rPr>
          <w:spacing w:val="-13"/>
        </w:rPr>
        <w:t xml:space="preserve"> </w:t>
      </w:r>
      <w:r>
        <w:t>–</w:t>
      </w:r>
      <w:r>
        <w:rPr>
          <w:spacing w:val="-12"/>
        </w:rPr>
        <w:t xml:space="preserve"> </w:t>
      </w:r>
      <w:r>
        <w:t>от</w:t>
      </w:r>
      <w:r>
        <w:rPr>
          <w:spacing w:val="-13"/>
        </w:rPr>
        <w:t xml:space="preserve"> </w:t>
      </w:r>
      <w:r>
        <w:t>1</w:t>
      </w:r>
      <w:r>
        <w:rPr>
          <w:spacing w:val="-12"/>
        </w:rPr>
        <w:t xml:space="preserve"> </w:t>
      </w:r>
      <w:r>
        <w:t>до</w:t>
      </w:r>
      <w:r>
        <w:rPr>
          <w:spacing w:val="-12"/>
        </w:rPr>
        <w:t xml:space="preserve"> </w:t>
      </w:r>
      <w:r>
        <w:t>25</w:t>
      </w:r>
      <w:r>
        <w:rPr>
          <w:spacing w:val="-12"/>
        </w:rPr>
        <w:t xml:space="preserve"> </w:t>
      </w:r>
      <w:r>
        <w:t>кг.</w:t>
      </w:r>
      <w:r>
        <w:rPr>
          <w:spacing w:val="-12"/>
        </w:rPr>
        <w:t xml:space="preserve"> </w:t>
      </w:r>
      <w:r>
        <w:t>Подающий</w:t>
      </w:r>
      <w:r>
        <w:rPr>
          <w:spacing w:val="-13"/>
        </w:rPr>
        <w:t xml:space="preserve"> </w:t>
      </w:r>
      <w:r>
        <w:t>транспортер</w:t>
      </w:r>
      <w:r>
        <w:rPr>
          <w:spacing w:val="-12"/>
        </w:rPr>
        <w:t xml:space="preserve"> </w:t>
      </w:r>
      <w:r>
        <w:t>подводит</w:t>
      </w:r>
      <w:r>
        <w:rPr>
          <w:spacing w:val="-13"/>
        </w:rPr>
        <w:t xml:space="preserve"> </w:t>
      </w:r>
      <w:r>
        <w:t>товар к</w:t>
      </w:r>
      <w:r>
        <w:rPr>
          <w:spacing w:val="50"/>
        </w:rPr>
        <w:t xml:space="preserve"> </w:t>
      </w:r>
      <w:r>
        <w:t>семи</w:t>
      </w:r>
      <w:r>
        <w:rPr>
          <w:spacing w:val="51"/>
        </w:rPr>
        <w:t xml:space="preserve"> </w:t>
      </w:r>
      <w:r>
        <w:t>виброжелобам,</w:t>
      </w:r>
      <w:r>
        <w:rPr>
          <w:spacing w:val="51"/>
        </w:rPr>
        <w:t xml:space="preserve"> </w:t>
      </w:r>
      <w:r>
        <w:t>по</w:t>
      </w:r>
      <w:r>
        <w:rPr>
          <w:spacing w:val="51"/>
        </w:rPr>
        <w:t xml:space="preserve"> </w:t>
      </w:r>
      <w:r>
        <w:t>которым</w:t>
      </w:r>
      <w:r>
        <w:rPr>
          <w:spacing w:val="50"/>
        </w:rPr>
        <w:t xml:space="preserve"> </w:t>
      </w:r>
      <w:r>
        <w:t>продукт</w:t>
      </w:r>
      <w:r>
        <w:rPr>
          <w:spacing w:val="50"/>
        </w:rPr>
        <w:t xml:space="preserve"> </w:t>
      </w:r>
      <w:r>
        <w:t>перемещается</w:t>
      </w:r>
      <w:r>
        <w:rPr>
          <w:spacing w:val="53"/>
        </w:rPr>
        <w:t xml:space="preserve"> </w:t>
      </w:r>
      <w:r>
        <w:rPr>
          <w:spacing w:val="-2"/>
        </w:rPr>
        <w:t>непо-</w:t>
      </w:r>
    </w:p>
    <w:p w:rsidR="002A31EF" w:rsidRDefault="002A31EF">
      <w:pPr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spacing w:before="72"/>
        <w:ind w:left="288" w:right="108"/>
        <w:jc w:val="right"/>
      </w:pPr>
      <w:r>
        <w:lastRenderedPageBreak/>
        <w:t>средственно</w:t>
      </w:r>
      <w:r>
        <w:rPr>
          <w:spacing w:val="32"/>
        </w:rPr>
        <w:t xml:space="preserve"> </w:t>
      </w:r>
      <w:r>
        <w:t>во</w:t>
      </w:r>
      <w:r>
        <w:rPr>
          <w:spacing w:val="33"/>
        </w:rPr>
        <w:t xml:space="preserve"> </w:t>
      </w:r>
      <w:r>
        <w:t>взвешивающие</w:t>
      </w:r>
      <w:r>
        <w:rPr>
          <w:spacing w:val="33"/>
        </w:rPr>
        <w:t xml:space="preserve"> </w:t>
      </w:r>
      <w:r>
        <w:t>контейнеры.</w:t>
      </w:r>
      <w:r>
        <w:rPr>
          <w:spacing w:val="31"/>
        </w:rPr>
        <w:t xml:space="preserve"> </w:t>
      </w:r>
      <w:r>
        <w:t>Дозирующая</w:t>
      </w:r>
      <w:r>
        <w:rPr>
          <w:spacing w:val="34"/>
        </w:rPr>
        <w:t xml:space="preserve"> </w:t>
      </w:r>
      <w:r>
        <w:t>машина в течение нескольких миллисекунд набирает заранее заданный вес</w:t>
      </w:r>
      <w:r>
        <w:rPr>
          <w:spacing w:val="40"/>
        </w:rPr>
        <w:t xml:space="preserve"> </w:t>
      </w:r>
      <w:r>
        <w:t>в весовые контейнеры, продукт из соответствующих весовых кон- тейнеров</w:t>
      </w:r>
      <w:r>
        <w:rPr>
          <w:spacing w:val="-14"/>
        </w:rPr>
        <w:t xml:space="preserve"> </w:t>
      </w:r>
      <w:r>
        <w:t>сбрасывается</w:t>
      </w:r>
      <w:r>
        <w:rPr>
          <w:spacing w:val="-12"/>
        </w:rPr>
        <w:t xml:space="preserve"> </w:t>
      </w:r>
      <w:r>
        <w:t>на</w:t>
      </w:r>
      <w:r>
        <w:rPr>
          <w:spacing w:val="-12"/>
        </w:rPr>
        <w:t xml:space="preserve"> </w:t>
      </w:r>
      <w:r>
        <w:t>отводящий</w:t>
      </w:r>
      <w:r>
        <w:rPr>
          <w:spacing w:val="-14"/>
        </w:rPr>
        <w:t xml:space="preserve"> </w:t>
      </w:r>
      <w:r>
        <w:t>транспортер,</w:t>
      </w:r>
      <w:r>
        <w:rPr>
          <w:spacing w:val="-11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порция</w:t>
      </w:r>
      <w:r>
        <w:rPr>
          <w:spacing w:val="-13"/>
        </w:rPr>
        <w:t xml:space="preserve"> </w:t>
      </w:r>
      <w:r>
        <w:t>отправ- ляется</w:t>
      </w:r>
      <w:r>
        <w:rPr>
          <w:spacing w:val="-7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упаковочную</w:t>
      </w:r>
      <w:r>
        <w:rPr>
          <w:spacing w:val="-7"/>
        </w:rPr>
        <w:t xml:space="preserve"> </w:t>
      </w:r>
      <w:r>
        <w:t>машину.</w:t>
      </w:r>
      <w:r>
        <w:rPr>
          <w:spacing w:val="-5"/>
        </w:rPr>
        <w:t xml:space="preserve"> </w:t>
      </w:r>
      <w:r>
        <w:t>Upmatic</w:t>
      </w:r>
      <w:r>
        <w:rPr>
          <w:spacing w:val="-7"/>
        </w:rPr>
        <w:t xml:space="preserve"> </w:t>
      </w:r>
      <w:r>
        <w:t>2007</w:t>
      </w:r>
      <w:r>
        <w:rPr>
          <w:spacing w:val="-7"/>
        </w:rPr>
        <w:t xml:space="preserve"> </w:t>
      </w:r>
      <w:r>
        <w:t>подходит</w:t>
      </w:r>
      <w:r>
        <w:rPr>
          <w:spacing w:val="-7"/>
        </w:rPr>
        <w:t xml:space="preserve"> </w:t>
      </w:r>
      <w:r>
        <w:t>практически для</w:t>
      </w:r>
      <w:r>
        <w:rPr>
          <w:spacing w:val="-9"/>
        </w:rPr>
        <w:t xml:space="preserve"> </w:t>
      </w:r>
      <w:r>
        <w:t>всех</w:t>
      </w:r>
      <w:r>
        <w:rPr>
          <w:spacing w:val="-11"/>
        </w:rPr>
        <w:t xml:space="preserve"> </w:t>
      </w:r>
      <w:r>
        <w:t>мелких</w:t>
      </w:r>
      <w:r>
        <w:rPr>
          <w:spacing w:val="-9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>крупных</w:t>
      </w:r>
      <w:r>
        <w:rPr>
          <w:spacing w:val="-11"/>
        </w:rPr>
        <w:t xml:space="preserve"> </w:t>
      </w:r>
      <w:r>
        <w:t>продуктов</w:t>
      </w:r>
      <w:r>
        <w:rPr>
          <w:spacing w:val="-9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области</w:t>
      </w:r>
      <w:r>
        <w:rPr>
          <w:spacing w:val="-9"/>
        </w:rPr>
        <w:t xml:space="preserve"> </w:t>
      </w:r>
      <w:r>
        <w:t>пищевой</w:t>
      </w:r>
      <w:r>
        <w:rPr>
          <w:spacing w:val="-9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непище- вой</w:t>
      </w:r>
      <w:r>
        <w:rPr>
          <w:spacing w:val="37"/>
        </w:rPr>
        <w:t xml:space="preserve"> </w:t>
      </w:r>
      <w:r>
        <w:t>промышленности,</w:t>
      </w:r>
      <w:r>
        <w:rPr>
          <w:spacing w:val="36"/>
        </w:rPr>
        <w:t xml:space="preserve"> </w:t>
      </w:r>
      <w:r>
        <w:t>таких</w:t>
      </w:r>
      <w:r>
        <w:rPr>
          <w:spacing w:val="36"/>
        </w:rPr>
        <w:t xml:space="preserve"> </w:t>
      </w:r>
      <w:r>
        <w:t>как</w:t>
      </w:r>
      <w:r>
        <w:rPr>
          <w:spacing w:val="36"/>
        </w:rPr>
        <w:t xml:space="preserve"> </w:t>
      </w:r>
      <w:r>
        <w:t>лук,</w:t>
      </w:r>
      <w:r>
        <w:rPr>
          <w:spacing w:val="37"/>
        </w:rPr>
        <w:t xml:space="preserve"> </w:t>
      </w:r>
      <w:r>
        <w:t>картофель,</w:t>
      </w:r>
      <w:r>
        <w:rPr>
          <w:spacing w:val="37"/>
        </w:rPr>
        <w:t xml:space="preserve"> </w:t>
      </w:r>
      <w:r>
        <w:t>орехи,</w:t>
      </w:r>
      <w:r>
        <w:rPr>
          <w:spacing w:val="37"/>
        </w:rPr>
        <w:t xml:space="preserve"> </w:t>
      </w:r>
      <w:r>
        <w:t xml:space="preserve">морковь, </w:t>
      </w:r>
      <w:r>
        <w:rPr>
          <w:spacing w:val="-6"/>
        </w:rPr>
        <w:t>брюссельская</w:t>
      </w:r>
      <w:r>
        <w:rPr>
          <w:spacing w:val="-9"/>
        </w:rPr>
        <w:t xml:space="preserve"> </w:t>
      </w:r>
      <w:r>
        <w:rPr>
          <w:spacing w:val="-6"/>
        </w:rPr>
        <w:t>капуста,</w:t>
      </w:r>
      <w:r>
        <w:rPr>
          <w:spacing w:val="-8"/>
        </w:rPr>
        <w:t xml:space="preserve"> </w:t>
      </w:r>
      <w:r>
        <w:rPr>
          <w:spacing w:val="-6"/>
        </w:rPr>
        <w:t>конфеты, а также продукты</w:t>
      </w:r>
      <w:r>
        <w:rPr>
          <w:spacing w:val="-7"/>
        </w:rPr>
        <w:t xml:space="preserve"> </w:t>
      </w:r>
      <w:r>
        <w:rPr>
          <w:spacing w:val="-6"/>
        </w:rPr>
        <w:t xml:space="preserve">глубокой заморозки. </w:t>
      </w:r>
      <w:r>
        <w:t>Упаковочная</w:t>
      </w:r>
      <w:r>
        <w:rPr>
          <w:spacing w:val="40"/>
        </w:rPr>
        <w:t xml:space="preserve"> </w:t>
      </w:r>
      <w:r>
        <w:t>машина</w:t>
      </w:r>
      <w:r>
        <w:rPr>
          <w:spacing w:val="40"/>
        </w:rPr>
        <w:t xml:space="preserve"> </w:t>
      </w:r>
      <w:r>
        <w:t>Upmatic</w:t>
      </w:r>
      <w:r>
        <w:rPr>
          <w:spacing w:val="40"/>
        </w:rPr>
        <w:t xml:space="preserve"> </w:t>
      </w:r>
      <w:r>
        <w:t>1351</w:t>
      </w:r>
      <w:r>
        <w:rPr>
          <w:spacing w:val="40"/>
        </w:rPr>
        <w:t xml:space="preserve"> </w:t>
      </w:r>
      <w:r>
        <w:t>–</w:t>
      </w:r>
      <w:r>
        <w:rPr>
          <w:spacing w:val="40"/>
        </w:rPr>
        <w:t xml:space="preserve"> </w:t>
      </w:r>
      <w:r>
        <w:t>полностью</w:t>
      </w:r>
      <w:r>
        <w:rPr>
          <w:spacing w:val="40"/>
        </w:rPr>
        <w:t xml:space="preserve"> </w:t>
      </w:r>
      <w:r>
        <w:t>автоматиче- ская,</w:t>
      </w:r>
      <w:r>
        <w:rPr>
          <w:spacing w:val="-13"/>
        </w:rPr>
        <w:t xml:space="preserve"> </w:t>
      </w:r>
      <w:r>
        <w:t>заполняющая</w:t>
      </w:r>
      <w:r>
        <w:rPr>
          <w:spacing w:val="-14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упаковывающая</w:t>
      </w:r>
      <w:r>
        <w:rPr>
          <w:spacing w:val="-13"/>
        </w:rPr>
        <w:t xml:space="preserve"> </w:t>
      </w:r>
      <w:r>
        <w:t>машина</w:t>
      </w:r>
      <w:r>
        <w:rPr>
          <w:spacing w:val="-13"/>
        </w:rPr>
        <w:t xml:space="preserve"> </w:t>
      </w:r>
      <w:r>
        <w:t>для</w:t>
      </w:r>
      <w:r>
        <w:rPr>
          <w:spacing w:val="-13"/>
        </w:rPr>
        <w:t xml:space="preserve"> </w:t>
      </w:r>
      <w:r>
        <w:t>фасовки</w:t>
      </w:r>
      <w:r>
        <w:rPr>
          <w:spacing w:val="-13"/>
        </w:rPr>
        <w:t xml:space="preserve"> </w:t>
      </w:r>
      <w:r>
        <w:t>продукта в сетки-мешки в пределах от 2,5 до 25,0 кг. В зависимости от вы-</w:t>
      </w:r>
      <w:r>
        <w:rPr>
          <w:spacing w:val="80"/>
        </w:rPr>
        <w:t xml:space="preserve"> </w:t>
      </w:r>
      <w:r>
        <w:t>бранного</w:t>
      </w:r>
      <w:r>
        <w:rPr>
          <w:spacing w:val="34"/>
        </w:rPr>
        <w:t xml:space="preserve"> </w:t>
      </w:r>
      <w:r>
        <w:t>упаковочного</w:t>
      </w:r>
      <w:r>
        <w:rPr>
          <w:spacing w:val="36"/>
        </w:rPr>
        <w:t xml:space="preserve"> </w:t>
      </w:r>
      <w:r>
        <w:t>материала</w:t>
      </w:r>
      <w:r>
        <w:rPr>
          <w:spacing w:val="34"/>
        </w:rPr>
        <w:t xml:space="preserve"> </w:t>
      </w:r>
      <w:r>
        <w:t>машина</w:t>
      </w:r>
      <w:r>
        <w:rPr>
          <w:spacing w:val="34"/>
        </w:rPr>
        <w:t xml:space="preserve"> </w:t>
      </w:r>
      <w:r>
        <w:t>подходит</w:t>
      </w:r>
      <w:r>
        <w:rPr>
          <w:spacing w:val="34"/>
        </w:rPr>
        <w:t xml:space="preserve"> </w:t>
      </w:r>
      <w:r>
        <w:t>практически для</w:t>
      </w:r>
      <w:r>
        <w:rPr>
          <w:spacing w:val="25"/>
        </w:rPr>
        <w:t xml:space="preserve"> </w:t>
      </w:r>
      <w:r>
        <w:t>любых</w:t>
      </w:r>
      <w:r>
        <w:rPr>
          <w:spacing w:val="26"/>
        </w:rPr>
        <w:t xml:space="preserve"> </w:t>
      </w:r>
      <w:r>
        <w:t>продуктов</w:t>
      </w:r>
      <w:r>
        <w:rPr>
          <w:spacing w:val="25"/>
        </w:rPr>
        <w:t xml:space="preserve"> </w:t>
      </w:r>
      <w:r>
        <w:t>пищевой</w:t>
      </w:r>
      <w:r>
        <w:rPr>
          <w:spacing w:val="26"/>
        </w:rPr>
        <w:t xml:space="preserve"> </w:t>
      </w:r>
      <w:r>
        <w:t>или</w:t>
      </w:r>
      <w:r>
        <w:rPr>
          <w:spacing w:val="26"/>
        </w:rPr>
        <w:t xml:space="preserve"> </w:t>
      </w:r>
      <w:r>
        <w:t>непищевой</w:t>
      </w:r>
      <w:r>
        <w:rPr>
          <w:spacing w:val="26"/>
        </w:rPr>
        <w:t xml:space="preserve"> </w:t>
      </w:r>
      <w:r>
        <w:t>промышленности. Машина</w:t>
      </w:r>
      <w:r>
        <w:rPr>
          <w:spacing w:val="25"/>
        </w:rPr>
        <w:t xml:space="preserve"> </w:t>
      </w:r>
      <w:r>
        <w:t>Upmatic</w:t>
      </w:r>
      <w:r>
        <w:rPr>
          <w:spacing w:val="26"/>
        </w:rPr>
        <w:t xml:space="preserve"> </w:t>
      </w:r>
      <w:r>
        <w:t>1351</w:t>
      </w:r>
      <w:r>
        <w:rPr>
          <w:spacing w:val="27"/>
        </w:rPr>
        <w:t xml:space="preserve"> </w:t>
      </w:r>
      <w:r>
        <w:t>высокопроизводительна</w:t>
      </w:r>
      <w:r>
        <w:rPr>
          <w:spacing w:val="27"/>
        </w:rPr>
        <w:t xml:space="preserve"> </w:t>
      </w:r>
      <w:r>
        <w:t>и легка</w:t>
      </w:r>
      <w:r>
        <w:rPr>
          <w:spacing w:val="27"/>
        </w:rPr>
        <w:t xml:space="preserve"> </w:t>
      </w:r>
      <w:r>
        <w:t>в</w:t>
      </w:r>
      <w:r>
        <w:rPr>
          <w:spacing w:val="25"/>
        </w:rPr>
        <w:t xml:space="preserve"> </w:t>
      </w:r>
      <w:r>
        <w:t>эксплуа- тации.</w:t>
      </w:r>
      <w:r>
        <w:rPr>
          <w:spacing w:val="32"/>
        </w:rPr>
        <w:t xml:space="preserve"> </w:t>
      </w:r>
      <w:r>
        <w:t>Упаковочный</w:t>
      </w:r>
      <w:r>
        <w:rPr>
          <w:spacing w:val="31"/>
        </w:rPr>
        <w:t xml:space="preserve"> </w:t>
      </w:r>
      <w:r>
        <w:t>материал</w:t>
      </w:r>
      <w:r>
        <w:rPr>
          <w:spacing w:val="33"/>
        </w:rPr>
        <w:t xml:space="preserve"> </w:t>
      </w:r>
      <w:r>
        <w:t>подается</w:t>
      </w:r>
      <w:r>
        <w:rPr>
          <w:spacing w:val="32"/>
        </w:rPr>
        <w:t xml:space="preserve"> </w:t>
      </w:r>
      <w:r>
        <w:t>из</w:t>
      </w:r>
      <w:r>
        <w:rPr>
          <w:spacing w:val="31"/>
        </w:rPr>
        <w:t xml:space="preserve"> </w:t>
      </w:r>
      <w:r>
        <w:t>рулона</w:t>
      </w:r>
      <w:r>
        <w:rPr>
          <w:spacing w:val="32"/>
        </w:rPr>
        <w:t xml:space="preserve"> </w:t>
      </w:r>
      <w:r>
        <w:t>и</w:t>
      </w:r>
      <w:r>
        <w:rPr>
          <w:spacing w:val="31"/>
        </w:rPr>
        <w:t xml:space="preserve"> </w:t>
      </w:r>
      <w:r>
        <w:t>посредством теплового</w:t>
      </w:r>
      <w:r>
        <w:rPr>
          <w:spacing w:val="31"/>
        </w:rPr>
        <w:t xml:space="preserve"> </w:t>
      </w:r>
      <w:r>
        <w:t>резака</w:t>
      </w:r>
      <w:r>
        <w:rPr>
          <w:spacing w:val="31"/>
        </w:rPr>
        <w:t xml:space="preserve"> </w:t>
      </w:r>
      <w:r>
        <w:t>разделяется</w:t>
      </w:r>
      <w:r>
        <w:rPr>
          <w:spacing w:val="32"/>
        </w:rPr>
        <w:t xml:space="preserve"> </w:t>
      </w:r>
      <w:r>
        <w:t>на</w:t>
      </w:r>
      <w:r>
        <w:rPr>
          <w:spacing w:val="31"/>
        </w:rPr>
        <w:t xml:space="preserve"> </w:t>
      </w:r>
      <w:r>
        <w:t>мешки,</w:t>
      </w:r>
      <w:r>
        <w:rPr>
          <w:spacing w:val="31"/>
        </w:rPr>
        <w:t xml:space="preserve"> </w:t>
      </w:r>
      <w:r>
        <w:t>за</w:t>
      </w:r>
      <w:r>
        <w:rPr>
          <w:spacing w:val="31"/>
        </w:rPr>
        <w:t xml:space="preserve"> </w:t>
      </w:r>
      <w:r>
        <w:t>исключением</w:t>
      </w:r>
      <w:r>
        <w:rPr>
          <w:spacing w:val="32"/>
        </w:rPr>
        <w:t xml:space="preserve"> </w:t>
      </w:r>
      <w:r>
        <w:t xml:space="preserve">верхней </w:t>
      </w:r>
      <w:r>
        <w:rPr>
          <w:spacing w:val="-4"/>
        </w:rPr>
        <w:t xml:space="preserve">полосы поддержки. Далее мешки подаются под заполняющий бункер. </w:t>
      </w:r>
      <w:r>
        <w:t>После</w:t>
      </w:r>
      <w:r>
        <w:rPr>
          <w:spacing w:val="-6"/>
        </w:rPr>
        <w:t xml:space="preserve"> </w:t>
      </w:r>
      <w:r>
        <w:t>того</w:t>
      </w:r>
      <w:r>
        <w:rPr>
          <w:spacing w:val="-7"/>
        </w:rPr>
        <w:t xml:space="preserve"> </w:t>
      </w:r>
      <w:r>
        <w:t>как</w:t>
      </w:r>
      <w:r>
        <w:rPr>
          <w:spacing w:val="-6"/>
        </w:rPr>
        <w:t xml:space="preserve"> </w:t>
      </w:r>
      <w:r>
        <w:t>мешки</w:t>
      </w:r>
      <w:r>
        <w:rPr>
          <w:spacing w:val="-7"/>
        </w:rPr>
        <w:t xml:space="preserve"> </w:t>
      </w:r>
      <w:r>
        <w:t>заполнены,</w:t>
      </w:r>
      <w:r>
        <w:rPr>
          <w:spacing w:val="-7"/>
        </w:rPr>
        <w:t xml:space="preserve"> </w:t>
      </w:r>
      <w:r>
        <w:t>они</w:t>
      </w:r>
      <w:r>
        <w:rPr>
          <w:spacing w:val="-7"/>
        </w:rPr>
        <w:t xml:space="preserve"> </w:t>
      </w:r>
      <w:r>
        <w:t>маркируются</w:t>
      </w:r>
      <w:r>
        <w:rPr>
          <w:spacing w:val="-5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прошиваются во</w:t>
      </w:r>
      <w:r>
        <w:rPr>
          <w:spacing w:val="40"/>
        </w:rPr>
        <w:t xml:space="preserve"> </w:t>
      </w:r>
      <w:r>
        <w:t>время</w:t>
      </w:r>
      <w:r>
        <w:rPr>
          <w:spacing w:val="40"/>
        </w:rPr>
        <w:t xml:space="preserve"> </w:t>
      </w:r>
      <w:r>
        <w:t>их</w:t>
      </w:r>
      <w:r>
        <w:rPr>
          <w:spacing w:val="40"/>
        </w:rPr>
        <w:t xml:space="preserve"> </w:t>
      </w:r>
      <w:r>
        <w:t>последующего</w:t>
      </w:r>
      <w:r>
        <w:rPr>
          <w:spacing w:val="40"/>
        </w:rPr>
        <w:t xml:space="preserve"> </w:t>
      </w:r>
      <w:r>
        <w:t>перемещения,</w:t>
      </w:r>
      <w:r>
        <w:rPr>
          <w:spacing w:val="40"/>
        </w:rPr>
        <w:t xml:space="preserve"> </w:t>
      </w:r>
      <w:r>
        <w:t>затем</w:t>
      </w:r>
      <w:r>
        <w:rPr>
          <w:spacing w:val="40"/>
        </w:rPr>
        <w:t xml:space="preserve"> </w:t>
      </w:r>
      <w:r>
        <w:t>верхняя</w:t>
      </w:r>
      <w:r>
        <w:rPr>
          <w:spacing w:val="40"/>
        </w:rPr>
        <w:t xml:space="preserve"> </w:t>
      </w:r>
      <w:r>
        <w:t>полоса поддержки</w:t>
      </w:r>
      <w:r>
        <w:rPr>
          <w:spacing w:val="-14"/>
        </w:rPr>
        <w:t xml:space="preserve"> </w:t>
      </w:r>
      <w:r>
        <w:t>с</w:t>
      </w:r>
      <w:r>
        <w:rPr>
          <w:spacing w:val="-14"/>
        </w:rPr>
        <w:t xml:space="preserve"> </w:t>
      </w:r>
      <w:r>
        <w:t>лентой</w:t>
      </w:r>
      <w:r>
        <w:rPr>
          <w:spacing w:val="-14"/>
        </w:rPr>
        <w:t xml:space="preserve"> </w:t>
      </w:r>
      <w:r>
        <w:t>маркировки</w:t>
      </w:r>
      <w:r>
        <w:rPr>
          <w:spacing w:val="-13"/>
        </w:rPr>
        <w:t xml:space="preserve"> </w:t>
      </w:r>
      <w:r>
        <w:t>разрезается</w:t>
      </w:r>
      <w:r>
        <w:rPr>
          <w:spacing w:val="-14"/>
        </w:rPr>
        <w:t xml:space="preserve"> </w:t>
      </w:r>
      <w:r>
        <w:t>между</w:t>
      </w:r>
      <w:r>
        <w:rPr>
          <w:spacing w:val="-14"/>
        </w:rPr>
        <w:t xml:space="preserve"> </w:t>
      </w:r>
      <w:r>
        <w:t>парами</w:t>
      </w:r>
      <w:r>
        <w:rPr>
          <w:spacing w:val="-14"/>
        </w:rPr>
        <w:t xml:space="preserve"> </w:t>
      </w:r>
      <w:r>
        <w:t>роликов. Все операции являются цикличными и точно синхронизироваными друг</w:t>
      </w:r>
      <w:r>
        <w:rPr>
          <w:spacing w:val="35"/>
        </w:rPr>
        <w:t xml:space="preserve"> </w:t>
      </w:r>
      <w:r>
        <w:t>с</w:t>
      </w:r>
      <w:r>
        <w:rPr>
          <w:spacing w:val="36"/>
        </w:rPr>
        <w:t xml:space="preserve"> </w:t>
      </w:r>
      <w:r>
        <w:t>другом.</w:t>
      </w:r>
      <w:r>
        <w:rPr>
          <w:spacing w:val="35"/>
        </w:rPr>
        <w:t xml:space="preserve"> </w:t>
      </w:r>
      <w:r>
        <w:t>Возможна</w:t>
      </w:r>
      <w:r>
        <w:rPr>
          <w:spacing w:val="35"/>
        </w:rPr>
        <w:t xml:space="preserve"> </w:t>
      </w:r>
      <w:r>
        <w:t>комбинация</w:t>
      </w:r>
      <w:r>
        <w:rPr>
          <w:spacing w:val="35"/>
        </w:rPr>
        <w:t xml:space="preserve"> </w:t>
      </w:r>
      <w:r>
        <w:t>со</w:t>
      </w:r>
      <w:r>
        <w:rPr>
          <w:spacing w:val="36"/>
        </w:rPr>
        <w:t xml:space="preserve"> </w:t>
      </w:r>
      <w:r>
        <w:t>всеми</w:t>
      </w:r>
      <w:r>
        <w:rPr>
          <w:spacing w:val="33"/>
        </w:rPr>
        <w:t xml:space="preserve"> </w:t>
      </w:r>
      <w:r>
        <w:rPr>
          <w:spacing w:val="-2"/>
        </w:rPr>
        <w:t>автоматическими</w:t>
      </w:r>
    </w:p>
    <w:p w:rsidR="002A31EF" w:rsidRDefault="00314DEE">
      <w:pPr>
        <w:pStyle w:val="a3"/>
        <w:spacing w:line="252" w:lineRule="exact"/>
        <w:ind w:left="277"/>
      </w:pPr>
      <w:r>
        <w:t>весовыми</w:t>
      </w:r>
      <w:r>
        <w:rPr>
          <w:spacing w:val="-5"/>
        </w:rPr>
        <w:t xml:space="preserve"> </w:t>
      </w:r>
      <w:r>
        <w:rPr>
          <w:spacing w:val="-2"/>
        </w:rPr>
        <w:t>дозаторами.</w:t>
      </w:r>
    </w:p>
    <w:p w:rsidR="002A31EF" w:rsidRDefault="00314DEE">
      <w:pPr>
        <w:pStyle w:val="a3"/>
        <w:ind w:left="277" w:right="103" w:firstLine="283"/>
      </w:pPr>
      <w:r>
        <w:t>Фирма Franz Kleine (Германия) – одна из ведущих в мире по машинам для послеуборочной доработки сахарной свеклы. Для по- слеуборочной</w:t>
      </w:r>
      <w:r>
        <w:rPr>
          <w:spacing w:val="80"/>
        </w:rPr>
        <w:t xml:space="preserve"> </w:t>
      </w:r>
      <w:r>
        <w:t>доработки</w:t>
      </w:r>
      <w:r>
        <w:rPr>
          <w:spacing w:val="80"/>
        </w:rPr>
        <w:t xml:space="preserve"> </w:t>
      </w:r>
      <w:r>
        <w:t>сахарной</w:t>
      </w:r>
      <w:r>
        <w:rPr>
          <w:spacing w:val="80"/>
        </w:rPr>
        <w:t xml:space="preserve"> </w:t>
      </w:r>
      <w:r>
        <w:t>свеклы</w:t>
      </w:r>
      <w:r>
        <w:rPr>
          <w:spacing w:val="80"/>
        </w:rPr>
        <w:t xml:space="preserve"> </w:t>
      </w:r>
      <w:r>
        <w:t>фирмой</w:t>
      </w:r>
      <w:r>
        <w:rPr>
          <w:spacing w:val="80"/>
        </w:rPr>
        <w:t xml:space="preserve"> </w:t>
      </w:r>
      <w:r>
        <w:t xml:space="preserve">разработан 6-рядный прицепной комбайн-перегрузчик Rootster 604. Благодаря оригинальному V-образному приемному столу и новой поворотной </w:t>
      </w:r>
      <w:r>
        <w:rPr>
          <w:spacing w:val="-4"/>
        </w:rPr>
        <w:t>кабине погрузчика</w:t>
      </w:r>
      <w:r>
        <w:rPr>
          <w:spacing w:val="-6"/>
        </w:rPr>
        <w:t xml:space="preserve"> </w:t>
      </w:r>
      <w:r>
        <w:rPr>
          <w:spacing w:val="-4"/>
        </w:rPr>
        <w:t>для</w:t>
      </w:r>
      <w:r>
        <w:rPr>
          <w:spacing w:val="-5"/>
        </w:rPr>
        <w:t xml:space="preserve"> </w:t>
      </w:r>
      <w:r>
        <w:rPr>
          <w:spacing w:val="-4"/>
        </w:rPr>
        <w:t>сахарной</w:t>
      </w:r>
      <w:r>
        <w:rPr>
          <w:spacing w:val="-5"/>
        </w:rPr>
        <w:t xml:space="preserve"> </w:t>
      </w:r>
      <w:r>
        <w:rPr>
          <w:spacing w:val="-4"/>
        </w:rPr>
        <w:t>свеклы</w:t>
      </w:r>
      <w:r>
        <w:rPr>
          <w:spacing w:val="-6"/>
        </w:rPr>
        <w:t xml:space="preserve"> </w:t>
      </w:r>
      <w:r>
        <w:rPr>
          <w:spacing w:val="-4"/>
        </w:rPr>
        <w:t>компания</w:t>
      </w:r>
      <w:r>
        <w:rPr>
          <w:spacing w:val="-5"/>
        </w:rPr>
        <w:t xml:space="preserve"> </w:t>
      </w:r>
      <w:r>
        <w:rPr>
          <w:spacing w:val="-4"/>
        </w:rPr>
        <w:t>Franz</w:t>
      </w:r>
      <w:r>
        <w:rPr>
          <w:spacing w:val="-8"/>
        </w:rPr>
        <w:t xml:space="preserve"> </w:t>
      </w:r>
      <w:r>
        <w:rPr>
          <w:spacing w:val="-4"/>
        </w:rPr>
        <w:t xml:space="preserve">Kleine выпол- </w:t>
      </w:r>
      <w:r>
        <w:t>няет все требования современной свекловодческой отрасли. В про- цессе погрузки свекла под воздействием силы тяжести скатывается из насыпного бурта к середине или внешнему периметру кагата.</w:t>
      </w:r>
    </w:p>
    <w:p w:rsidR="002A31EF" w:rsidRDefault="00314DEE">
      <w:pPr>
        <w:pStyle w:val="a3"/>
        <w:ind w:left="277" w:right="109" w:firstLine="283"/>
      </w:pPr>
      <w:r>
        <w:t>Открытый стол V-образной формы позволяет осуществлять прохождение</w:t>
      </w:r>
      <w:r>
        <w:rPr>
          <w:spacing w:val="-14"/>
        </w:rPr>
        <w:t xml:space="preserve"> </w:t>
      </w:r>
      <w:r>
        <w:t>корнеплодов.</w:t>
      </w:r>
      <w:r>
        <w:rPr>
          <w:spacing w:val="-14"/>
        </w:rPr>
        <w:t xml:space="preserve"> </w:t>
      </w:r>
      <w:r>
        <w:t>Благодаря</w:t>
      </w:r>
      <w:r>
        <w:rPr>
          <w:spacing w:val="-14"/>
        </w:rPr>
        <w:t xml:space="preserve"> </w:t>
      </w:r>
      <w:r>
        <w:t>своей</w:t>
      </w:r>
      <w:r>
        <w:rPr>
          <w:spacing w:val="-13"/>
        </w:rPr>
        <w:t xml:space="preserve"> </w:t>
      </w:r>
      <w:r>
        <w:t>конструкции</w:t>
      </w:r>
      <w:r>
        <w:rPr>
          <w:spacing w:val="-14"/>
        </w:rPr>
        <w:t xml:space="preserve"> </w:t>
      </w:r>
      <w:r>
        <w:t>приемный стол погрузчика осуществляет захват свеклы не только с торца, он также</w:t>
      </w:r>
      <w:r>
        <w:rPr>
          <w:spacing w:val="-1"/>
        </w:rPr>
        <w:t xml:space="preserve"> </w:t>
      </w:r>
      <w:r>
        <w:t>имеет</w:t>
      </w:r>
      <w:r>
        <w:rPr>
          <w:spacing w:val="-2"/>
        </w:rPr>
        <w:t xml:space="preserve"> </w:t>
      </w:r>
      <w:r>
        <w:t>возможность</w:t>
      </w:r>
      <w:r>
        <w:rPr>
          <w:spacing w:val="-4"/>
        </w:rPr>
        <w:t xml:space="preserve"> </w:t>
      </w:r>
      <w:r>
        <w:t>бокового</w:t>
      </w:r>
      <w:r>
        <w:rPr>
          <w:spacing w:val="-2"/>
        </w:rPr>
        <w:t xml:space="preserve"> </w:t>
      </w:r>
      <w:r>
        <w:t>воздействия</w:t>
      </w:r>
      <w:r>
        <w:rPr>
          <w:spacing w:val="-2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насыпной</w:t>
      </w:r>
      <w:r>
        <w:rPr>
          <w:spacing w:val="-2"/>
        </w:rPr>
        <w:t xml:space="preserve"> </w:t>
      </w:r>
      <w:r>
        <w:t>конус по направлению к приемным столам. Таким образом значительно улучшается</w:t>
      </w:r>
      <w:r>
        <w:rPr>
          <w:spacing w:val="-6"/>
        </w:rPr>
        <w:t xml:space="preserve"> </w:t>
      </w:r>
      <w:r>
        <w:t>распределение</w:t>
      </w:r>
      <w:r>
        <w:rPr>
          <w:spacing w:val="-4"/>
        </w:rPr>
        <w:t xml:space="preserve"> </w:t>
      </w:r>
      <w:r>
        <w:t>корнеплодов</w:t>
      </w:r>
      <w:r>
        <w:rPr>
          <w:spacing w:val="-6"/>
        </w:rPr>
        <w:t xml:space="preserve"> </w:t>
      </w:r>
      <w:r>
        <w:t>по</w:t>
      </w:r>
      <w:r>
        <w:rPr>
          <w:spacing w:val="-5"/>
        </w:rPr>
        <w:t xml:space="preserve"> </w:t>
      </w:r>
      <w:r>
        <w:t>всей</w:t>
      </w:r>
      <w:r>
        <w:rPr>
          <w:spacing w:val="-5"/>
        </w:rPr>
        <w:t xml:space="preserve"> </w:t>
      </w:r>
      <w:r>
        <w:t>ширине</w:t>
      </w:r>
      <w:r>
        <w:rPr>
          <w:spacing w:val="-4"/>
        </w:rPr>
        <w:t xml:space="preserve"> </w:t>
      </w:r>
      <w:r>
        <w:rPr>
          <w:spacing w:val="-2"/>
        </w:rPr>
        <w:t>приемного</w:t>
      </w:r>
    </w:p>
    <w:p w:rsidR="002A31EF" w:rsidRDefault="002A31EF">
      <w:pPr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spacing w:before="72"/>
        <w:ind w:left="107" w:right="279"/>
      </w:pPr>
      <w:r>
        <w:lastRenderedPageBreak/>
        <w:t>стола. Очистка свеклы осуществляется при помощи очистительной линии,</w:t>
      </w:r>
      <w:r>
        <w:rPr>
          <w:spacing w:val="-12"/>
        </w:rPr>
        <w:t xml:space="preserve"> </w:t>
      </w:r>
      <w:r>
        <w:t>имеющей</w:t>
      </w:r>
      <w:r>
        <w:rPr>
          <w:spacing w:val="-12"/>
        </w:rPr>
        <w:t xml:space="preserve"> </w:t>
      </w:r>
      <w:r>
        <w:t>большую</w:t>
      </w:r>
      <w:r>
        <w:rPr>
          <w:spacing w:val="-12"/>
        </w:rPr>
        <w:t xml:space="preserve"> </w:t>
      </w:r>
      <w:r>
        <w:t>длину.</w:t>
      </w:r>
      <w:r>
        <w:rPr>
          <w:spacing w:val="-12"/>
        </w:rPr>
        <w:t xml:space="preserve"> </w:t>
      </w:r>
      <w:r>
        <w:t>Без</w:t>
      </w:r>
      <w:r>
        <w:rPr>
          <w:spacing w:val="-13"/>
        </w:rPr>
        <w:t xml:space="preserve"> </w:t>
      </w:r>
      <w:r>
        <w:t>дополнительного</w:t>
      </w:r>
      <w:r>
        <w:rPr>
          <w:spacing w:val="-12"/>
        </w:rPr>
        <w:t xml:space="preserve"> </w:t>
      </w:r>
      <w:r>
        <w:t xml:space="preserve">перенаправ- ления потока свекла бережно передается через очистительный вал </w:t>
      </w:r>
      <w:r>
        <w:rPr>
          <w:spacing w:val="-4"/>
        </w:rPr>
        <w:t>на</w:t>
      </w:r>
      <w:r>
        <w:rPr>
          <w:spacing w:val="-10"/>
        </w:rPr>
        <w:t xml:space="preserve"> </w:t>
      </w:r>
      <w:r>
        <w:rPr>
          <w:spacing w:val="-4"/>
        </w:rPr>
        <w:t>роторные</w:t>
      </w:r>
      <w:r>
        <w:rPr>
          <w:spacing w:val="-7"/>
        </w:rPr>
        <w:t xml:space="preserve"> </w:t>
      </w:r>
      <w:r>
        <w:rPr>
          <w:spacing w:val="-4"/>
        </w:rPr>
        <w:t>валики</w:t>
      </w:r>
      <w:r>
        <w:rPr>
          <w:spacing w:val="-8"/>
        </w:rPr>
        <w:t xml:space="preserve"> </w:t>
      </w:r>
      <w:r>
        <w:rPr>
          <w:spacing w:val="-4"/>
        </w:rPr>
        <w:t>при</w:t>
      </w:r>
      <w:r>
        <w:rPr>
          <w:spacing w:val="-10"/>
        </w:rPr>
        <w:t xml:space="preserve"> </w:t>
      </w:r>
      <w:r>
        <w:rPr>
          <w:spacing w:val="-4"/>
        </w:rPr>
        <w:t>помощи</w:t>
      </w:r>
      <w:r>
        <w:rPr>
          <w:spacing w:val="-10"/>
        </w:rPr>
        <w:t xml:space="preserve"> </w:t>
      </w:r>
      <w:r>
        <w:rPr>
          <w:spacing w:val="-4"/>
        </w:rPr>
        <w:t>новой</w:t>
      </w:r>
      <w:r>
        <w:rPr>
          <w:spacing w:val="-10"/>
        </w:rPr>
        <w:t xml:space="preserve"> </w:t>
      </w:r>
      <w:r>
        <w:rPr>
          <w:spacing w:val="-4"/>
        </w:rPr>
        <w:t>структуры</w:t>
      </w:r>
      <w:r>
        <w:rPr>
          <w:spacing w:val="-8"/>
        </w:rPr>
        <w:t xml:space="preserve"> </w:t>
      </w:r>
      <w:r>
        <w:rPr>
          <w:spacing w:val="-4"/>
        </w:rPr>
        <w:t>пальцевых</w:t>
      </w:r>
      <w:r>
        <w:rPr>
          <w:spacing w:val="-10"/>
        </w:rPr>
        <w:t xml:space="preserve"> </w:t>
      </w:r>
      <w:r>
        <w:rPr>
          <w:spacing w:val="-4"/>
        </w:rPr>
        <w:t xml:space="preserve">валиков. </w:t>
      </w:r>
      <w:r>
        <w:t>При встречном перемещении валиков участок очистки приподни- мается и свекла перемещается быстрее, более эффективно отделя- ются</w:t>
      </w:r>
      <w:r>
        <w:rPr>
          <w:spacing w:val="-1"/>
        </w:rPr>
        <w:t xml:space="preserve"> </w:t>
      </w:r>
      <w:r>
        <w:t>сорняки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ботва, что облегчает отсеивание земли. Кроме</w:t>
      </w:r>
      <w:r>
        <w:rPr>
          <w:spacing w:val="-1"/>
        </w:rPr>
        <w:t xml:space="preserve"> </w:t>
      </w:r>
      <w:r>
        <w:t>того, новые длинные роторные валики с более длинным путем очистки на боковых столах способствуют эффективной последующей очи- стке на среднем столе.</w:t>
      </w:r>
    </w:p>
    <w:p w:rsidR="002A31EF" w:rsidRDefault="00314DEE">
      <w:pPr>
        <w:pStyle w:val="a3"/>
        <w:ind w:left="107" w:right="279" w:firstLine="283"/>
      </w:pPr>
      <w:r>
        <w:t>Преимущества нового V-образного приемного стола фирмы Franz Кleine: V-образное приемное приспособление с рабочей шириной</w:t>
      </w:r>
      <w:r>
        <w:rPr>
          <w:spacing w:val="-4"/>
        </w:rPr>
        <w:t xml:space="preserve"> </w:t>
      </w:r>
      <w:r>
        <w:t>10</w:t>
      </w:r>
      <w:r>
        <w:rPr>
          <w:spacing w:val="-2"/>
        </w:rPr>
        <w:t xml:space="preserve"> </w:t>
      </w:r>
      <w:r>
        <w:t>м</w:t>
      </w:r>
      <w:r>
        <w:rPr>
          <w:spacing w:val="-4"/>
        </w:rPr>
        <w:t xml:space="preserve"> </w:t>
      </w:r>
      <w:r>
        <w:t>обеспечивает</w:t>
      </w:r>
      <w:r>
        <w:rPr>
          <w:spacing w:val="-4"/>
        </w:rPr>
        <w:t xml:space="preserve"> </w:t>
      </w:r>
      <w:r>
        <w:t>обработку</w:t>
      </w:r>
      <w:r>
        <w:rPr>
          <w:spacing w:val="-6"/>
        </w:rPr>
        <w:t xml:space="preserve"> </w:t>
      </w:r>
      <w:r>
        <w:t>кагатов</w:t>
      </w:r>
      <w:r>
        <w:rPr>
          <w:spacing w:val="-5"/>
        </w:rPr>
        <w:t xml:space="preserve"> </w:t>
      </w:r>
      <w:r>
        <w:t>с учетом</w:t>
      </w:r>
      <w:r>
        <w:rPr>
          <w:spacing w:val="-4"/>
        </w:rPr>
        <w:t xml:space="preserve"> </w:t>
      </w:r>
      <w:r>
        <w:t>всех</w:t>
      </w:r>
      <w:r>
        <w:rPr>
          <w:spacing w:val="-4"/>
        </w:rPr>
        <w:t xml:space="preserve"> </w:t>
      </w:r>
      <w:r>
        <w:t xml:space="preserve">совре- менных агротехнических требований; удлиненный путь очистки повышает эффективность очистки и не травмирует корнеплоды; </w:t>
      </w:r>
      <w:r>
        <w:rPr>
          <w:spacing w:val="-4"/>
        </w:rPr>
        <w:t>значительно</w:t>
      </w:r>
      <w:r>
        <w:rPr>
          <w:spacing w:val="-9"/>
        </w:rPr>
        <w:t xml:space="preserve"> </w:t>
      </w:r>
      <w:r>
        <w:rPr>
          <w:spacing w:val="-4"/>
        </w:rPr>
        <w:t>снижается</w:t>
      </w:r>
      <w:r>
        <w:rPr>
          <w:spacing w:val="-8"/>
        </w:rPr>
        <w:t xml:space="preserve"> </w:t>
      </w:r>
      <w:r>
        <w:rPr>
          <w:spacing w:val="-4"/>
        </w:rPr>
        <w:t>уровень</w:t>
      </w:r>
      <w:r>
        <w:rPr>
          <w:spacing w:val="-9"/>
        </w:rPr>
        <w:t xml:space="preserve"> </w:t>
      </w:r>
      <w:r>
        <w:rPr>
          <w:spacing w:val="-4"/>
        </w:rPr>
        <w:t>механического</w:t>
      </w:r>
      <w:r>
        <w:rPr>
          <w:spacing w:val="-10"/>
        </w:rPr>
        <w:t xml:space="preserve"> </w:t>
      </w:r>
      <w:r>
        <w:rPr>
          <w:spacing w:val="-4"/>
        </w:rPr>
        <w:t>воздействия</w:t>
      </w:r>
      <w:r>
        <w:rPr>
          <w:spacing w:val="-10"/>
        </w:rPr>
        <w:t xml:space="preserve"> </w:t>
      </w:r>
      <w:r>
        <w:rPr>
          <w:spacing w:val="-4"/>
        </w:rPr>
        <w:t>на</w:t>
      </w:r>
      <w:r>
        <w:rPr>
          <w:spacing w:val="-9"/>
        </w:rPr>
        <w:t xml:space="preserve"> </w:t>
      </w:r>
      <w:r>
        <w:rPr>
          <w:spacing w:val="-4"/>
        </w:rPr>
        <w:t xml:space="preserve">свеклу; </w:t>
      </w:r>
      <w:r>
        <w:t>широко</w:t>
      </w:r>
      <w:r>
        <w:rPr>
          <w:spacing w:val="40"/>
        </w:rPr>
        <w:t xml:space="preserve"> </w:t>
      </w:r>
      <w:r>
        <w:t>сформированный</w:t>
      </w:r>
      <w:r>
        <w:rPr>
          <w:spacing w:val="40"/>
        </w:rPr>
        <w:t xml:space="preserve"> </w:t>
      </w:r>
      <w:r>
        <w:t>кагат</w:t>
      </w:r>
      <w:r>
        <w:rPr>
          <w:spacing w:val="40"/>
        </w:rPr>
        <w:t xml:space="preserve"> </w:t>
      </w:r>
      <w:r>
        <w:t>уменьшает</w:t>
      </w:r>
      <w:r>
        <w:rPr>
          <w:spacing w:val="40"/>
        </w:rPr>
        <w:t xml:space="preserve"> </w:t>
      </w:r>
      <w:r>
        <w:t>потери</w:t>
      </w:r>
      <w:r>
        <w:rPr>
          <w:spacing w:val="40"/>
        </w:rPr>
        <w:t xml:space="preserve"> </w:t>
      </w:r>
      <w:r>
        <w:t xml:space="preserve">корнеплодов </w:t>
      </w:r>
      <w:r>
        <w:rPr>
          <w:spacing w:val="-2"/>
        </w:rPr>
        <w:t>во</w:t>
      </w:r>
      <w:r>
        <w:rPr>
          <w:spacing w:val="-8"/>
        </w:rPr>
        <w:t xml:space="preserve"> </w:t>
      </w:r>
      <w:r>
        <w:rPr>
          <w:spacing w:val="-2"/>
        </w:rPr>
        <w:t>время</w:t>
      </w:r>
      <w:r>
        <w:rPr>
          <w:spacing w:val="-10"/>
        </w:rPr>
        <w:t xml:space="preserve"> </w:t>
      </w:r>
      <w:r>
        <w:rPr>
          <w:spacing w:val="-2"/>
        </w:rPr>
        <w:t>хранения;</w:t>
      </w:r>
      <w:r>
        <w:rPr>
          <w:spacing w:val="-7"/>
        </w:rPr>
        <w:t xml:space="preserve"> </w:t>
      </w:r>
      <w:r>
        <w:rPr>
          <w:spacing w:val="-2"/>
        </w:rPr>
        <w:t>незначительное</w:t>
      </w:r>
      <w:r>
        <w:rPr>
          <w:spacing w:val="-8"/>
        </w:rPr>
        <w:t xml:space="preserve"> </w:t>
      </w:r>
      <w:r>
        <w:rPr>
          <w:spacing w:val="-2"/>
        </w:rPr>
        <w:t>усилие</w:t>
      </w:r>
      <w:r>
        <w:rPr>
          <w:spacing w:val="-8"/>
        </w:rPr>
        <w:t xml:space="preserve"> </w:t>
      </w:r>
      <w:r>
        <w:rPr>
          <w:spacing w:val="-2"/>
        </w:rPr>
        <w:t>на</w:t>
      </w:r>
      <w:r>
        <w:rPr>
          <w:spacing w:val="-8"/>
        </w:rPr>
        <w:t xml:space="preserve"> </w:t>
      </w:r>
      <w:r>
        <w:rPr>
          <w:spacing w:val="-2"/>
        </w:rPr>
        <w:t>перемещение</w:t>
      </w:r>
      <w:r>
        <w:rPr>
          <w:spacing w:val="-8"/>
        </w:rPr>
        <w:t xml:space="preserve"> </w:t>
      </w:r>
      <w:r>
        <w:rPr>
          <w:spacing w:val="-2"/>
        </w:rPr>
        <w:t>по</w:t>
      </w:r>
      <w:r>
        <w:rPr>
          <w:spacing w:val="-10"/>
        </w:rPr>
        <w:t xml:space="preserve"> </w:t>
      </w:r>
      <w:r>
        <w:rPr>
          <w:spacing w:val="-2"/>
        </w:rPr>
        <w:t xml:space="preserve">линии </w:t>
      </w:r>
      <w:r>
        <w:t>способствует минимальному расходу топлива. Расход дизельного топлива при погрузке 31 т за 4 мин составляет 2,1 л.</w:t>
      </w:r>
    </w:p>
    <w:p w:rsidR="002A31EF" w:rsidRDefault="00314DEE">
      <w:pPr>
        <w:pStyle w:val="a3"/>
        <w:ind w:left="107" w:right="278" w:firstLine="283"/>
      </w:pPr>
      <w:r>
        <w:t>В области послеуборочной доработки плодов и ягод основной операцией является сортировка. Так, на линии Sangrow Sp задейст- вована электронная чашечная машина для сортировки яблок. Плод попадает в бункер,</w:t>
      </w:r>
      <w:r>
        <w:rPr>
          <w:spacing w:val="-1"/>
        </w:rPr>
        <w:t xml:space="preserve"> </w:t>
      </w:r>
      <w:r>
        <w:t>где</w:t>
      </w:r>
      <w:r>
        <w:rPr>
          <w:spacing w:val="-1"/>
        </w:rPr>
        <w:t xml:space="preserve"> </w:t>
      </w:r>
      <w:r>
        <w:t>его моют</w:t>
      </w:r>
      <w:r>
        <w:rPr>
          <w:spacing w:val="-1"/>
        </w:rPr>
        <w:t xml:space="preserve"> </w:t>
      </w:r>
      <w:r>
        <w:t xml:space="preserve">(производительность – 20–25 ящи- ков в час) и обеззараживают. Одновременно с этим мусор и гнилые яблоки отсортировывают. Перед попаданием в чашу с яблока уби- </w:t>
      </w:r>
      <w:r>
        <w:rPr>
          <w:spacing w:val="-2"/>
        </w:rPr>
        <w:t>рают</w:t>
      </w:r>
      <w:r>
        <w:rPr>
          <w:spacing w:val="-6"/>
        </w:rPr>
        <w:t xml:space="preserve"> </w:t>
      </w:r>
      <w:r>
        <w:rPr>
          <w:spacing w:val="-2"/>
        </w:rPr>
        <w:t>оставшуюся</w:t>
      </w:r>
      <w:r>
        <w:rPr>
          <w:spacing w:val="-6"/>
        </w:rPr>
        <w:t xml:space="preserve"> </w:t>
      </w:r>
      <w:r>
        <w:rPr>
          <w:spacing w:val="-2"/>
        </w:rPr>
        <w:t>влагу</w:t>
      </w:r>
      <w:r>
        <w:rPr>
          <w:spacing w:val="-8"/>
        </w:rPr>
        <w:t xml:space="preserve"> </w:t>
      </w:r>
      <w:r>
        <w:rPr>
          <w:spacing w:val="-2"/>
        </w:rPr>
        <w:t>в</w:t>
      </w:r>
      <w:r>
        <w:rPr>
          <w:spacing w:val="-4"/>
        </w:rPr>
        <w:t xml:space="preserve"> </w:t>
      </w:r>
      <w:r>
        <w:rPr>
          <w:spacing w:val="-2"/>
        </w:rPr>
        <w:t>специальном</w:t>
      </w:r>
      <w:r>
        <w:rPr>
          <w:spacing w:val="-7"/>
        </w:rPr>
        <w:t xml:space="preserve"> </w:t>
      </w:r>
      <w:r>
        <w:rPr>
          <w:spacing w:val="-2"/>
        </w:rPr>
        <w:t>вентиляционном</w:t>
      </w:r>
      <w:r>
        <w:rPr>
          <w:spacing w:val="-5"/>
        </w:rPr>
        <w:t xml:space="preserve"> </w:t>
      </w:r>
      <w:r>
        <w:rPr>
          <w:spacing w:val="-2"/>
        </w:rPr>
        <w:t>блоке,</w:t>
      </w:r>
      <w:r>
        <w:rPr>
          <w:spacing w:val="-6"/>
        </w:rPr>
        <w:t xml:space="preserve"> </w:t>
      </w:r>
      <w:r>
        <w:rPr>
          <w:spacing w:val="-2"/>
        </w:rPr>
        <w:t xml:space="preserve">затем </w:t>
      </w:r>
      <w:r>
        <w:t>проходит отбор при помощи системы машинного зрения ViSort. Яблоко,</w:t>
      </w:r>
      <w:r>
        <w:rPr>
          <w:spacing w:val="40"/>
        </w:rPr>
        <w:t xml:space="preserve"> </w:t>
      </w:r>
      <w:r>
        <w:t>которое</w:t>
      </w:r>
      <w:r>
        <w:rPr>
          <w:spacing w:val="40"/>
        </w:rPr>
        <w:t xml:space="preserve"> </w:t>
      </w:r>
      <w:r>
        <w:t>не</w:t>
      </w:r>
      <w:r>
        <w:rPr>
          <w:spacing w:val="40"/>
        </w:rPr>
        <w:t xml:space="preserve"> </w:t>
      </w:r>
      <w:r>
        <w:t>отвечает</w:t>
      </w:r>
      <w:r>
        <w:rPr>
          <w:spacing w:val="40"/>
        </w:rPr>
        <w:t xml:space="preserve"> </w:t>
      </w:r>
      <w:r>
        <w:t>заданным</w:t>
      </w:r>
      <w:r>
        <w:rPr>
          <w:spacing w:val="40"/>
        </w:rPr>
        <w:t xml:space="preserve"> </w:t>
      </w:r>
      <w:r>
        <w:t>критериям,</w:t>
      </w:r>
      <w:r>
        <w:rPr>
          <w:spacing w:val="40"/>
        </w:rPr>
        <w:t xml:space="preserve"> </w:t>
      </w:r>
      <w:r>
        <w:t xml:space="preserve">сбрасывается с линии. Кроме того, электронные сортировочные машины осна- </w:t>
      </w:r>
      <w:r>
        <w:rPr>
          <w:spacing w:val="-2"/>
        </w:rPr>
        <w:t>щены</w:t>
      </w:r>
      <w:r>
        <w:rPr>
          <w:spacing w:val="-7"/>
        </w:rPr>
        <w:t xml:space="preserve"> </w:t>
      </w:r>
      <w:r>
        <w:rPr>
          <w:spacing w:val="-2"/>
        </w:rPr>
        <w:t>тензометрической</w:t>
      </w:r>
      <w:r>
        <w:rPr>
          <w:spacing w:val="-9"/>
        </w:rPr>
        <w:t xml:space="preserve"> </w:t>
      </w:r>
      <w:r>
        <w:rPr>
          <w:spacing w:val="-2"/>
        </w:rPr>
        <w:t>системой</w:t>
      </w:r>
      <w:r>
        <w:rPr>
          <w:spacing w:val="-8"/>
        </w:rPr>
        <w:t xml:space="preserve"> </w:t>
      </w:r>
      <w:r>
        <w:rPr>
          <w:spacing w:val="-2"/>
        </w:rPr>
        <w:t>взвешивания.</w:t>
      </w:r>
      <w:r>
        <w:rPr>
          <w:spacing w:val="-8"/>
        </w:rPr>
        <w:t xml:space="preserve"> </w:t>
      </w:r>
      <w:r>
        <w:rPr>
          <w:spacing w:val="-2"/>
        </w:rPr>
        <w:t>Яблоки,</w:t>
      </w:r>
      <w:r>
        <w:rPr>
          <w:spacing w:val="-8"/>
        </w:rPr>
        <w:t xml:space="preserve"> </w:t>
      </w:r>
      <w:r>
        <w:rPr>
          <w:spacing w:val="-2"/>
        </w:rPr>
        <w:t xml:space="preserve">прошедшие </w:t>
      </w:r>
      <w:r>
        <w:t>проверку системой, попадают на</w:t>
      </w:r>
      <w:r>
        <w:rPr>
          <w:spacing w:val="40"/>
        </w:rPr>
        <w:t xml:space="preserve"> </w:t>
      </w:r>
      <w:r>
        <w:t>выходной ленточный конвейер для последующей упаковки. Большинство производителей таких линий могут дополнять их разнообразными опциями – фасовкой, упаковкой и др.</w:t>
      </w:r>
    </w:p>
    <w:p w:rsidR="002A31EF" w:rsidRDefault="002A31EF">
      <w:pPr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1"/>
        <w:numPr>
          <w:ilvl w:val="0"/>
          <w:numId w:val="35"/>
        </w:numPr>
        <w:tabs>
          <w:tab w:val="left" w:pos="2134"/>
        </w:tabs>
        <w:ind w:left="2134" w:hanging="220"/>
        <w:jc w:val="left"/>
      </w:pPr>
      <w:bookmarkStart w:id="7" w:name="_TOC_250007"/>
      <w:r>
        <w:lastRenderedPageBreak/>
        <w:t>ПРАКТИЧЕСКИЕ</w:t>
      </w:r>
      <w:r>
        <w:rPr>
          <w:spacing w:val="-13"/>
        </w:rPr>
        <w:t xml:space="preserve"> </w:t>
      </w:r>
      <w:bookmarkEnd w:id="7"/>
      <w:r>
        <w:rPr>
          <w:spacing w:val="-2"/>
        </w:rPr>
        <w:t>РАБОТЫ</w:t>
      </w:r>
    </w:p>
    <w:p w:rsidR="002A31EF" w:rsidRDefault="00314DEE">
      <w:pPr>
        <w:pStyle w:val="2"/>
        <w:numPr>
          <w:ilvl w:val="1"/>
          <w:numId w:val="35"/>
        </w:numPr>
        <w:tabs>
          <w:tab w:val="left" w:pos="1369"/>
          <w:tab w:val="left" w:pos="1714"/>
        </w:tabs>
        <w:spacing w:before="205"/>
        <w:ind w:left="1369" w:right="1167" w:hanging="41"/>
        <w:jc w:val="left"/>
      </w:pPr>
      <w:r>
        <w:t>Определение</w:t>
      </w:r>
      <w:r>
        <w:rPr>
          <w:spacing w:val="-14"/>
        </w:rPr>
        <w:t xml:space="preserve"> </w:t>
      </w:r>
      <w:r>
        <w:t>траектории</w:t>
      </w:r>
      <w:r>
        <w:rPr>
          <w:spacing w:val="-14"/>
        </w:rPr>
        <w:t xml:space="preserve"> </w:t>
      </w:r>
      <w:r>
        <w:t>перемещения пласта</w:t>
      </w:r>
      <w:r>
        <w:rPr>
          <w:spacing w:val="-1"/>
        </w:rPr>
        <w:t xml:space="preserve"> </w:t>
      </w:r>
      <w:r>
        <w:t>почвы при</w:t>
      </w:r>
      <w:r>
        <w:rPr>
          <w:spacing w:val="-2"/>
        </w:rPr>
        <w:t xml:space="preserve"> </w:t>
      </w:r>
      <w:r>
        <w:t>вспашке в зависимости</w:t>
      </w:r>
    </w:p>
    <w:p w:rsidR="002A31EF" w:rsidRDefault="00314DEE">
      <w:pPr>
        <w:spacing w:before="1"/>
        <w:ind w:left="1163"/>
        <w:rPr>
          <w:b/>
        </w:rPr>
      </w:pPr>
      <w:r>
        <w:rPr>
          <w:b/>
        </w:rPr>
        <w:t>от</w:t>
      </w:r>
      <w:r>
        <w:rPr>
          <w:b/>
          <w:spacing w:val="-3"/>
        </w:rPr>
        <w:t xml:space="preserve"> </w:t>
      </w:r>
      <w:r>
        <w:rPr>
          <w:b/>
        </w:rPr>
        <w:t>параметров</w:t>
      </w:r>
      <w:r>
        <w:rPr>
          <w:b/>
          <w:spacing w:val="-3"/>
        </w:rPr>
        <w:t xml:space="preserve"> </w:t>
      </w:r>
      <w:r>
        <w:rPr>
          <w:b/>
        </w:rPr>
        <w:t>корпуса</w:t>
      </w:r>
      <w:r>
        <w:rPr>
          <w:b/>
          <w:spacing w:val="-5"/>
        </w:rPr>
        <w:t xml:space="preserve"> </w:t>
      </w:r>
      <w:r>
        <w:rPr>
          <w:b/>
        </w:rPr>
        <w:t>плуга</w:t>
      </w:r>
      <w:r>
        <w:rPr>
          <w:b/>
          <w:spacing w:val="-4"/>
        </w:rPr>
        <w:t xml:space="preserve"> </w:t>
      </w:r>
      <w:r>
        <w:rPr>
          <w:b/>
        </w:rPr>
        <w:t>и</w:t>
      </w:r>
      <w:r>
        <w:rPr>
          <w:b/>
          <w:spacing w:val="-1"/>
        </w:rPr>
        <w:t xml:space="preserve"> </w:t>
      </w:r>
      <w:r>
        <w:rPr>
          <w:b/>
          <w:spacing w:val="-2"/>
        </w:rPr>
        <w:t>предплужника</w:t>
      </w:r>
    </w:p>
    <w:p w:rsidR="002A31EF" w:rsidRDefault="002A31EF">
      <w:pPr>
        <w:pStyle w:val="a3"/>
        <w:spacing w:before="156"/>
        <w:jc w:val="left"/>
        <w:rPr>
          <w:b/>
        </w:rPr>
      </w:pPr>
    </w:p>
    <w:p w:rsidR="002A31EF" w:rsidRDefault="00314DEE">
      <w:pPr>
        <w:pStyle w:val="a3"/>
        <w:ind w:left="277" w:right="110" w:firstLine="283"/>
      </w:pPr>
      <w:r>
        <w:rPr>
          <w:b/>
          <w:i/>
          <w:spacing w:val="-2"/>
        </w:rPr>
        <w:t>Цель работы</w:t>
      </w:r>
      <w:r>
        <w:rPr>
          <w:b/>
          <w:spacing w:val="-2"/>
        </w:rPr>
        <w:t xml:space="preserve">: </w:t>
      </w:r>
      <w:r>
        <w:rPr>
          <w:spacing w:val="-2"/>
        </w:rPr>
        <w:t xml:space="preserve">определить основные технологические показатели </w:t>
      </w:r>
      <w:r>
        <w:t>процесса</w:t>
      </w:r>
      <w:r>
        <w:rPr>
          <w:spacing w:val="-4"/>
        </w:rPr>
        <w:t xml:space="preserve"> </w:t>
      </w:r>
      <w:r>
        <w:t>обработки</w:t>
      </w:r>
      <w:r>
        <w:rPr>
          <w:spacing w:val="-6"/>
        </w:rPr>
        <w:t xml:space="preserve"> </w:t>
      </w:r>
      <w:r>
        <w:t>почвы</w:t>
      </w:r>
      <w:r>
        <w:rPr>
          <w:spacing w:val="-5"/>
        </w:rPr>
        <w:t xml:space="preserve"> </w:t>
      </w:r>
      <w:r>
        <w:t>плугом;</w:t>
      </w:r>
      <w:r>
        <w:rPr>
          <w:spacing w:val="-4"/>
        </w:rPr>
        <w:t xml:space="preserve"> </w:t>
      </w:r>
      <w:r>
        <w:t>построить</w:t>
      </w:r>
      <w:r>
        <w:rPr>
          <w:spacing w:val="-5"/>
        </w:rPr>
        <w:t xml:space="preserve"> </w:t>
      </w:r>
      <w:r>
        <w:t>схему</w:t>
      </w:r>
      <w:r>
        <w:rPr>
          <w:spacing w:val="-7"/>
        </w:rPr>
        <w:t xml:space="preserve"> </w:t>
      </w:r>
      <w:r>
        <w:t>оборота</w:t>
      </w:r>
      <w:r>
        <w:rPr>
          <w:spacing w:val="-5"/>
        </w:rPr>
        <w:t xml:space="preserve"> </w:t>
      </w:r>
      <w:r>
        <w:t>пласта почвы, определить его устойчивость и угол наклона отваленного пласта, поперечный профиль открытой борозды.</w:t>
      </w:r>
    </w:p>
    <w:p w:rsidR="002A31EF" w:rsidRDefault="00314DEE">
      <w:pPr>
        <w:pStyle w:val="a3"/>
        <w:spacing w:before="1"/>
        <w:ind w:left="277" w:right="107" w:firstLine="283"/>
      </w:pPr>
      <w:r>
        <w:rPr>
          <w:b/>
          <w:i/>
        </w:rPr>
        <w:t>Оснащение рабочего места</w:t>
      </w:r>
      <w:r>
        <w:rPr>
          <w:b/>
        </w:rPr>
        <w:t xml:space="preserve">: </w:t>
      </w:r>
      <w:r>
        <w:t>корпус плуга, почвенный канал, измерительный</w:t>
      </w:r>
      <w:r>
        <w:rPr>
          <w:spacing w:val="-14"/>
        </w:rPr>
        <w:t xml:space="preserve"> </w:t>
      </w:r>
      <w:r>
        <w:t>комплекс</w:t>
      </w:r>
      <w:r>
        <w:rPr>
          <w:spacing w:val="-14"/>
        </w:rPr>
        <w:t xml:space="preserve"> </w:t>
      </w:r>
      <w:r>
        <w:t>РС</w:t>
      </w:r>
      <w:r>
        <w:rPr>
          <w:spacing w:val="-14"/>
        </w:rPr>
        <w:t xml:space="preserve"> </w:t>
      </w:r>
      <w:r>
        <w:t>Меsslektronik</w:t>
      </w:r>
      <w:r>
        <w:rPr>
          <w:spacing w:val="-13"/>
        </w:rPr>
        <w:t xml:space="preserve"> </w:t>
      </w:r>
      <w:r>
        <w:t>Spider</w:t>
      </w:r>
      <w:r>
        <w:rPr>
          <w:spacing w:val="-14"/>
        </w:rPr>
        <w:t xml:space="preserve"> </w:t>
      </w:r>
      <w:r>
        <w:t>8,</w:t>
      </w:r>
      <w:r>
        <w:rPr>
          <w:spacing w:val="-13"/>
        </w:rPr>
        <w:t xml:space="preserve"> </w:t>
      </w:r>
      <w:r>
        <w:t>схемы,</w:t>
      </w:r>
      <w:r>
        <w:rPr>
          <w:spacing w:val="-14"/>
        </w:rPr>
        <w:t xml:space="preserve"> </w:t>
      </w:r>
      <w:r>
        <w:t>плакаты, методические указания, измерительный инструмент.</w:t>
      </w:r>
    </w:p>
    <w:p w:rsidR="002A31EF" w:rsidRDefault="00314DEE">
      <w:pPr>
        <w:pStyle w:val="a3"/>
        <w:ind w:left="277" w:right="108" w:firstLine="283"/>
      </w:pPr>
      <w:r>
        <w:rPr>
          <w:b/>
          <w:i/>
          <w:spacing w:val="-2"/>
        </w:rPr>
        <w:t>Содержание</w:t>
      </w:r>
      <w:r>
        <w:rPr>
          <w:b/>
          <w:i/>
          <w:spacing w:val="-6"/>
        </w:rPr>
        <w:t xml:space="preserve"> </w:t>
      </w:r>
      <w:r>
        <w:rPr>
          <w:b/>
          <w:i/>
          <w:spacing w:val="-2"/>
        </w:rPr>
        <w:t>работы</w:t>
      </w:r>
      <w:r>
        <w:rPr>
          <w:b/>
          <w:spacing w:val="-2"/>
        </w:rPr>
        <w:t>:</w:t>
      </w:r>
      <w:r>
        <w:rPr>
          <w:b/>
          <w:spacing w:val="-6"/>
        </w:rPr>
        <w:t xml:space="preserve"> </w:t>
      </w:r>
      <w:r>
        <w:rPr>
          <w:spacing w:val="-2"/>
        </w:rPr>
        <w:t>изучить</w:t>
      </w:r>
      <w:r>
        <w:rPr>
          <w:spacing w:val="-4"/>
        </w:rPr>
        <w:t xml:space="preserve"> </w:t>
      </w:r>
      <w:r>
        <w:rPr>
          <w:spacing w:val="-2"/>
        </w:rPr>
        <w:t>условия</w:t>
      </w:r>
      <w:r>
        <w:rPr>
          <w:spacing w:val="-8"/>
        </w:rPr>
        <w:t xml:space="preserve"> </w:t>
      </w:r>
      <w:r>
        <w:rPr>
          <w:spacing w:val="-2"/>
        </w:rPr>
        <w:t>равновесия</w:t>
      </w:r>
      <w:r>
        <w:rPr>
          <w:spacing w:val="-6"/>
        </w:rPr>
        <w:t xml:space="preserve"> </w:t>
      </w:r>
      <w:r>
        <w:rPr>
          <w:spacing w:val="-2"/>
        </w:rPr>
        <w:t>пласта,</w:t>
      </w:r>
      <w:r>
        <w:rPr>
          <w:spacing w:val="-6"/>
        </w:rPr>
        <w:t xml:space="preserve"> </w:t>
      </w:r>
      <w:r>
        <w:rPr>
          <w:spacing w:val="-2"/>
        </w:rPr>
        <w:t>обора- чиваемого</w:t>
      </w:r>
      <w:r>
        <w:rPr>
          <w:spacing w:val="-7"/>
        </w:rPr>
        <w:t xml:space="preserve"> </w:t>
      </w:r>
      <w:r>
        <w:rPr>
          <w:spacing w:val="-2"/>
        </w:rPr>
        <w:t>плугом,</w:t>
      </w:r>
      <w:r>
        <w:rPr>
          <w:spacing w:val="-9"/>
        </w:rPr>
        <w:t xml:space="preserve"> </w:t>
      </w:r>
      <w:r>
        <w:rPr>
          <w:spacing w:val="-2"/>
        </w:rPr>
        <w:t>при</w:t>
      </w:r>
      <w:r>
        <w:rPr>
          <w:spacing w:val="-7"/>
        </w:rPr>
        <w:t xml:space="preserve"> </w:t>
      </w:r>
      <w:r>
        <w:rPr>
          <w:spacing w:val="-2"/>
        </w:rPr>
        <w:t>вспашке</w:t>
      </w:r>
      <w:r>
        <w:rPr>
          <w:spacing w:val="-8"/>
        </w:rPr>
        <w:t xml:space="preserve"> </w:t>
      </w:r>
      <w:r>
        <w:rPr>
          <w:spacing w:val="-2"/>
        </w:rPr>
        <w:t>корпусом</w:t>
      </w:r>
      <w:r>
        <w:rPr>
          <w:spacing w:val="-8"/>
        </w:rPr>
        <w:t xml:space="preserve"> </w:t>
      </w:r>
      <w:r>
        <w:rPr>
          <w:spacing w:val="-2"/>
        </w:rPr>
        <w:t>без</w:t>
      </w:r>
      <w:r>
        <w:rPr>
          <w:spacing w:val="-7"/>
        </w:rPr>
        <w:t xml:space="preserve"> </w:t>
      </w:r>
      <w:r>
        <w:rPr>
          <w:spacing w:val="-2"/>
        </w:rPr>
        <w:t>предплужника</w:t>
      </w:r>
      <w:r>
        <w:rPr>
          <w:spacing w:val="-8"/>
        </w:rPr>
        <w:t xml:space="preserve"> </w:t>
      </w:r>
      <w:r>
        <w:rPr>
          <w:spacing w:val="-2"/>
        </w:rPr>
        <w:t>и</w:t>
      </w:r>
      <w:r>
        <w:rPr>
          <w:spacing w:val="-9"/>
        </w:rPr>
        <w:t xml:space="preserve"> </w:t>
      </w:r>
      <w:r>
        <w:rPr>
          <w:spacing w:val="-2"/>
        </w:rPr>
        <w:t>с</w:t>
      </w:r>
      <w:r>
        <w:rPr>
          <w:spacing w:val="-6"/>
        </w:rPr>
        <w:t xml:space="preserve"> </w:t>
      </w:r>
      <w:r>
        <w:rPr>
          <w:spacing w:val="-2"/>
        </w:rPr>
        <w:t>ним.</w:t>
      </w:r>
    </w:p>
    <w:p w:rsidR="002A31EF" w:rsidRDefault="002A31EF">
      <w:pPr>
        <w:pStyle w:val="a3"/>
        <w:spacing w:before="164"/>
        <w:jc w:val="left"/>
      </w:pPr>
    </w:p>
    <w:p w:rsidR="002A31EF" w:rsidRDefault="00314DEE">
      <w:pPr>
        <w:pStyle w:val="2"/>
        <w:ind w:left="162"/>
        <w:jc w:val="center"/>
      </w:pPr>
      <w:r>
        <w:t>Методика</w:t>
      </w:r>
      <w:r>
        <w:rPr>
          <w:spacing w:val="-8"/>
        </w:rPr>
        <w:t xml:space="preserve"> </w:t>
      </w:r>
      <w:r>
        <w:t>выполнения</w:t>
      </w:r>
      <w:r>
        <w:rPr>
          <w:spacing w:val="-7"/>
        </w:rPr>
        <w:t xml:space="preserve"> </w:t>
      </w:r>
      <w:r>
        <w:rPr>
          <w:spacing w:val="-2"/>
        </w:rPr>
        <w:t>работы</w:t>
      </w:r>
    </w:p>
    <w:p w:rsidR="002A31EF" w:rsidRDefault="00314DEE">
      <w:pPr>
        <w:pStyle w:val="a3"/>
        <w:spacing w:before="203"/>
        <w:ind w:left="277" w:right="110" w:firstLine="283"/>
      </w:pPr>
      <w:r>
        <w:t>Работа</w:t>
      </w:r>
      <w:r>
        <w:rPr>
          <w:spacing w:val="-6"/>
        </w:rPr>
        <w:t xml:space="preserve"> </w:t>
      </w:r>
      <w:r>
        <w:t>выполняется</w:t>
      </w:r>
      <w:r>
        <w:rPr>
          <w:spacing w:val="-6"/>
        </w:rPr>
        <w:t xml:space="preserve"> </w:t>
      </w:r>
      <w:r>
        <w:t>каждым</w:t>
      </w:r>
      <w:r>
        <w:rPr>
          <w:spacing w:val="-6"/>
        </w:rPr>
        <w:t xml:space="preserve"> </w:t>
      </w:r>
      <w:r>
        <w:t>студентом</w:t>
      </w:r>
      <w:r>
        <w:rPr>
          <w:spacing w:val="-6"/>
        </w:rPr>
        <w:t xml:space="preserve"> </w:t>
      </w:r>
      <w:r>
        <w:t>индивидуально</w:t>
      </w:r>
      <w:r>
        <w:rPr>
          <w:spacing w:val="-6"/>
        </w:rPr>
        <w:t xml:space="preserve"> </w:t>
      </w:r>
      <w:r>
        <w:t>согласно исходным данным, представленным в конце практической работы (табл. 2.2).</w:t>
      </w:r>
    </w:p>
    <w:p w:rsidR="002A31EF" w:rsidRDefault="00314DEE">
      <w:pPr>
        <w:pStyle w:val="a3"/>
        <w:ind w:left="277" w:right="108" w:firstLine="283"/>
      </w:pPr>
      <w:r>
        <w:t xml:space="preserve">При движении плужный корпус отрезает от общего массива пласт почвы </w:t>
      </w:r>
      <w:r>
        <w:rPr>
          <w:i/>
        </w:rPr>
        <w:t>АВСD</w:t>
      </w:r>
      <w:r>
        <w:rPr>
          <w:i/>
          <w:spacing w:val="-1"/>
        </w:rPr>
        <w:t xml:space="preserve"> </w:t>
      </w:r>
      <w:r>
        <w:t>(рис.</w:t>
      </w:r>
      <w:r>
        <w:rPr>
          <w:spacing w:val="-2"/>
        </w:rPr>
        <w:t xml:space="preserve"> </w:t>
      </w:r>
      <w:r>
        <w:t xml:space="preserve">2.1 и 2.2) толщиной </w:t>
      </w:r>
      <w:r>
        <w:rPr>
          <w:i/>
        </w:rPr>
        <w:t xml:space="preserve">а </w:t>
      </w:r>
      <w:r>
        <w:t xml:space="preserve">и шириной </w:t>
      </w:r>
      <w:r>
        <w:rPr>
          <w:i/>
        </w:rPr>
        <w:t xml:space="preserve">b. </w:t>
      </w:r>
      <w:r>
        <w:t>В про- цессе действия рабочей поверхности корпуса на пласт последний поворачивается относительно грани</w:t>
      </w:r>
      <w:r>
        <w:rPr>
          <w:spacing w:val="-1"/>
        </w:rPr>
        <w:t xml:space="preserve"> </w:t>
      </w:r>
      <w:r>
        <w:rPr>
          <w:i/>
        </w:rPr>
        <w:t>А</w:t>
      </w:r>
      <w:r>
        <w:rPr>
          <w:i/>
          <w:spacing w:val="-1"/>
        </w:rPr>
        <w:t xml:space="preserve"> </w:t>
      </w:r>
      <w:r>
        <w:t xml:space="preserve">до вертикального положения </w:t>
      </w:r>
      <w:r>
        <w:rPr>
          <w:i/>
        </w:rPr>
        <w:t>AB</w:t>
      </w:r>
      <w:r>
        <w:rPr>
          <w:i/>
          <w:vertAlign w:val="subscript"/>
        </w:rPr>
        <w:t>n</w:t>
      </w:r>
      <w:r>
        <w:rPr>
          <w:i/>
        </w:rPr>
        <w:t>C</w:t>
      </w:r>
      <w:r>
        <w:rPr>
          <w:i/>
          <w:vertAlign w:val="subscript"/>
        </w:rPr>
        <w:t>n</w:t>
      </w:r>
      <w:r>
        <w:rPr>
          <w:i/>
        </w:rPr>
        <w:t>D'</w:t>
      </w:r>
      <w:r>
        <w:t xml:space="preserve">, затем пласт поворачивается относительно грани </w:t>
      </w:r>
      <w:r>
        <w:rPr>
          <w:i/>
        </w:rPr>
        <w:t xml:space="preserve">D' </w:t>
      </w:r>
      <w:r>
        <w:t xml:space="preserve">и ло- жится на ранее отваленный пласт гранью </w:t>
      </w:r>
      <w:r>
        <w:rPr>
          <w:i/>
        </w:rPr>
        <w:t>D'C'</w:t>
      </w:r>
      <w:r>
        <w:t>.</w:t>
      </w:r>
    </w:p>
    <w:p w:rsidR="002A31EF" w:rsidRDefault="00314DEE">
      <w:pPr>
        <w:pStyle w:val="a3"/>
        <w:spacing w:before="14"/>
        <w:jc w:val="left"/>
        <w:rPr>
          <w:sz w:val="20"/>
        </w:rPr>
      </w:pPr>
      <w:r>
        <w:rPr>
          <w:noProof/>
          <w:lang w:eastAsia="ru-RU"/>
        </w:rPr>
        <w:drawing>
          <wp:anchor distT="0" distB="0" distL="0" distR="0" simplePos="0" relativeHeight="487598592" behindDoc="1" locked="0" layoutInCell="1" allowOverlap="1">
            <wp:simplePos x="0" y="0"/>
            <wp:positionH relativeFrom="page">
              <wp:posOffset>1264996</wp:posOffset>
            </wp:positionH>
            <wp:positionV relativeFrom="paragraph">
              <wp:posOffset>170459</wp:posOffset>
            </wp:positionV>
            <wp:extent cx="2924764" cy="1118711"/>
            <wp:effectExtent l="0" t="0" r="0" b="0"/>
            <wp:wrapTopAndBottom/>
            <wp:docPr id="32" name="Image 3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 32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24764" cy="111871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A31EF" w:rsidRDefault="00314DEE">
      <w:pPr>
        <w:spacing w:before="116"/>
        <w:ind w:left="1308" w:right="1141"/>
        <w:jc w:val="center"/>
        <w:rPr>
          <w:sz w:val="18"/>
        </w:rPr>
      </w:pPr>
      <w:r>
        <w:rPr>
          <w:i/>
          <w:sz w:val="18"/>
        </w:rPr>
        <w:t>Рис.</w:t>
      </w:r>
      <w:r>
        <w:rPr>
          <w:i/>
          <w:spacing w:val="-4"/>
          <w:sz w:val="18"/>
        </w:rPr>
        <w:t xml:space="preserve"> </w:t>
      </w:r>
      <w:r>
        <w:rPr>
          <w:i/>
          <w:sz w:val="18"/>
        </w:rPr>
        <w:t>2.1.</w:t>
      </w:r>
      <w:r>
        <w:rPr>
          <w:i/>
          <w:spacing w:val="-7"/>
          <w:sz w:val="18"/>
        </w:rPr>
        <w:t xml:space="preserve"> </w:t>
      </w:r>
      <w:r>
        <w:rPr>
          <w:sz w:val="18"/>
        </w:rPr>
        <w:t>Схема</w:t>
      </w:r>
      <w:r>
        <w:rPr>
          <w:spacing w:val="-6"/>
          <w:sz w:val="18"/>
        </w:rPr>
        <w:t xml:space="preserve"> </w:t>
      </w:r>
      <w:r>
        <w:rPr>
          <w:sz w:val="18"/>
        </w:rPr>
        <w:t>оборота</w:t>
      </w:r>
      <w:r>
        <w:rPr>
          <w:spacing w:val="-6"/>
          <w:sz w:val="18"/>
        </w:rPr>
        <w:t xml:space="preserve"> </w:t>
      </w:r>
      <w:r>
        <w:rPr>
          <w:sz w:val="18"/>
        </w:rPr>
        <w:t>пласта</w:t>
      </w:r>
      <w:r>
        <w:rPr>
          <w:spacing w:val="-5"/>
          <w:sz w:val="18"/>
        </w:rPr>
        <w:t xml:space="preserve"> </w:t>
      </w:r>
      <w:r>
        <w:rPr>
          <w:sz w:val="18"/>
        </w:rPr>
        <w:t>почвы</w:t>
      </w:r>
      <w:r>
        <w:rPr>
          <w:spacing w:val="-6"/>
          <w:sz w:val="18"/>
        </w:rPr>
        <w:t xml:space="preserve"> </w:t>
      </w:r>
      <w:r>
        <w:rPr>
          <w:sz w:val="18"/>
        </w:rPr>
        <w:t>корпусом</w:t>
      </w:r>
      <w:r>
        <w:rPr>
          <w:spacing w:val="-6"/>
          <w:sz w:val="18"/>
        </w:rPr>
        <w:t xml:space="preserve"> </w:t>
      </w:r>
      <w:r>
        <w:rPr>
          <w:sz w:val="18"/>
        </w:rPr>
        <w:t>плуга при работе без предплужника</w:t>
      </w:r>
    </w:p>
    <w:p w:rsidR="002A31EF" w:rsidRDefault="002A31EF">
      <w:pPr>
        <w:jc w:val="center"/>
        <w:rPr>
          <w:sz w:val="18"/>
        </w:rPr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ind w:left="665"/>
        <w:jc w:val="left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3323957" cy="1185862"/>
            <wp:effectExtent l="0" t="0" r="0" b="0"/>
            <wp:docPr id="33" name="Image 3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Image 33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23957" cy="11858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31EF" w:rsidRDefault="00314DEE">
      <w:pPr>
        <w:spacing w:before="83"/>
        <w:ind w:left="390" w:hanging="233"/>
        <w:rPr>
          <w:sz w:val="18"/>
        </w:rPr>
      </w:pPr>
      <w:r>
        <w:rPr>
          <w:i/>
          <w:spacing w:val="-2"/>
          <w:sz w:val="18"/>
        </w:rPr>
        <w:t>Рис.</w:t>
      </w:r>
      <w:r>
        <w:rPr>
          <w:i/>
          <w:spacing w:val="-7"/>
          <w:sz w:val="18"/>
        </w:rPr>
        <w:t xml:space="preserve"> </w:t>
      </w:r>
      <w:r>
        <w:rPr>
          <w:i/>
          <w:spacing w:val="-2"/>
          <w:sz w:val="18"/>
        </w:rPr>
        <w:t>2.2.</w:t>
      </w:r>
      <w:r>
        <w:rPr>
          <w:i/>
          <w:spacing w:val="-4"/>
          <w:sz w:val="18"/>
        </w:rPr>
        <w:t xml:space="preserve"> </w:t>
      </w:r>
      <w:r>
        <w:rPr>
          <w:spacing w:val="-2"/>
          <w:sz w:val="18"/>
        </w:rPr>
        <w:t>Схема</w:t>
      </w:r>
      <w:r>
        <w:rPr>
          <w:spacing w:val="-5"/>
          <w:sz w:val="18"/>
        </w:rPr>
        <w:t xml:space="preserve"> </w:t>
      </w:r>
      <w:r>
        <w:rPr>
          <w:spacing w:val="-2"/>
          <w:sz w:val="18"/>
        </w:rPr>
        <w:t>оборота</w:t>
      </w:r>
      <w:r>
        <w:rPr>
          <w:spacing w:val="-5"/>
          <w:sz w:val="18"/>
        </w:rPr>
        <w:t xml:space="preserve"> </w:t>
      </w:r>
      <w:r>
        <w:rPr>
          <w:spacing w:val="-2"/>
          <w:sz w:val="18"/>
        </w:rPr>
        <w:t>пласта</w:t>
      </w:r>
      <w:r>
        <w:rPr>
          <w:spacing w:val="-5"/>
          <w:sz w:val="18"/>
        </w:rPr>
        <w:t xml:space="preserve"> </w:t>
      </w:r>
      <w:r>
        <w:rPr>
          <w:spacing w:val="-2"/>
          <w:sz w:val="18"/>
        </w:rPr>
        <w:t>почвы</w:t>
      </w:r>
      <w:r>
        <w:rPr>
          <w:spacing w:val="-6"/>
          <w:sz w:val="18"/>
        </w:rPr>
        <w:t xml:space="preserve"> </w:t>
      </w:r>
      <w:r>
        <w:rPr>
          <w:spacing w:val="-2"/>
          <w:sz w:val="18"/>
        </w:rPr>
        <w:t>корпусом</w:t>
      </w:r>
      <w:r>
        <w:rPr>
          <w:spacing w:val="-4"/>
          <w:sz w:val="18"/>
        </w:rPr>
        <w:t xml:space="preserve"> </w:t>
      </w:r>
      <w:r>
        <w:rPr>
          <w:spacing w:val="-2"/>
          <w:sz w:val="18"/>
        </w:rPr>
        <w:t>плуга</w:t>
      </w:r>
      <w:r>
        <w:rPr>
          <w:spacing w:val="-5"/>
          <w:sz w:val="18"/>
        </w:rPr>
        <w:t xml:space="preserve"> </w:t>
      </w:r>
      <w:r>
        <w:rPr>
          <w:spacing w:val="-2"/>
          <w:sz w:val="18"/>
        </w:rPr>
        <w:t>при</w:t>
      </w:r>
      <w:r>
        <w:rPr>
          <w:spacing w:val="-5"/>
          <w:sz w:val="18"/>
        </w:rPr>
        <w:t xml:space="preserve"> </w:t>
      </w:r>
      <w:r>
        <w:rPr>
          <w:spacing w:val="-2"/>
          <w:sz w:val="18"/>
        </w:rPr>
        <w:t>работе</w:t>
      </w:r>
      <w:r>
        <w:rPr>
          <w:spacing w:val="-5"/>
          <w:sz w:val="18"/>
        </w:rPr>
        <w:t xml:space="preserve"> </w:t>
      </w:r>
      <w:r>
        <w:rPr>
          <w:spacing w:val="-2"/>
          <w:sz w:val="18"/>
        </w:rPr>
        <w:t>с</w:t>
      </w:r>
      <w:r>
        <w:rPr>
          <w:spacing w:val="4"/>
          <w:sz w:val="18"/>
        </w:rPr>
        <w:t xml:space="preserve"> </w:t>
      </w:r>
      <w:r>
        <w:rPr>
          <w:spacing w:val="-2"/>
          <w:sz w:val="18"/>
        </w:rPr>
        <w:t>предплужником</w:t>
      </w:r>
    </w:p>
    <w:p w:rsidR="002A31EF" w:rsidRDefault="00314DEE">
      <w:pPr>
        <w:pStyle w:val="a3"/>
        <w:spacing w:before="186" w:line="228" w:lineRule="auto"/>
        <w:ind w:left="107" w:right="280" w:firstLine="283"/>
      </w:pPr>
      <w:r>
        <w:t xml:space="preserve">После оборота пласт занимает положение </w:t>
      </w:r>
      <w:r>
        <w:rPr>
          <w:i/>
        </w:rPr>
        <w:t xml:space="preserve">А'В'С'D'. </w:t>
      </w:r>
      <w:r>
        <w:t>Точки стыка смежных пластов (</w:t>
      </w:r>
      <w:r>
        <w:rPr>
          <w:i/>
        </w:rPr>
        <w:t>С'</w:t>
      </w:r>
      <w:r>
        <w:t xml:space="preserve">, </w:t>
      </w:r>
      <w:r>
        <w:rPr>
          <w:i/>
        </w:rPr>
        <w:t xml:space="preserve">С'' </w:t>
      </w:r>
      <w:r>
        <w:t>и т. д.) находятся на уровне непаханого поля (</w:t>
      </w:r>
      <w:r>
        <w:rPr>
          <w:i/>
        </w:rPr>
        <w:t xml:space="preserve">С'd </w:t>
      </w:r>
      <w:r>
        <w:t xml:space="preserve">= </w:t>
      </w:r>
      <w:r>
        <w:rPr>
          <w:i/>
        </w:rPr>
        <w:t>a</w:t>
      </w:r>
      <w:r>
        <w:t xml:space="preserve">), расстояние между опорными точками отваленных пластов равно </w:t>
      </w:r>
      <w:r>
        <w:rPr>
          <w:i/>
        </w:rPr>
        <w:t>b</w:t>
      </w:r>
      <w:r>
        <w:t xml:space="preserve">, контур </w:t>
      </w:r>
      <w:r>
        <w:rPr>
          <w:i/>
        </w:rPr>
        <w:t xml:space="preserve">CBD'A'B' </w:t>
      </w:r>
      <w:r>
        <w:t>является поперечным профилем открытой борозды. Угол наклона отваленного пласта определяется согласно представленной схеме (рис. 2.3):</w:t>
      </w:r>
    </w:p>
    <w:p w:rsidR="002A31EF" w:rsidRDefault="00314DEE">
      <w:pPr>
        <w:pStyle w:val="a3"/>
        <w:tabs>
          <w:tab w:val="left" w:pos="6092"/>
        </w:tabs>
        <w:spacing w:before="198" w:line="353" w:lineRule="exact"/>
        <w:ind w:left="2910"/>
        <w:jc w:val="left"/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4098048" behindDoc="1" locked="0" layoutInCell="1" allowOverlap="1">
                <wp:simplePos x="0" y="0"/>
                <wp:positionH relativeFrom="page">
                  <wp:posOffset>2759964</wp:posOffset>
                </wp:positionH>
                <wp:positionV relativeFrom="paragraph">
                  <wp:posOffset>310159</wp:posOffset>
                </wp:positionV>
                <wp:extent cx="88900" cy="1270"/>
                <wp:effectExtent l="0" t="0" r="0" b="0"/>
                <wp:wrapNone/>
                <wp:docPr id="34" name="Graphic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89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8900">
                              <a:moveTo>
                                <a:pt x="0" y="0"/>
                              </a:moveTo>
                              <a:lnTo>
                                <a:pt x="88392" y="0"/>
                              </a:lnTo>
                            </a:path>
                          </a:pathLst>
                        </a:custGeom>
                        <a:ln w="609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6DE9DFE" id="Graphic 34" o:spid="_x0000_s1026" style="position:absolute;margin-left:217.3pt;margin-top:24.4pt;width:7pt;height:.1pt;z-index:-192184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89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" path="m,l88392,e" filled="f" strokeweight=".48pt">
                <v:path arrowok="t"/>
                <w10:wrap anchorx="page"/>
              </v:shape>
            </w:pict>
          </mc:Fallback>
        </mc:AlternateContent>
      </w:r>
      <w:r>
        <w:t>sinδ</w:t>
      </w:r>
      <w:r>
        <w:rPr>
          <w:spacing w:val="-1"/>
        </w:rPr>
        <w:t xml:space="preserve"> </w:t>
      </w:r>
      <w:r>
        <w:t>=</w:t>
      </w:r>
      <w:r>
        <w:rPr>
          <w:spacing w:val="53"/>
        </w:rPr>
        <w:t xml:space="preserve"> </w:t>
      </w:r>
      <w:r>
        <w:rPr>
          <w:i/>
          <w:position w:val="14"/>
        </w:rPr>
        <w:t>a</w:t>
      </w:r>
      <w:r>
        <w:rPr>
          <w:i/>
          <w:spacing w:val="1"/>
          <w:position w:val="14"/>
        </w:rPr>
        <w:t xml:space="preserve"> </w:t>
      </w:r>
      <w:r>
        <w:rPr>
          <w:spacing w:val="-10"/>
        </w:rPr>
        <w:t>,</w:t>
      </w:r>
      <w:r>
        <w:tab/>
      </w:r>
      <w:r>
        <w:rPr>
          <w:spacing w:val="-2"/>
        </w:rPr>
        <w:t>(2.1)</w:t>
      </w:r>
    </w:p>
    <w:p w:rsidR="002A31EF" w:rsidRPr="00314DEE" w:rsidRDefault="00314DEE">
      <w:pPr>
        <w:spacing w:line="209" w:lineRule="exact"/>
        <w:ind w:left="427"/>
        <w:jc w:val="center"/>
        <w:rPr>
          <w:i/>
          <w:lang w:val="en-US"/>
        </w:rPr>
      </w:pPr>
      <w:r w:rsidRPr="00314DEE">
        <w:rPr>
          <w:i/>
          <w:spacing w:val="-10"/>
          <w:lang w:val="en-US"/>
        </w:rPr>
        <w:t>b</w:t>
      </w:r>
    </w:p>
    <w:p w:rsidR="002A31EF" w:rsidRPr="00314DEE" w:rsidRDefault="002A31EF">
      <w:pPr>
        <w:spacing w:line="209" w:lineRule="exact"/>
        <w:jc w:val="center"/>
        <w:rPr>
          <w:lang w:val="en-US"/>
        </w:rPr>
        <w:sectPr w:rsidR="002A31EF" w:rsidRPr="00314DEE">
          <w:pgSz w:w="8400" w:h="11900"/>
          <w:pgMar w:top="980" w:right="800" w:bottom="1160" w:left="800" w:header="0" w:footer="964" w:gutter="0"/>
          <w:cols w:space="720"/>
        </w:sectPr>
      </w:pPr>
    </w:p>
    <w:p w:rsidR="002A31EF" w:rsidRPr="00314DEE" w:rsidRDefault="00314DEE">
      <w:pPr>
        <w:pStyle w:val="a3"/>
        <w:spacing w:line="245" w:lineRule="exact"/>
        <w:ind w:left="107"/>
        <w:jc w:val="left"/>
        <w:rPr>
          <w:lang w:val="en-US"/>
        </w:rPr>
      </w:pPr>
      <w:r>
        <w:rPr>
          <w:spacing w:val="-2"/>
        </w:rPr>
        <w:lastRenderedPageBreak/>
        <w:t>откуда</w:t>
      </w:r>
    </w:p>
    <w:p w:rsidR="002A31EF" w:rsidRPr="00314DEE" w:rsidRDefault="00314DEE">
      <w:pPr>
        <w:spacing w:before="6"/>
        <w:rPr>
          <w:lang w:val="en-US"/>
        </w:rPr>
      </w:pPr>
      <w:r w:rsidRPr="00314DEE">
        <w:rPr>
          <w:lang w:val="en-US"/>
        </w:rPr>
        <w:br w:type="column"/>
      </w:r>
    </w:p>
    <w:p w:rsidR="002A31EF" w:rsidRPr="00314DEE" w:rsidRDefault="00314DEE">
      <w:pPr>
        <w:pStyle w:val="a3"/>
        <w:tabs>
          <w:tab w:val="left" w:pos="3452"/>
        </w:tabs>
        <w:spacing w:line="353" w:lineRule="exact"/>
        <w:ind w:left="107"/>
        <w:jc w:val="left"/>
        <w:rPr>
          <w:lang w:val="en-US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4098560" behindDoc="1" locked="0" layoutInCell="1" allowOverlap="1">
                <wp:simplePos x="0" y="0"/>
                <wp:positionH relativeFrom="page">
                  <wp:posOffset>2860548</wp:posOffset>
                </wp:positionH>
                <wp:positionV relativeFrom="paragraph">
                  <wp:posOffset>184676</wp:posOffset>
                </wp:positionV>
                <wp:extent cx="88900" cy="1270"/>
                <wp:effectExtent l="0" t="0" r="0" b="0"/>
                <wp:wrapNone/>
                <wp:docPr id="35" name="Graphic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89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8900">
                              <a:moveTo>
                                <a:pt x="0" y="0"/>
                              </a:moveTo>
                              <a:lnTo>
                                <a:pt x="88391" y="0"/>
                              </a:lnTo>
                            </a:path>
                          </a:pathLst>
                        </a:custGeom>
                        <a:ln w="609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321C27A" id="Graphic 35" o:spid="_x0000_s1026" style="position:absolute;margin-left:225.25pt;margin-top:14.55pt;width:7pt;height:.1pt;z-index:-192179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89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" path="m,l88391,e" filled="f" strokeweight=".48pt">
                <v:path arrowok="t"/>
                <w10:wrap anchorx="page"/>
              </v:shape>
            </w:pict>
          </mc:Fallback>
        </mc:AlternateContent>
      </w:r>
      <w:r>
        <w:t>δ</w:t>
      </w:r>
      <w:r w:rsidRPr="00314DEE">
        <w:rPr>
          <w:spacing w:val="-4"/>
          <w:lang w:val="en-US"/>
        </w:rPr>
        <w:t xml:space="preserve"> </w:t>
      </w:r>
      <w:r w:rsidRPr="00314DEE">
        <w:rPr>
          <w:lang w:val="en-US"/>
        </w:rPr>
        <w:t>= arcsin</w:t>
      </w:r>
      <w:r w:rsidRPr="00314DEE">
        <w:rPr>
          <w:spacing w:val="52"/>
          <w:lang w:val="en-US"/>
        </w:rPr>
        <w:t xml:space="preserve"> </w:t>
      </w:r>
      <w:r w:rsidRPr="00314DEE">
        <w:rPr>
          <w:i/>
          <w:position w:val="14"/>
          <w:lang w:val="en-US"/>
        </w:rPr>
        <w:t xml:space="preserve">a </w:t>
      </w:r>
      <w:r w:rsidRPr="00314DEE">
        <w:rPr>
          <w:spacing w:val="-10"/>
          <w:lang w:val="en-US"/>
        </w:rPr>
        <w:t>;</w:t>
      </w:r>
      <w:r w:rsidRPr="00314DEE">
        <w:rPr>
          <w:lang w:val="en-US"/>
        </w:rPr>
        <w:tab/>
      </w:r>
      <w:r w:rsidRPr="00314DEE">
        <w:rPr>
          <w:spacing w:val="-2"/>
          <w:lang w:val="en-US"/>
        </w:rPr>
        <w:t>(2.2)</w:t>
      </w:r>
    </w:p>
    <w:p w:rsidR="002A31EF" w:rsidRDefault="00314DEE">
      <w:pPr>
        <w:spacing w:line="213" w:lineRule="exact"/>
        <w:ind w:left="1079"/>
        <w:rPr>
          <w:i/>
        </w:rPr>
      </w:pPr>
      <w:r>
        <w:rPr>
          <w:i/>
          <w:spacing w:val="-10"/>
        </w:rPr>
        <w:t>b</w:t>
      </w:r>
    </w:p>
    <w:p w:rsidR="002A31EF" w:rsidRDefault="002A31EF">
      <w:pPr>
        <w:spacing w:line="213" w:lineRule="exact"/>
        <w:sectPr w:rsidR="002A31EF">
          <w:type w:val="continuous"/>
          <w:pgSz w:w="8400" w:h="11900"/>
          <w:pgMar w:top="880" w:right="800" w:bottom="280" w:left="800" w:header="0" w:footer="964" w:gutter="0"/>
          <w:cols w:num="2" w:space="720" w:equalWidth="0">
            <w:col w:w="781" w:space="1856"/>
            <w:col w:w="4163"/>
          </w:cols>
        </w:sectPr>
      </w:pPr>
    </w:p>
    <w:p w:rsidR="002A31EF" w:rsidRDefault="002A31EF">
      <w:pPr>
        <w:pStyle w:val="a3"/>
        <w:spacing w:before="4"/>
        <w:jc w:val="left"/>
        <w:rPr>
          <w:i/>
          <w:sz w:val="17"/>
        </w:rPr>
      </w:pPr>
    </w:p>
    <w:p w:rsidR="002A31EF" w:rsidRDefault="002A31EF">
      <w:pPr>
        <w:rPr>
          <w:sz w:val="17"/>
        </w:rPr>
        <w:sectPr w:rsidR="002A31EF">
          <w:type w:val="continuous"/>
          <w:pgSz w:w="8400" w:h="11900"/>
          <w:pgMar w:top="880" w:right="800" w:bottom="280" w:left="800" w:header="0" w:footer="964" w:gutter="0"/>
          <w:cols w:space="720"/>
        </w:sectPr>
      </w:pPr>
    </w:p>
    <w:p w:rsidR="002A31EF" w:rsidRDefault="00314DEE">
      <w:pPr>
        <w:tabs>
          <w:tab w:val="left" w:pos="3750"/>
        </w:tabs>
        <w:spacing w:before="101" w:line="245" w:lineRule="exact"/>
        <w:ind w:left="2953"/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0" distR="0" simplePos="0" relativeHeight="484099072" behindDoc="1" locked="0" layoutInCell="1" allowOverlap="1">
                <wp:simplePos x="0" y="0"/>
                <wp:positionH relativeFrom="page">
                  <wp:posOffset>2692907</wp:posOffset>
                </wp:positionH>
                <wp:positionV relativeFrom="paragraph">
                  <wp:posOffset>169650</wp:posOffset>
                </wp:positionV>
                <wp:extent cx="178435" cy="1270"/>
                <wp:effectExtent l="0" t="0" r="0" b="0"/>
                <wp:wrapNone/>
                <wp:docPr id="36" name="Graphic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7843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78435">
                              <a:moveTo>
                                <a:pt x="0" y="0"/>
                              </a:moveTo>
                              <a:lnTo>
                                <a:pt x="178308" y="0"/>
                              </a:lnTo>
                            </a:path>
                          </a:pathLst>
                        </a:custGeom>
                        <a:ln w="609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7A22630" id="Graphic 36" o:spid="_x0000_s1026" style="position:absolute;margin-left:212.05pt;margin-top:13.35pt;width:14.05pt;height:.1pt;z-index:-192174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7843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" path="m,l178308,e" filled="f" strokeweight=".48pt">
                <v:path arrowok="t"/>
                <w10:wrap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4100096" behindDoc="1" locked="0" layoutInCell="1" allowOverlap="1">
                <wp:simplePos x="0" y="0"/>
                <wp:positionH relativeFrom="page">
                  <wp:posOffset>2746248</wp:posOffset>
                </wp:positionH>
                <wp:positionV relativeFrom="paragraph">
                  <wp:posOffset>-8630</wp:posOffset>
                </wp:positionV>
                <wp:extent cx="70485" cy="155575"/>
                <wp:effectExtent l="0" t="0" r="0" b="0"/>
                <wp:wrapNone/>
                <wp:docPr id="37" name="Textbox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0485" cy="1555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314DEE" w:rsidRDefault="00314DEE">
                            <w:pPr>
                              <w:spacing w:line="244" w:lineRule="exact"/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  <w:spacing w:val="-10"/>
                              </w:rPr>
                              <w:t>b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37" o:spid="_x0000_s1036" type="#_x0000_t202" style="position:absolute;left:0;text-align:left;margin-left:216.25pt;margin-top:-.7pt;width:5.55pt;height:12.25pt;z-index:-192163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" filled="f" stroked="f">
                <v:path arrowok="t"/>
                <v:textbox inset="0,0,0,0">
                  <w:txbxContent>
                    <w:p w:rsidR="00314DEE" w:rsidRDefault="00314DEE">
                      <w:pPr>
                        <w:spacing w:line="244" w:lineRule="exact"/>
                        <w:rPr>
                          <w:i/>
                        </w:rPr>
                      </w:pPr>
                      <w:r>
                        <w:rPr>
                          <w:i/>
                          <w:spacing w:val="-10"/>
                        </w:rPr>
                        <w:t>b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i/>
          <w:w w:val="110"/>
        </w:rPr>
        <w:t>a</w:t>
      </w:r>
      <w:r>
        <w:rPr>
          <w:w w:val="110"/>
          <w:position w:val="-5"/>
          <w:sz w:val="12"/>
        </w:rPr>
        <w:t>пр</w:t>
      </w:r>
      <w:r>
        <w:rPr>
          <w:spacing w:val="7"/>
          <w:w w:val="160"/>
          <w:position w:val="-5"/>
          <w:sz w:val="12"/>
        </w:rPr>
        <w:t xml:space="preserve"> </w:t>
      </w:r>
      <w:r>
        <w:rPr>
          <w:rFonts w:ascii="Symbol" w:hAnsi="Symbol"/>
          <w:spacing w:val="-10"/>
          <w:w w:val="160"/>
        </w:rPr>
        <w:t></w:t>
      </w:r>
      <w:r>
        <w:tab/>
      </w:r>
      <w:r>
        <w:rPr>
          <w:spacing w:val="-10"/>
          <w:w w:val="115"/>
        </w:rPr>
        <w:t>,</w:t>
      </w:r>
    </w:p>
    <w:p w:rsidR="002A31EF" w:rsidRDefault="00314DEE">
      <w:pPr>
        <w:spacing w:line="230" w:lineRule="exact"/>
        <w:ind w:left="3455"/>
        <w:rPr>
          <w:sz w:val="12"/>
        </w:rPr>
      </w:pPr>
      <w:r>
        <w:rPr>
          <w:i/>
          <w:spacing w:val="-5"/>
          <w:w w:val="105"/>
          <w:position w:val="6"/>
        </w:rPr>
        <w:t>k</w:t>
      </w:r>
      <w:r>
        <w:rPr>
          <w:spacing w:val="-5"/>
          <w:w w:val="105"/>
          <w:sz w:val="12"/>
        </w:rPr>
        <w:t>пр</w:t>
      </w:r>
    </w:p>
    <w:p w:rsidR="002A31EF" w:rsidRDefault="00314DEE">
      <w:pPr>
        <w:pStyle w:val="a3"/>
        <w:spacing w:before="58" w:line="353" w:lineRule="exact"/>
        <w:ind w:left="107"/>
        <w:jc w:val="left"/>
        <w:rPr>
          <w:i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4099584" behindDoc="1" locked="0" layoutInCell="1" allowOverlap="1">
                <wp:simplePos x="0" y="0"/>
                <wp:positionH relativeFrom="page">
                  <wp:posOffset>3537203</wp:posOffset>
                </wp:positionH>
                <wp:positionV relativeFrom="paragraph">
                  <wp:posOffset>221378</wp:posOffset>
                </wp:positionV>
                <wp:extent cx="88900" cy="1270"/>
                <wp:effectExtent l="0" t="0" r="0" b="0"/>
                <wp:wrapNone/>
                <wp:docPr id="38" name="Graphic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89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8900">
                              <a:moveTo>
                                <a:pt x="0" y="0"/>
                              </a:moveTo>
                              <a:lnTo>
                                <a:pt x="88392" y="0"/>
                              </a:lnTo>
                            </a:path>
                          </a:pathLst>
                        </a:custGeom>
                        <a:ln w="7620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E835464" id="Graphic 38" o:spid="_x0000_s1026" style="position:absolute;margin-left:278.5pt;margin-top:17.45pt;width:7pt;height:.1pt;z-index:-192168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89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" path="m,l88392,e" filled="f" strokeweight=".6pt">
                <v:path arrowok="t"/>
                <w10:wrap anchorx="page"/>
              </v:shape>
            </w:pict>
          </mc:Fallback>
        </mc:AlternateContent>
      </w:r>
      <w:r>
        <w:rPr>
          <w:spacing w:val="-4"/>
        </w:rPr>
        <w:t>где</w:t>
      </w:r>
      <w:r>
        <w:rPr>
          <w:spacing w:val="-10"/>
        </w:rPr>
        <w:t xml:space="preserve"> </w:t>
      </w:r>
      <w:r>
        <w:rPr>
          <w:i/>
          <w:spacing w:val="-4"/>
        </w:rPr>
        <w:t>k</w:t>
      </w:r>
      <w:r>
        <w:rPr>
          <w:spacing w:val="-4"/>
          <w:vertAlign w:val="subscript"/>
        </w:rPr>
        <w:t>пр</w:t>
      </w:r>
      <w:r>
        <w:rPr>
          <w:spacing w:val="-10"/>
        </w:rPr>
        <w:t xml:space="preserve"> </w:t>
      </w:r>
      <w:r>
        <w:rPr>
          <w:spacing w:val="-4"/>
        </w:rPr>
        <w:t>–</w:t>
      </w:r>
      <w:r>
        <w:rPr>
          <w:spacing w:val="-10"/>
        </w:rPr>
        <w:t xml:space="preserve"> </w:t>
      </w:r>
      <w:r>
        <w:rPr>
          <w:spacing w:val="-4"/>
        </w:rPr>
        <w:t>безразмерный</w:t>
      </w:r>
      <w:r>
        <w:rPr>
          <w:spacing w:val="-10"/>
        </w:rPr>
        <w:t xml:space="preserve"> </w:t>
      </w:r>
      <w:r>
        <w:rPr>
          <w:spacing w:val="-4"/>
        </w:rPr>
        <w:t>коэффициент</w:t>
      </w:r>
      <w:r>
        <w:rPr>
          <w:spacing w:val="-10"/>
        </w:rPr>
        <w:t xml:space="preserve"> </w:t>
      </w:r>
      <w:r>
        <w:rPr>
          <w:spacing w:val="-4"/>
        </w:rPr>
        <w:t>соотношения</w:t>
      </w:r>
      <w:r>
        <w:rPr>
          <w:spacing w:val="39"/>
        </w:rPr>
        <w:t xml:space="preserve"> </w:t>
      </w:r>
      <w:r>
        <w:rPr>
          <w:i/>
          <w:spacing w:val="-10"/>
          <w:position w:val="14"/>
        </w:rPr>
        <w:t>b</w:t>
      </w:r>
    </w:p>
    <w:p w:rsidR="002A31EF" w:rsidRDefault="00314DEE">
      <w:pPr>
        <w:spacing w:line="213" w:lineRule="exact"/>
        <w:jc w:val="right"/>
        <w:rPr>
          <w:i/>
        </w:rPr>
      </w:pPr>
      <w:r>
        <w:rPr>
          <w:i/>
          <w:spacing w:val="-10"/>
        </w:rPr>
        <w:t>a</w:t>
      </w:r>
    </w:p>
    <w:p w:rsidR="002A31EF" w:rsidRDefault="00314DEE">
      <w:pPr>
        <w:pStyle w:val="a3"/>
        <w:spacing w:before="117"/>
        <w:ind w:right="283"/>
        <w:jc w:val="right"/>
      </w:pPr>
      <w:r>
        <w:br w:type="column"/>
      </w:r>
      <w:r>
        <w:rPr>
          <w:spacing w:val="-2"/>
        </w:rPr>
        <w:lastRenderedPageBreak/>
        <w:t>(2.3)</w:t>
      </w:r>
    </w:p>
    <w:p w:rsidR="002A31EF" w:rsidRDefault="002A31EF">
      <w:pPr>
        <w:pStyle w:val="a3"/>
        <w:spacing w:before="151"/>
        <w:jc w:val="left"/>
      </w:pPr>
    </w:p>
    <w:p w:rsidR="002A31EF" w:rsidRDefault="00314DEE">
      <w:pPr>
        <w:pStyle w:val="a3"/>
        <w:ind w:right="306"/>
        <w:jc w:val="right"/>
      </w:pPr>
      <w:r>
        <w:rPr>
          <w:spacing w:val="-4"/>
        </w:rPr>
        <w:t>(</w:t>
      </w:r>
      <w:r>
        <w:rPr>
          <w:i/>
          <w:spacing w:val="-4"/>
        </w:rPr>
        <w:t>k</w:t>
      </w:r>
      <w:r>
        <w:rPr>
          <w:spacing w:val="-4"/>
          <w:vertAlign w:val="subscript"/>
        </w:rPr>
        <w:t>пр</w:t>
      </w:r>
      <w:r>
        <w:rPr>
          <w:spacing w:val="-9"/>
        </w:rPr>
        <w:t xml:space="preserve"> </w:t>
      </w:r>
      <w:r>
        <w:rPr>
          <w:spacing w:val="-4"/>
        </w:rPr>
        <w:t>=</w:t>
      </w:r>
      <w:r>
        <w:rPr>
          <w:spacing w:val="-5"/>
        </w:rPr>
        <w:t xml:space="preserve"> </w:t>
      </w:r>
      <w:r>
        <w:rPr>
          <w:spacing w:val="-4"/>
        </w:rPr>
        <w:t>1,27–1,35).</w:t>
      </w:r>
    </w:p>
    <w:p w:rsidR="002A31EF" w:rsidRDefault="002A31EF">
      <w:pPr>
        <w:jc w:val="right"/>
        <w:sectPr w:rsidR="002A31EF">
          <w:type w:val="continuous"/>
          <w:pgSz w:w="8400" w:h="11900"/>
          <w:pgMar w:top="880" w:right="800" w:bottom="280" w:left="800" w:header="0" w:footer="964" w:gutter="0"/>
          <w:cols w:num="2" w:space="720" w:equalWidth="0">
            <w:col w:w="4896" w:space="40"/>
            <w:col w:w="1864"/>
          </w:cols>
        </w:sectPr>
      </w:pPr>
    </w:p>
    <w:p w:rsidR="002A31EF" w:rsidRDefault="002A31EF">
      <w:pPr>
        <w:pStyle w:val="a3"/>
        <w:spacing w:before="7" w:after="1"/>
        <w:jc w:val="left"/>
        <w:rPr>
          <w:sz w:val="9"/>
        </w:rPr>
      </w:pPr>
    </w:p>
    <w:p w:rsidR="002A31EF" w:rsidRDefault="00314DEE">
      <w:pPr>
        <w:pStyle w:val="a3"/>
        <w:ind w:left="1666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2135572" cy="1385887"/>
            <wp:effectExtent l="0" t="0" r="0" b="0"/>
            <wp:docPr id="39" name="Image 3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Image 39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35572" cy="13858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31EF" w:rsidRDefault="00314DEE">
      <w:pPr>
        <w:spacing w:before="118"/>
        <w:ind w:left="2067" w:right="280" w:hanging="1757"/>
        <w:rPr>
          <w:sz w:val="18"/>
        </w:rPr>
      </w:pPr>
      <w:r>
        <w:rPr>
          <w:i/>
          <w:sz w:val="18"/>
        </w:rPr>
        <w:t>Рис.</w:t>
      </w:r>
      <w:r>
        <w:rPr>
          <w:i/>
          <w:spacing w:val="-4"/>
          <w:sz w:val="18"/>
        </w:rPr>
        <w:t xml:space="preserve"> </w:t>
      </w:r>
      <w:r>
        <w:rPr>
          <w:i/>
          <w:sz w:val="18"/>
        </w:rPr>
        <w:t>2.3.</w:t>
      </w:r>
      <w:r>
        <w:rPr>
          <w:i/>
          <w:spacing w:val="-7"/>
          <w:sz w:val="18"/>
        </w:rPr>
        <w:t xml:space="preserve"> </w:t>
      </w:r>
      <w:r>
        <w:rPr>
          <w:sz w:val="18"/>
        </w:rPr>
        <w:t>Схема</w:t>
      </w:r>
      <w:r>
        <w:rPr>
          <w:spacing w:val="-6"/>
          <w:sz w:val="18"/>
        </w:rPr>
        <w:t xml:space="preserve"> </w:t>
      </w:r>
      <w:r>
        <w:rPr>
          <w:sz w:val="18"/>
        </w:rPr>
        <w:t>определения</w:t>
      </w:r>
      <w:r>
        <w:rPr>
          <w:spacing w:val="-4"/>
          <w:sz w:val="18"/>
        </w:rPr>
        <w:t xml:space="preserve"> </w:t>
      </w:r>
      <w:r>
        <w:rPr>
          <w:sz w:val="18"/>
        </w:rPr>
        <w:t>предельно</w:t>
      </w:r>
      <w:r>
        <w:rPr>
          <w:spacing w:val="-4"/>
          <w:sz w:val="18"/>
        </w:rPr>
        <w:t xml:space="preserve"> </w:t>
      </w:r>
      <w:r>
        <w:rPr>
          <w:sz w:val="18"/>
        </w:rPr>
        <w:t>устойчивого</w:t>
      </w:r>
      <w:r>
        <w:rPr>
          <w:spacing w:val="-4"/>
          <w:sz w:val="18"/>
        </w:rPr>
        <w:t xml:space="preserve"> </w:t>
      </w:r>
      <w:r>
        <w:rPr>
          <w:sz w:val="18"/>
        </w:rPr>
        <w:t>положения</w:t>
      </w:r>
      <w:r>
        <w:rPr>
          <w:spacing w:val="-4"/>
          <w:sz w:val="18"/>
        </w:rPr>
        <w:t xml:space="preserve"> </w:t>
      </w:r>
      <w:r>
        <w:rPr>
          <w:sz w:val="18"/>
        </w:rPr>
        <w:t>пласта</w:t>
      </w:r>
      <w:r>
        <w:rPr>
          <w:spacing w:val="-5"/>
          <w:sz w:val="18"/>
        </w:rPr>
        <w:t xml:space="preserve"> </w:t>
      </w:r>
      <w:r>
        <w:rPr>
          <w:sz w:val="18"/>
        </w:rPr>
        <w:t>почвы при его обороте корпусом плуга</w:t>
      </w:r>
    </w:p>
    <w:p w:rsidR="002A31EF" w:rsidRDefault="002A31EF">
      <w:pPr>
        <w:rPr>
          <w:sz w:val="18"/>
        </w:rPr>
        <w:sectPr w:rsidR="002A31EF">
          <w:type w:val="continuous"/>
          <w:pgSz w:w="8400" w:h="11900"/>
          <w:pgMar w:top="880" w:right="800" w:bottom="280" w:left="800" w:header="0" w:footer="964" w:gutter="0"/>
          <w:cols w:space="720"/>
        </w:sectPr>
      </w:pPr>
    </w:p>
    <w:p w:rsidR="002A31EF" w:rsidRDefault="00314DEE">
      <w:pPr>
        <w:pStyle w:val="a3"/>
        <w:spacing w:before="72"/>
        <w:ind w:left="560"/>
        <w:jc w:val="left"/>
      </w:pPr>
      <w:r>
        <w:rPr>
          <w:spacing w:val="-6"/>
        </w:rPr>
        <w:lastRenderedPageBreak/>
        <w:t>Заполнить табл.</w:t>
      </w:r>
      <w:r>
        <w:rPr>
          <w:spacing w:val="-4"/>
        </w:rPr>
        <w:t xml:space="preserve"> </w:t>
      </w:r>
      <w:r>
        <w:rPr>
          <w:spacing w:val="-6"/>
        </w:rPr>
        <w:t>2.1</w:t>
      </w:r>
      <w:r>
        <w:rPr>
          <w:spacing w:val="-3"/>
        </w:rPr>
        <w:t xml:space="preserve"> </w:t>
      </w:r>
      <w:r>
        <w:rPr>
          <w:spacing w:val="-6"/>
        </w:rPr>
        <w:t>согласно</w:t>
      </w:r>
      <w:r>
        <w:rPr>
          <w:spacing w:val="-4"/>
        </w:rPr>
        <w:t xml:space="preserve"> </w:t>
      </w:r>
      <w:r>
        <w:rPr>
          <w:spacing w:val="-6"/>
        </w:rPr>
        <w:t>варианту</w:t>
      </w:r>
      <w:r>
        <w:rPr>
          <w:spacing w:val="-7"/>
        </w:rPr>
        <w:t xml:space="preserve"> </w:t>
      </w:r>
      <w:r>
        <w:rPr>
          <w:spacing w:val="-6"/>
        </w:rPr>
        <w:t>исходных</w:t>
      </w:r>
      <w:r>
        <w:rPr>
          <w:spacing w:val="-3"/>
        </w:rPr>
        <w:t xml:space="preserve"> </w:t>
      </w:r>
      <w:r>
        <w:rPr>
          <w:spacing w:val="-6"/>
        </w:rPr>
        <w:t>данных</w:t>
      </w:r>
      <w:r>
        <w:rPr>
          <w:spacing w:val="-4"/>
        </w:rPr>
        <w:t xml:space="preserve"> </w:t>
      </w:r>
      <w:r>
        <w:rPr>
          <w:spacing w:val="-6"/>
        </w:rPr>
        <w:t>(табл.</w:t>
      </w:r>
      <w:r>
        <w:rPr>
          <w:spacing w:val="-3"/>
        </w:rPr>
        <w:t xml:space="preserve"> </w:t>
      </w:r>
      <w:r>
        <w:rPr>
          <w:spacing w:val="-6"/>
        </w:rPr>
        <w:t>2.2).</w:t>
      </w:r>
    </w:p>
    <w:p w:rsidR="002A31EF" w:rsidRDefault="002A31EF">
      <w:pPr>
        <w:pStyle w:val="a3"/>
        <w:spacing w:before="45"/>
        <w:jc w:val="left"/>
        <w:rPr>
          <w:sz w:val="18"/>
        </w:rPr>
      </w:pPr>
    </w:p>
    <w:p w:rsidR="002A31EF" w:rsidRDefault="00314DEE">
      <w:pPr>
        <w:ind w:left="5667"/>
        <w:jc w:val="center"/>
        <w:rPr>
          <w:i/>
          <w:sz w:val="18"/>
        </w:rPr>
      </w:pPr>
      <w:r>
        <w:rPr>
          <w:i/>
          <w:sz w:val="18"/>
        </w:rPr>
        <w:t>Таблица</w:t>
      </w:r>
      <w:r>
        <w:rPr>
          <w:i/>
          <w:spacing w:val="-3"/>
          <w:sz w:val="18"/>
        </w:rPr>
        <w:t xml:space="preserve"> </w:t>
      </w:r>
      <w:r>
        <w:rPr>
          <w:i/>
          <w:spacing w:val="-5"/>
          <w:sz w:val="18"/>
        </w:rPr>
        <w:t>2.1</w:t>
      </w:r>
    </w:p>
    <w:p w:rsidR="002A31EF" w:rsidRDefault="00314DEE">
      <w:pPr>
        <w:spacing w:before="43"/>
        <w:ind w:left="165"/>
        <w:jc w:val="center"/>
        <w:rPr>
          <w:sz w:val="18"/>
        </w:rPr>
      </w:pPr>
      <w:r>
        <w:rPr>
          <w:sz w:val="18"/>
        </w:rPr>
        <w:t>Исходные</w:t>
      </w:r>
      <w:r>
        <w:rPr>
          <w:spacing w:val="-7"/>
          <w:sz w:val="18"/>
        </w:rPr>
        <w:t xml:space="preserve"> </w:t>
      </w:r>
      <w:r>
        <w:rPr>
          <w:spacing w:val="-2"/>
          <w:sz w:val="18"/>
        </w:rPr>
        <w:t>данные</w:t>
      </w:r>
    </w:p>
    <w:p w:rsidR="002A31EF" w:rsidRDefault="002A31EF">
      <w:pPr>
        <w:pStyle w:val="a3"/>
        <w:spacing w:before="3"/>
        <w:jc w:val="left"/>
        <w:rPr>
          <w:sz w:val="7"/>
        </w:rPr>
      </w:pPr>
    </w:p>
    <w:tbl>
      <w:tblPr>
        <w:tblStyle w:val="TableNormal"/>
        <w:tblW w:w="0" w:type="auto"/>
        <w:tblInd w:w="29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279"/>
        <w:gridCol w:w="1277"/>
        <w:gridCol w:w="1279"/>
        <w:gridCol w:w="1279"/>
        <w:gridCol w:w="1279"/>
      </w:tblGrid>
      <w:tr w:rsidR="002A31EF">
        <w:trPr>
          <w:trHeight w:val="414"/>
        </w:trPr>
        <w:tc>
          <w:tcPr>
            <w:tcW w:w="1279" w:type="dxa"/>
          </w:tcPr>
          <w:p w:rsidR="002A31EF" w:rsidRDefault="00314DEE">
            <w:pPr>
              <w:pStyle w:val="TableParagraph"/>
              <w:spacing w:line="202" w:lineRule="exact"/>
              <w:ind w:left="386"/>
              <w:jc w:val="left"/>
              <w:rPr>
                <w:sz w:val="18"/>
              </w:rPr>
            </w:pPr>
            <w:r>
              <w:rPr>
                <w:spacing w:val="-4"/>
                <w:sz w:val="18"/>
              </w:rPr>
              <w:t>Номер</w:t>
            </w:r>
          </w:p>
          <w:p w:rsidR="002A31EF" w:rsidRDefault="00314DEE">
            <w:pPr>
              <w:pStyle w:val="TableParagraph"/>
              <w:spacing w:line="193" w:lineRule="exact"/>
              <w:ind w:left="295"/>
              <w:jc w:val="left"/>
              <w:rPr>
                <w:sz w:val="18"/>
              </w:rPr>
            </w:pPr>
            <w:r>
              <w:rPr>
                <w:spacing w:val="-2"/>
                <w:sz w:val="18"/>
              </w:rPr>
              <w:t>варианта</w:t>
            </w:r>
          </w:p>
        </w:tc>
        <w:tc>
          <w:tcPr>
            <w:tcW w:w="1277" w:type="dxa"/>
          </w:tcPr>
          <w:p w:rsidR="002A31EF" w:rsidRDefault="00314DEE">
            <w:pPr>
              <w:pStyle w:val="TableParagraph"/>
              <w:spacing w:before="98" w:line="240" w:lineRule="auto"/>
              <w:ind w:left="10" w:right="2"/>
              <w:rPr>
                <w:sz w:val="18"/>
              </w:rPr>
            </w:pPr>
            <w:r>
              <w:rPr>
                <w:i/>
                <w:sz w:val="18"/>
              </w:rPr>
              <w:t>а</w:t>
            </w:r>
            <w:r>
              <w:rPr>
                <w:sz w:val="18"/>
              </w:rPr>
              <w:t>,</w:t>
            </w:r>
            <w:r>
              <w:rPr>
                <w:spacing w:val="2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м</w:t>
            </w:r>
          </w:p>
        </w:tc>
        <w:tc>
          <w:tcPr>
            <w:tcW w:w="1279" w:type="dxa"/>
          </w:tcPr>
          <w:p w:rsidR="002A31EF" w:rsidRDefault="00314DEE">
            <w:pPr>
              <w:pStyle w:val="TableParagraph"/>
              <w:spacing w:before="98" w:line="240" w:lineRule="auto"/>
              <w:ind w:right="1"/>
              <w:rPr>
                <w:sz w:val="18"/>
              </w:rPr>
            </w:pPr>
            <w:r>
              <w:rPr>
                <w:i/>
                <w:sz w:val="18"/>
              </w:rPr>
              <w:t>b</w:t>
            </w:r>
            <w:r>
              <w:rPr>
                <w:sz w:val="18"/>
              </w:rPr>
              <w:t>,</w:t>
            </w:r>
            <w:r>
              <w:rPr>
                <w:spacing w:val="2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м</w:t>
            </w:r>
          </w:p>
        </w:tc>
        <w:tc>
          <w:tcPr>
            <w:tcW w:w="1279" w:type="dxa"/>
          </w:tcPr>
          <w:p w:rsidR="002A31EF" w:rsidRDefault="00314DEE">
            <w:pPr>
              <w:pStyle w:val="TableParagraph"/>
              <w:spacing w:before="98" w:line="240" w:lineRule="auto"/>
              <w:ind w:right="3"/>
              <w:rPr>
                <w:sz w:val="18"/>
              </w:rPr>
            </w:pPr>
            <w:r>
              <w:rPr>
                <w:i/>
                <w:sz w:val="18"/>
              </w:rPr>
              <w:t>а</w:t>
            </w:r>
            <w:r>
              <w:rPr>
                <w:sz w:val="18"/>
                <w:vertAlign w:val="subscript"/>
              </w:rPr>
              <w:t>1</w:t>
            </w:r>
            <w:r>
              <w:rPr>
                <w:sz w:val="18"/>
              </w:rPr>
              <w:t>,</w:t>
            </w:r>
            <w:r>
              <w:rPr>
                <w:spacing w:val="2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м</w:t>
            </w:r>
          </w:p>
        </w:tc>
        <w:tc>
          <w:tcPr>
            <w:tcW w:w="1279" w:type="dxa"/>
          </w:tcPr>
          <w:p w:rsidR="002A31EF" w:rsidRDefault="00314DEE">
            <w:pPr>
              <w:pStyle w:val="TableParagraph"/>
              <w:spacing w:before="98" w:line="240" w:lineRule="auto"/>
              <w:ind w:right="2"/>
              <w:rPr>
                <w:sz w:val="18"/>
              </w:rPr>
            </w:pPr>
            <w:r>
              <w:rPr>
                <w:i/>
                <w:sz w:val="18"/>
              </w:rPr>
              <w:t>b</w:t>
            </w:r>
            <w:r>
              <w:rPr>
                <w:sz w:val="18"/>
                <w:vertAlign w:val="subscript"/>
              </w:rPr>
              <w:t>1</w:t>
            </w:r>
            <w:r>
              <w:rPr>
                <w:sz w:val="18"/>
              </w:rPr>
              <w:t>,</w:t>
            </w:r>
            <w:r>
              <w:rPr>
                <w:spacing w:val="2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м</w:t>
            </w:r>
          </w:p>
        </w:tc>
      </w:tr>
      <w:tr w:rsidR="002A31EF">
        <w:trPr>
          <w:trHeight w:val="251"/>
        </w:trPr>
        <w:tc>
          <w:tcPr>
            <w:tcW w:w="1279" w:type="dxa"/>
          </w:tcPr>
          <w:p w:rsidR="002A31EF" w:rsidRDefault="002A31EF">
            <w:pPr>
              <w:pStyle w:val="TableParagraph"/>
              <w:spacing w:line="240" w:lineRule="auto"/>
              <w:ind w:left="0"/>
              <w:jc w:val="left"/>
              <w:rPr>
                <w:sz w:val="18"/>
              </w:rPr>
            </w:pPr>
          </w:p>
        </w:tc>
        <w:tc>
          <w:tcPr>
            <w:tcW w:w="1277" w:type="dxa"/>
          </w:tcPr>
          <w:p w:rsidR="002A31EF" w:rsidRDefault="002A31EF">
            <w:pPr>
              <w:pStyle w:val="TableParagraph"/>
              <w:spacing w:line="240" w:lineRule="auto"/>
              <w:ind w:left="0"/>
              <w:jc w:val="left"/>
              <w:rPr>
                <w:sz w:val="18"/>
              </w:rPr>
            </w:pPr>
          </w:p>
        </w:tc>
        <w:tc>
          <w:tcPr>
            <w:tcW w:w="1279" w:type="dxa"/>
          </w:tcPr>
          <w:p w:rsidR="002A31EF" w:rsidRDefault="002A31EF">
            <w:pPr>
              <w:pStyle w:val="TableParagraph"/>
              <w:spacing w:line="240" w:lineRule="auto"/>
              <w:ind w:left="0"/>
              <w:jc w:val="left"/>
              <w:rPr>
                <w:sz w:val="18"/>
              </w:rPr>
            </w:pPr>
          </w:p>
        </w:tc>
        <w:tc>
          <w:tcPr>
            <w:tcW w:w="1279" w:type="dxa"/>
          </w:tcPr>
          <w:p w:rsidR="002A31EF" w:rsidRDefault="002A31EF">
            <w:pPr>
              <w:pStyle w:val="TableParagraph"/>
              <w:spacing w:line="240" w:lineRule="auto"/>
              <w:ind w:left="0"/>
              <w:jc w:val="left"/>
              <w:rPr>
                <w:sz w:val="18"/>
              </w:rPr>
            </w:pPr>
          </w:p>
        </w:tc>
        <w:tc>
          <w:tcPr>
            <w:tcW w:w="1279" w:type="dxa"/>
          </w:tcPr>
          <w:p w:rsidR="002A31EF" w:rsidRDefault="002A31EF">
            <w:pPr>
              <w:pStyle w:val="TableParagraph"/>
              <w:spacing w:line="240" w:lineRule="auto"/>
              <w:ind w:left="0"/>
              <w:jc w:val="left"/>
              <w:rPr>
                <w:sz w:val="18"/>
              </w:rPr>
            </w:pPr>
          </w:p>
        </w:tc>
      </w:tr>
    </w:tbl>
    <w:p w:rsidR="002A31EF" w:rsidRDefault="00314DEE">
      <w:pPr>
        <w:pStyle w:val="a3"/>
        <w:spacing w:before="249"/>
        <w:ind w:left="277" w:firstLine="283"/>
        <w:jc w:val="left"/>
      </w:pPr>
      <w:r>
        <w:t>В соответствии с исходными данными определить технологиче- ские параметры поля после вспашки:</w:t>
      </w:r>
    </w:p>
    <w:p w:rsidR="002A31EF" w:rsidRDefault="00314DEE">
      <w:pPr>
        <w:pStyle w:val="a4"/>
        <w:numPr>
          <w:ilvl w:val="0"/>
          <w:numId w:val="20"/>
        </w:numPr>
        <w:tabs>
          <w:tab w:val="left" w:pos="725"/>
        </w:tabs>
        <w:ind w:right="109" w:firstLine="283"/>
        <w:jc w:val="left"/>
      </w:pPr>
      <w:r>
        <w:t>поперечный профиль открытой борозды при работе плуга без предплужника (рис. 2.1)</w:t>
      </w:r>
    </w:p>
    <w:p w:rsidR="002A31EF" w:rsidRDefault="002A31EF">
      <w:pPr>
        <w:pStyle w:val="a3"/>
        <w:jc w:val="left"/>
      </w:pPr>
    </w:p>
    <w:p w:rsidR="002A31EF" w:rsidRDefault="00314DEE">
      <w:pPr>
        <w:tabs>
          <w:tab w:val="left" w:pos="6263"/>
        </w:tabs>
        <w:ind w:left="2058"/>
      </w:pPr>
      <w:r>
        <w:rPr>
          <w:i/>
        </w:rPr>
        <w:t>L</w:t>
      </w:r>
      <w:r>
        <w:rPr>
          <w:vertAlign w:val="subscript"/>
        </w:rPr>
        <w:t>борозды</w:t>
      </w:r>
      <w:r>
        <w:rPr>
          <w:spacing w:val="-3"/>
        </w:rPr>
        <w:t xml:space="preserve"> </w:t>
      </w:r>
      <w:r>
        <w:t>=</w:t>
      </w:r>
      <w:r>
        <w:rPr>
          <w:spacing w:val="-2"/>
        </w:rPr>
        <w:t xml:space="preserve"> </w:t>
      </w:r>
      <w:r>
        <w:rPr>
          <w:i/>
        </w:rPr>
        <w:t>CB</w:t>
      </w:r>
      <w:r>
        <w:rPr>
          <w:i/>
          <w:spacing w:val="-4"/>
        </w:rPr>
        <w:t xml:space="preserve"> </w:t>
      </w:r>
      <w:r>
        <w:t>+</w:t>
      </w:r>
      <w:r>
        <w:rPr>
          <w:spacing w:val="-2"/>
        </w:rPr>
        <w:t xml:space="preserve"> </w:t>
      </w:r>
      <w:r>
        <w:rPr>
          <w:i/>
        </w:rPr>
        <w:t>BD'</w:t>
      </w:r>
      <w:r>
        <w:rPr>
          <w:i/>
          <w:spacing w:val="-2"/>
        </w:rPr>
        <w:t xml:space="preserve"> </w:t>
      </w:r>
      <w:r>
        <w:t>+</w:t>
      </w:r>
      <w:r>
        <w:rPr>
          <w:spacing w:val="-3"/>
        </w:rPr>
        <w:t xml:space="preserve"> </w:t>
      </w:r>
      <w:r>
        <w:rPr>
          <w:i/>
        </w:rPr>
        <w:t>D'A'</w:t>
      </w:r>
      <w:r>
        <w:rPr>
          <w:i/>
          <w:spacing w:val="-4"/>
        </w:rPr>
        <w:t xml:space="preserve"> </w:t>
      </w:r>
      <w:r>
        <w:t>+</w:t>
      </w:r>
      <w:r>
        <w:rPr>
          <w:spacing w:val="-3"/>
        </w:rPr>
        <w:t xml:space="preserve"> </w:t>
      </w:r>
      <w:r>
        <w:rPr>
          <w:i/>
          <w:spacing w:val="-2"/>
        </w:rPr>
        <w:t>A'B'</w:t>
      </w:r>
      <w:r>
        <w:rPr>
          <w:spacing w:val="-2"/>
        </w:rPr>
        <w:t>;</w:t>
      </w:r>
      <w:r>
        <w:tab/>
      </w:r>
      <w:r>
        <w:rPr>
          <w:spacing w:val="-2"/>
        </w:rPr>
        <w:t>(2.4)</w:t>
      </w:r>
    </w:p>
    <w:p w:rsidR="002A31EF" w:rsidRDefault="002A31EF">
      <w:pPr>
        <w:pStyle w:val="a3"/>
        <w:jc w:val="left"/>
      </w:pPr>
    </w:p>
    <w:p w:rsidR="002A31EF" w:rsidRDefault="00314DEE">
      <w:pPr>
        <w:pStyle w:val="a4"/>
        <w:numPr>
          <w:ilvl w:val="0"/>
          <w:numId w:val="20"/>
        </w:numPr>
        <w:tabs>
          <w:tab w:val="left" w:pos="715"/>
        </w:tabs>
        <w:ind w:right="103" w:firstLine="283"/>
        <w:jc w:val="left"/>
      </w:pPr>
      <w:r>
        <w:rPr>
          <w:spacing w:val="-4"/>
        </w:rPr>
        <w:t>поперечный</w:t>
      </w:r>
      <w:r>
        <w:rPr>
          <w:spacing w:val="-5"/>
        </w:rPr>
        <w:t xml:space="preserve"> </w:t>
      </w:r>
      <w:r>
        <w:rPr>
          <w:spacing w:val="-4"/>
        </w:rPr>
        <w:t>профиль открытой</w:t>
      </w:r>
      <w:r>
        <w:rPr>
          <w:spacing w:val="-5"/>
        </w:rPr>
        <w:t xml:space="preserve"> </w:t>
      </w:r>
      <w:r>
        <w:rPr>
          <w:spacing w:val="-4"/>
        </w:rPr>
        <w:t>борозды при</w:t>
      </w:r>
      <w:r>
        <w:rPr>
          <w:spacing w:val="-5"/>
        </w:rPr>
        <w:t xml:space="preserve"> </w:t>
      </w:r>
      <w:r>
        <w:rPr>
          <w:spacing w:val="-4"/>
        </w:rPr>
        <w:t xml:space="preserve">работе плуга с пред- </w:t>
      </w:r>
      <w:r>
        <w:t>плужником (рис. 2.2)</w:t>
      </w:r>
    </w:p>
    <w:p w:rsidR="002A31EF" w:rsidRDefault="002A31EF">
      <w:pPr>
        <w:pStyle w:val="a3"/>
        <w:jc w:val="left"/>
      </w:pPr>
    </w:p>
    <w:p w:rsidR="002A31EF" w:rsidRDefault="00314DEE">
      <w:pPr>
        <w:tabs>
          <w:tab w:val="left" w:pos="6263"/>
        </w:tabs>
        <w:ind w:left="2058"/>
      </w:pPr>
      <w:r>
        <w:rPr>
          <w:i/>
        </w:rPr>
        <w:t>L</w:t>
      </w:r>
      <w:r>
        <w:rPr>
          <w:vertAlign w:val="subscript"/>
        </w:rPr>
        <w:t>борозды</w:t>
      </w:r>
      <w:r>
        <w:rPr>
          <w:spacing w:val="-3"/>
        </w:rPr>
        <w:t xml:space="preserve"> </w:t>
      </w:r>
      <w:r>
        <w:t>=</w:t>
      </w:r>
      <w:r>
        <w:rPr>
          <w:spacing w:val="-2"/>
        </w:rPr>
        <w:t xml:space="preserve"> </w:t>
      </w:r>
      <w:r>
        <w:rPr>
          <w:i/>
        </w:rPr>
        <w:t>CB</w:t>
      </w:r>
      <w:r>
        <w:rPr>
          <w:i/>
          <w:spacing w:val="-4"/>
        </w:rPr>
        <w:t xml:space="preserve"> </w:t>
      </w:r>
      <w:r>
        <w:t>+</w:t>
      </w:r>
      <w:r>
        <w:rPr>
          <w:spacing w:val="-2"/>
        </w:rPr>
        <w:t xml:space="preserve"> </w:t>
      </w:r>
      <w:r>
        <w:rPr>
          <w:i/>
        </w:rPr>
        <w:t>BD'</w:t>
      </w:r>
      <w:r>
        <w:rPr>
          <w:i/>
          <w:spacing w:val="-2"/>
        </w:rPr>
        <w:t xml:space="preserve"> </w:t>
      </w:r>
      <w:r>
        <w:t>+</w:t>
      </w:r>
      <w:r>
        <w:rPr>
          <w:spacing w:val="-3"/>
        </w:rPr>
        <w:t xml:space="preserve"> </w:t>
      </w:r>
      <w:r>
        <w:rPr>
          <w:i/>
        </w:rPr>
        <w:t>D'A'</w:t>
      </w:r>
      <w:r>
        <w:rPr>
          <w:i/>
          <w:spacing w:val="-4"/>
        </w:rPr>
        <w:t xml:space="preserve"> </w:t>
      </w:r>
      <w:r>
        <w:t>+</w:t>
      </w:r>
      <w:r>
        <w:rPr>
          <w:spacing w:val="-3"/>
        </w:rPr>
        <w:t xml:space="preserve"> </w:t>
      </w:r>
      <w:r>
        <w:rPr>
          <w:i/>
          <w:spacing w:val="-2"/>
        </w:rPr>
        <w:t>A'B'</w:t>
      </w:r>
      <w:r>
        <w:rPr>
          <w:spacing w:val="-2"/>
        </w:rPr>
        <w:t>;</w:t>
      </w:r>
      <w:r>
        <w:tab/>
      </w:r>
      <w:r>
        <w:rPr>
          <w:spacing w:val="-2"/>
        </w:rPr>
        <w:t>(2.5)</w:t>
      </w:r>
    </w:p>
    <w:p w:rsidR="002A31EF" w:rsidRDefault="002A31EF">
      <w:pPr>
        <w:pStyle w:val="a3"/>
        <w:jc w:val="left"/>
      </w:pPr>
    </w:p>
    <w:p w:rsidR="002A31EF" w:rsidRDefault="00314DEE">
      <w:pPr>
        <w:pStyle w:val="a4"/>
        <w:numPr>
          <w:ilvl w:val="0"/>
          <w:numId w:val="20"/>
        </w:numPr>
        <w:tabs>
          <w:tab w:val="left" w:pos="725"/>
        </w:tabs>
        <w:ind w:right="110" w:firstLine="283"/>
        <w:jc w:val="left"/>
      </w:pPr>
      <w:r>
        <w:t>угол</w:t>
      </w:r>
      <w:r>
        <w:rPr>
          <w:spacing w:val="29"/>
        </w:rPr>
        <w:t xml:space="preserve"> </w:t>
      </w:r>
      <w:r>
        <w:t>наклона</w:t>
      </w:r>
      <w:r>
        <w:rPr>
          <w:spacing w:val="27"/>
        </w:rPr>
        <w:t xml:space="preserve"> </w:t>
      </w:r>
      <w:r>
        <w:t>отваленного</w:t>
      </w:r>
      <w:r>
        <w:rPr>
          <w:spacing w:val="29"/>
        </w:rPr>
        <w:t xml:space="preserve"> </w:t>
      </w:r>
      <w:r>
        <w:t>пласта</w:t>
      </w:r>
      <w:r>
        <w:rPr>
          <w:spacing w:val="27"/>
        </w:rPr>
        <w:t xml:space="preserve"> </w:t>
      </w:r>
      <w:r>
        <w:t>при</w:t>
      </w:r>
      <w:r>
        <w:rPr>
          <w:spacing w:val="28"/>
        </w:rPr>
        <w:t xml:space="preserve"> </w:t>
      </w:r>
      <w:r>
        <w:t>работе</w:t>
      </w:r>
      <w:r>
        <w:rPr>
          <w:spacing w:val="26"/>
        </w:rPr>
        <w:t xml:space="preserve"> </w:t>
      </w:r>
      <w:r>
        <w:t>плуга</w:t>
      </w:r>
      <w:r>
        <w:rPr>
          <w:spacing w:val="29"/>
        </w:rPr>
        <w:t xml:space="preserve"> </w:t>
      </w:r>
      <w:r>
        <w:t>без</w:t>
      </w:r>
      <w:r>
        <w:rPr>
          <w:spacing w:val="28"/>
        </w:rPr>
        <w:t xml:space="preserve"> </w:t>
      </w:r>
      <w:r>
        <w:t>пред- плужника (рис. 2.1)</w:t>
      </w:r>
    </w:p>
    <w:p w:rsidR="002A31EF" w:rsidRDefault="00314DEE">
      <w:pPr>
        <w:pStyle w:val="a3"/>
        <w:spacing w:before="19" w:line="353" w:lineRule="exact"/>
        <w:ind w:left="159"/>
        <w:jc w:val="center"/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4100608" behindDoc="1" locked="0" layoutInCell="1" allowOverlap="1">
                <wp:simplePos x="0" y="0"/>
                <wp:positionH relativeFrom="page">
                  <wp:posOffset>2945892</wp:posOffset>
                </wp:positionH>
                <wp:positionV relativeFrom="paragraph">
                  <wp:posOffset>196533</wp:posOffset>
                </wp:positionV>
                <wp:extent cx="88900" cy="1270"/>
                <wp:effectExtent l="0" t="0" r="0" b="0"/>
                <wp:wrapNone/>
                <wp:docPr id="40" name="Graphic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89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8900">
                              <a:moveTo>
                                <a:pt x="0" y="0"/>
                              </a:moveTo>
                              <a:lnTo>
                                <a:pt x="88391" y="0"/>
                              </a:lnTo>
                            </a:path>
                          </a:pathLst>
                        </a:custGeom>
                        <a:ln w="609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93081D6" id="Graphic 40" o:spid="_x0000_s1026" style="position:absolute;margin-left:231.95pt;margin-top:15.5pt;width:7pt;height:.1pt;z-index:-192158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89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" path="m,l88391,e" filled="f" strokeweight=".48pt">
                <v:path arrowok="t"/>
                <w10:wrap anchorx="page"/>
              </v:shape>
            </w:pict>
          </mc:Fallback>
        </mc:AlternateContent>
      </w:r>
      <w:r>
        <w:t>δ</w:t>
      </w:r>
      <w:r>
        <w:rPr>
          <w:spacing w:val="-4"/>
        </w:rPr>
        <w:t xml:space="preserve"> </w:t>
      </w:r>
      <w:r>
        <w:t>= arcsin</w:t>
      </w:r>
      <w:r>
        <w:rPr>
          <w:spacing w:val="52"/>
        </w:rPr>
        <w:t xml:space="preserve"> </w:t>
      </w:r>
      <w:r>
        <w:rPr>
          <w:i/>
          <w:position w:val="14"/>
        </w:rPr>
        <w:t xml:space="preserve">a </w:t>
      </w:r>
      <w:r>
        <w:rPr>
          <w:spacing w:val="-10"/>
        </w:rPr>
        <w:t>;</w:t>
      </w:r>
    </w:p>
    <w:p w:rsidR="002A31EF" w:rsidRDefault="00314DEE">
      <w:pPr>
        <w:spacing w:line="213" w:lineRule="exact"/>
        <w:ind w:left="1012"/>
        <w:jc w:val="center"/>
        <w:rPr>
          <w:i/>
        </w:rPr>
      </w:pPr>
      <w:r>
        <w:rPr>
          <w:i/>
          <w:spacing w:val="-10"/>
        </w:rPr>
        <w:t>b</w:t>
      </w:r>
    </w:p>
    <w:p w:rsidR="002A31EF" w:rsidRDefault="00314DEE">
      <w:pPr>
        <w:pStyle w:val="a4"/>
        <w:numPr>
          <w:ilvl w:val="0"/>
          <w:numId w:val="20"/>
        </w:numPr>
        <w:tabs>
          <w:tab w:val="left" w:pos="725"/>
        </w:tabs>
        <w:spacing w:before="249"/>
        <w:ind w:right="108" w:firstLine="283"/>
        <w:jc w:val="left"/>
      </w:pPr>
      <w:r>
        <w:t>угол</w:t>
      </w:r>
      <w:r>
        <w:rPr>
          <w:spacing w:val="40"/>
        </w:rPr>
        <w:t xml:space="preserve"> </w:t>
      </w:r>
      <w:r>
        <w:t>наклона</w:t>
      </w:r>
      <w:r>
        <w:rPr>
          <w:spacing w:val="40"/>
        </w:rPr>
        <w:t xml:space="preserve"> </w:t>
      </w:r>
      <w:r>
        <w:t>отваленного</w:t>
      </w:r>
      <w:r>
        <w:rPr>
          <w:spacing w:val="40"/>
        </w:rPr>
        <w:t xml:space="preserve"> </w:t>
      </w:r>
      <w:r>
        <w:t>пласта</w:t>
      </w:r>
      <w:r>
        <w:rPr>
          <w:spacing w:val="40"/>
        </w:rPr>
        <w:t xml:space="preserve"> </w:t>
      </w:r>
      <w:r>
        <w:t>при</w:t>
      </w:r>
      <w:r>
        <w:rPr>
          <w:spacing w:val="40"/>
        </w:rPr>
        <w:t xml:space="preserve"> </w:t>
      </w:r>
      <w:r>
        <w:t>работе</w:t>
      </w:r>
      <w:r>
        <w:rPr>
          <w:spacing w:val="40"/>
        </w:rPr>
        <w:t xml:space="preserve"> </w:t>
      </w:r>
      <w:r>
        <w:t>плуга</w:t>
      </w:r>
      <w:r>
        <w:rPr>
          <w:spacing w:val="40"/>
        </w:rPr>
        <w:t xml:space="preserve"> </w:t>
      </w:r>
      <w:r>
        <w:t>с</w:t>
      </w:r>
      <w:r>
        <w:rPr>
          <w:spacing w:val="40"/>
        </w:rPr>
        <w:t xml:space="preserve"> </w:t>
      </w:r>
      <w:r>
        <w:t>пред- плужником (рис. 2.2)</w:t>
      </w:r>
    </w:p>
    <w:p w:rsidR="002A31EF" w:rsidRDefault="002A31EF">
      <w:pPr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spacing w:before="158"/>
        <w:jc w:val="right"/>
      </w:pPr>
      <w:r>
        <w:lastRenderedPageBreak/>
        <w:t>δ</w:t>
      </w:r>
      <w:r>
        <w:rPr>
          <w:spacing w:val="-1"/>
        </w:rPr>
        <w:t xml:space="preserve"> </w:t>
      </w:r>
      <w:r>
        <w:t xml:space="preserve">= </w:t>
      </w:r>
      <w:r>
        <w:rPr>
          <w:spacing w:val="-2"/>
        </w:rPr>
        <w:t>arcsin</w:t>
      </w:r>
    </w:p>
    <w:p w:rsidR="002A31EF" w:rsidRDefault="00314DEE">
      <w:pPr>
        <w:tabs>
          <w:tab w:val="left" w:pos="2600"/>
        </w:tabs>
        <w:spacing w:before="3" w:line="369" w:lineRule="exact"/>
        <w:ind w:left="61"/>
      </w:pPr>
      <w:r>
        <w:br w:type="column"/>
      </w:r>
      <w:r>
        <w:rPr>
          <w:i/>
          <w:w w:val="110"/>
          <w:position w:val="14"/>
        </w:rPr>
        <w:lastRenderedPageBreak/>
        <w:t>b</w:t>
      </w:r>
      <w:r>
        <w:rPr>
          <w:i/>
          <w:spacing w:val="-21"/>
          <w:w w:val="110"/>
          <w:position w:val="14"/>
        </w:rPr>
        <w:t xml:space="preserve"> </w:t>
      </w:r>
      <w:r>
        <w:rPr>
          <w:rFonts w:ascii="Symbol" w:hAnsi="Symbol"/>
          <w:w w:val="110"/>
          <w:position w:val="14"/>
        </w:rPr>
        <w:t></w:t>
      </w:r>
      <w:r>
        <w:rPr>
          <w:i/>
          <w:w w:val="110"/>
          <w:position w:val="14"/>
        </w:rPr>
        <w:t>a</w:t>
      </w:r>
      <w:r>
        <w:rPr>
          <w:w w:val="110"/>
          <w:position w:val="8"/>
          <w:sz w:val="12"/>
        </w:rPr>
        <w:t>1</w:t>
      </w:r>
      <w:r>
        <w:rPr>
          <w:spacing w:val="35"/>
          <w:w w:val="110"/>
          <w:position w:val="8"/>
          <w:sz w:val="12"/>
        </w:rPr>
        <w:t xml:space="preserve"> </w:t>
      </w:r>
      <w:r>
        <w:rPr>
          <w:spacing w:val="-12"/>
          <w:w w:val="110"/>
        </w:rPr>
        <w:t>;</w:t>
      </w:r>
      <w:r>
        <w:tab/>
      </w:r>
      <w:r>
        <w:rPr>
          <w:spacing w:val="-2"/>
          <w:w w:val="110"/>
        </w:rPr>
        <w:t>(2.6)</w:t>
      </w:r>
    </w:p>
    <w:p w:rsidR="002A31EF" w:rsidRDefault="00314DEE">
      <w:pPr>
        <w:spacing w:line="213" w:lineRule="exact"/>
        <w:ind w:left="248"/>
        <w:rPr>
          <w:i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4101120" behindDoc="1" locked="0" layoutInCell="1" allowOverlap="1">
                <wp:simplePos x="0" y="0"/>
                <wp:positionH relativeFrom="page">
                  <wp:posOffset>2868167</wp:posOffset>
                </wp:positionH>
                <wp:positionV relativeFrom="paragraph">
                  <wp:posOffset>-39824</wp:posOffset>
                </wp:positionV>
                <wp:extent cx="320040" cy="1270"/>
                <wp:effectExtent l="0" t="0" r="0" b="0"/>
                <wp:wrapNone/>
                <wp:docPr id="41" name="Graphic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2004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20040">
                              <a:moveTo>
                                <a:pt x="0" y="0"/>
                              </a:moveTo>
                              <a:lnTo>
                                <a:pt x="320039" y="0"/>
                              </a:lnTo>
                            </a:path>
                          </a:pathLst>
                        </a:custGeom>
                        <a:ln w="609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83EC542" id="Graphic 41" o:spid="_x0000_s1026" style="position:absolute;margin-left:225.85pt;margin-top:-3.15pt;width:25.2pt;height:.1pt;z-index:-192153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32004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" path="m,l320039,e" filled="f" strokeweight=".48pt">
                <v:path arrowok="t"/>
                <w10:wrap anchorx="page"/>
              </v:shape>
            </w:pict>
          </mc:Fallback>
        </mc:AlternateContent>
      </w:r>
      <w:r>
        <w:rPr>
          <w:i/>
          <w:spacing w:val="-10"/>
        </w:rPr>
        <w:t>b</w:t>
      </w:r>
    </w:p>
    <w:p w:rsidR="002A31EF" w:rsidRDefault="002A31EF">
      <w:pPr>
        <w:spacing w:line="213" w:lineRule="exact"/>
        <w:sectPr w:rsidR="002A31EF">
          <w:type w:val="continuous"/>
          <w:pgSz w:w="8400" w:h="11900"/>
          <w:pgMar w:top="880" w:right="800" w:bottom="280" w:left="800" w:header="0" w:footer="964" w:gutter="0"/>
          <w:cols w:num="2" w:space="720" w:equalWidth="0">
            <w:col w:w="3623" w:space="40"/>
            <w:col w:w="3137"/>
          </w:cols>
        </w:sectPr>
      </w:pPr>
    </w:p>
    <w:p w:rsidR="002A31EF" w:rsidRDefault="00314DEE">
      <w:pPr>
        <w:pStyle w:val="a4"/>
        <w:numPr>
          <w:ilvl w:val="0"/>
          <w:numId w:val="20"/>
        </w:numPr>
        <w:tabs>
          <w:tab w:val="left" w:pos="725"/>
        </w:tabs>
        <w:spacing w:before="246"/>
        <w:ind w:left="725" w:hanging="165"/>
        <w:jc w:val="left"/>
      </w:pPr>
      <w:r>
        <w:lastRenderedPageBreak/>
        <w:t>предельное</w:t>
      </w:r>
      <w:r>
        <w:rPr>
          <w:spacing w:val="-9"/>
        </w:rPr>
        <w:t xml:space="preserve"> </w:t>
      </w:r>
      <w:r>
        <w:t>значение</w:t>
      </w:r>
      <w:r>
        <w:rPr>
          <w:spacing w:val="-6"/>
        </w:rPr>
        <w:t xml:space="preserve"> </w:t>
      </w:r>
      <w:r>
        <w:t>глубины</w:t>
      </w:r>
      <w:r>
        <w:rPr>
          <w:spacing w:val="-7"/>
        </w:rPr>
        <w:t xml:space="preserve"> </w:t>
      </w:r>
      <w:r>
        <w:rPr>
          <w:spacing w:val="-2"/>
        </w:rPr>
        <w:t>вспашки</w:t>
      </w:r>
    </w:p>
    <w:p w:rsidR="002A31EF" w:rsidRDefault="002A31EF">
      <w:pPr>
        <w:pStyle w:val="a3"/>
        <w:spacing w:before="145"/>
        <w:jc w:val="left"/>
      </w:pPr>
    </w:p>
    <w:p w:rsidR="002A31EF" w:rsidRDefault="00314DEE">
      <w:pPr>
        <w:tabs>
          <w:tab w:val="left" w:pos="947"/>
        </w:tabs>
        <w:spacing w:line="248" w:lineRule="exact"/>
        <w:ind w:left="158"/>
        <w:jc w:val="center"/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4101632" behindDoc="1" locked="0" layoutInCell="1" allowOverlap="1">
                <wp:simplePos x="0" y="0"/>
                <wp:positionH relativeFrom="page">
                  <wp:posOffset>2758439</wp:posOffset>
                </wp:positionH>
                <wp:positionV relativeFrom="paragraph">
                  <wp:posOffset>105815</wp:posOffset>
                </wp:positionV>
                <wp:extent cx="178435" cy="1270"/>
                <wp:effectExtent l="0" t="0" r="0" b="0"/>
                <wp:wrapNone/>
                <wp:docPr id="42" name="Graphic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7843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78435">
                              <a:moveTo>
                                <a:pt x="0" y="0"/>
                              </a:moveTo>
                              <a:lnTo>
                                <a:pt x="178308" y="0"/>
                              </a:lnTo>
                            </a:path>
                          </a:pathLst>
                        </a:custGeom>
                        <a:ln w="609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0C69247" id="Graphic 42" o:spid="_x0000_s1026" style="position:absolute;margin-left:217.2pt;margin-top:8.35pt;width:14.05pt;height:.1pt;z-index:-192148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7843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" path="m,l178308,e" filled="f" strokeweight=".48pt">
                <v:path arrowok="t"/>
                <w10:wrap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4102144" behindDoc="1" locked="0" layoutInCell="1" allowOverlap="1">
                <wp:simplePos x="0" y="0"/>
                <wp:positionH relativeFrom="page">
                  <wp:posOffset>2811779</wp:posOffset>
                </wp:positionH>
                <wp:positionV relativeFrom="paragraph">
                  <wp:posOffset>-72465</wp:posOffset>
                </wp:positionV>
                <wp:extent cx="70485" cy="155575"/>
                <wp:effectExtent l="0" t="0" r="0" b="0"/>
                <wp:wrapNone/>
                <wp:docPr id="43" name="Textbox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0485" cy="1555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314DEE" w:rsidRDefault="00314DEE">
                            <w:pPr>
                              <w:spacing w:line="244" w:lineRule="exact"/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  <w:spacing w:val="-10"/>
                              </w:rPr>
                              <w:t>b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43" o:spid="_x0000_s1037" type="#_x0000_t202" style="position:absolute;left:0;text-align:left;margin-left:221.4pt;margin-top:-5.7pt;width:5.55pt;height:12.25pt;z-index:-192143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" filled="f" stroked="f">
                <v:path arrowok="t"/>
                <v:textbox inset="0,0,0,0">
                  <w:txbxContent>
                    <w:p w:rsidR="00314DEE" w:rsidRDefault="00314DEE">
                      <w:pPr>
                        <w:spacing w:line="244" w:lineRule="exact"/>
                        <w:rPr>
                          <w:i/>
                        </w:rPr>
                      </w:pPr>
                      <w:r>
                        <w:rPr>
                          <w:i/>
                          <w:spacing w:val="-10"/>
                        </w:rPr>
                        <w:t>b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i/>
          <w:w w:val="110"/>
        </w:rPr>
        <w:t>a</w:t>
      </w:r>
      <w:r>
        <w:rPr>
          <w:w w:val="110"/>
          <w:position w:val="-5"/>
          <w:sz w:val="12"/>
        </w:rPr>
        <w:t>пр</w:t>
      </w:r>
      <w:r>
        <w:rPr>
          <w:spacing w:val="7"/>
          <w:w w:val="160"/>
          <w:position w:val="-5"/>
          <w:sz w:val="12"/>
        </w:rPr>
        <w:t xml:space="preserve"> </w:t>
      </w:r>
      <w:r>
        <w:rPr>
          <w:rFonts w:ascii="Symbol" w:hAnsi="Symbol"/>
          <w:spacing w:val="-10"/>
          <w:w w:val="160"/>
        </w:rPr>
        <w:t></w:t>
      </w:r>
      <w:r>
        <w:tab/>
      </w:r>
      <w:r>
        <w:rPr>
          <w:spacing w:val="-10"/>
          <w:w w:val="115"/>
        </w:rPr>
        <w:t>.</w:t>
      </w:r>
    </w:p>
    <w:p w:rsidR="002A31EF" w:rsidRDefault="00314DEE">
      <w:pPr>
        <w:spacing w:line="88" w:lineRule="exact"/>
        <w:ind w:left="414"/>
        <w:jc w:val="center"/>
        <w:rPr>
          <w:i/>
        </w:rPr>
      </w:pPr>
      <w:r>
        <w:rPr>
          <w:i/>
          <w:spacing w:val="-10"/>
        </w:rPr>
        <w:t>k</w:t>
      </w:r>
    </w:p>
    <w:p w:rsidR="002A31EF" w:rsidRDefault="00314DEE">
      <w:pPr>
        <w:spacing w:before="2"/>
        <w:ind w:left="648"/>
        <w:jc w:val="center"/>
        <w:rPr>
          <w:sz w:val="12"/>
        </w:rPr>
      </w:pPr>
      <w:r>
        <w:rPr>
          <w:spacing w:val="-5"/>
          <w:w w:val="105"/>
          <w:sz w:val="12"/>
        </w:rPr>
        <w:t>пр</w:t>
      </w:r>
    </w:p>
    <w:p w:rsidR="002A31EF" w:rsidRDefault="002A31EF">
      <w:pPr>
        <w:pStyle w:val="a3"/>
        <w:spacing w:before="41"/>
        <w:jc w:val="left"/>
      </w:pPr>
    </w:p>
    <w:p w:rsidR="002A31EF" w:rsidRDefault="00314DEE">
      <w:pPr>
        <w:pStyle w:val="a3"/>
        <w:ind w:left="277" w:firstLine="283"/>
        <w:jc w:val="left"/>
      </w:pPr>
      <w:r>
        <w:t>Выполнить</w:t>
      </w:r>
      <w:r>
        <w:rPr>
          <w:spacing w:val="-2"/>
        </w:rPr>
        <w:t xml:space="preserve"> </w:t>
      </w:r>
      <w:r>
        <w:t>сравнительный</w:t>
      </w:r>
      <w:r>
        <w:rPr>
          <w:spacing w:val="-3"/>
        </w:rPr>
        <w:t xml:space="preserve"> </w:t>
      </w:r>
      <w:r>
        <w:t>анализ</w:t>
      </w:r>
      <w:r>
        <w:rPr>
          <w:spacing w:val="-3"/>
        </w:rPr>
        <w:t xml:space="preserve"> </w:t>
      </w:r>
      <w:r>
        <w:t>результатов,</w:t>
      </w:r>
      <w:r>
        <w:rPr>
          <w:spacing w:val="-2"/>
        </w:rPr>
        <w:t xml:space="preserve"> </w:t>
      </w:r>
      <w:r>
        <w:t>полученных</w:t>
      </w:r>
      <w:r>
        <w:rPr>
          <w:spacing w:val="-2"/>
        </w:rPr>
        <w:t xml:space="preserve"> </w:t>
      </w:r>
      <w:r>
        <w:t>рас- четным путем.</w:t>
      </w:r>
    </w:p>
    <w:p w:rsidR="002A31EF" w:rsidRDefault="002A31EF">
      <w:pPr>
        <w:sectPr w:rsidR="002A31EF">
          <w:type w:val="continuous"/>
          <w:pgSz w:w="8400" w:h="11900"/>
          <w:pgMar w:top="880" w:right="800" w:bottom="280" w:left="800" w:header="0" w:footer="964" w:gutter="0"/>
          <w:cols w:space="720"/>
        </w:sectPr>
      </w:pPr>
    </w:p>
    <w:p w:rsidR="002A31EF" w:rsidRDefault="00314DEE">
      <w:pPr>
        <w:pStyle w:val="2"/>
        <w:spacing w:before="77"/>
        <w:ind w:left="1830"/>
      </w:pPr>
      <w:r>
        <w:lastRenderedPageBreak/>
        <w:t>Порядок</w:t>
      </w:r>
      <w:r>
        <w:rPr>
          <w:spacing w:val="-8"/>
        </w:rPr>
        <w:t xml:space="preserve"> </w:t>
      </w:r>
      <w:r>
        <w:t>выполнения</w:t>
      </w:r>
      <w:r>
        <w:rPr>
          <w:spacing w:val="-5"/>
        </w:rPr>
        <w:t xml:space="preserve"> </w:t>
      </w:r>
      <w:r>
        <w:rPr>
          <w:spacing w:val="-2"/>
        </w:rPr>
        <w:t>работы</w:t>
      </w:r>
    </w:p>
    <w:p w:rsidR="002A31EF" w:rsidRDefault="00314DEE">
      <w:pPr>
        <w:pStyle w:val="a3"/>
        <w:spacing w:before="246"/>
        <w:ind w:left="390"/>
      </w:pPr>
      <w:r>
        <w:t>Согласно</w:t>
      </w:r>
      <w:r>
        <w:rPr>
          <w:spacing w:val="-5"/>
        </w:rPr>
        <w:t xml:space="preserve"> </w:t>
      </w:r>
      <w:r>
        <w:t>приведенной</w:t>
      </w:r>
      <w:r>
        <w:rPr>
          <w:spacing w:val="-5"/>
        </w:rPr>
        <w:t xml:space="preserve"> </w:t>
      </w:r>
      <w:r>
        <w:rPr>
          <w:spacing w:val="-2"/>
        </w:rPr>
        <w:t>методике:</w:t>
      </w:r>
    </w:p>
    <w:p w:rsidR="002A31EF" w:rsidRDefault="00314DEE">
      <w:pPr>
        <w:pStyle w:val="a4"/>
        <w:numPr>
          <w:ilvl w:val="0"/>
          <w:numId w:val="19"/>
        </w:numPr>
        <w:tabs>
          <w:tab w:val="left" w:pos="550"/>
        </w:tabs>
        <w:spacing w:before="1"/>
        <w:ind w:right="283" w:firstLine="283"/>
      </w:pPr>
      <w:r>
        <w:t>отложить на миллиметровой бумаге отрезки, равные ширине</w:t>
      </w:r>
      <w:r>
        <w:rPr>
          <w:spacing w:val="80"/>
          <w:w w:val="150"/>
        </w:rPr>
        <w:t xml:space="preserve"> </w:t>
      </w:r>
      <w:r>
        <w:t>и толщине пласта, срезаемого корпусом плуга;</w:t>
      </w:r>
    </w:p>
    <w:p w:rsidR="002A31EF" w:rsidRDefault="00314DEE">
      <w:pPr>
        <w:pStyle w:val="a4"/>
        <w:numPr>
          <w:ilvl w:val="0"/>
          <w:numId w:val="19"/>
        </w:numPr>
        <w:tabs>
          <w:tab w:val="left" w:pos="550"/>
        </w:tabs>
        <w:spacing w:before="1"/>
        <w:ind w:right="283" w:firstLine="283"/>
      </w:pPr>
      <w:r>
        <w:t>построить</w:t>
      </w:r>
      <w:r>
        <w:rPr>
          <w:spacing w:val="-13"/>
        </w:rPr>
        <w:t xml:space="preserve"> </w:t>
      </w:r>
      <w:r>
        <w:t>графически</w:t>
      </w:r>
      <w:r>
        <w:rPr>
          <w:spacing w:val="-13"/>
        </w:rPr>
        <w:t xml:space="preserve"> </w:t>
      </w:r>
      <w:r>
        <w:t>траекторию</w:t>
      </w:r>
      <w:r>
        <w:rPr>
          <w:spacing w:val="-12"/>
        </w:rPr>
        <w:t xml:space="preserve"> </w:t>
      </w:r>
      <w:r>
        <w:t>перемещения</w:t>
      </w:r>
      <w:r>
        <w:rPr>
          <w:spacing w:val="-12"/>
        </w:rPr>
        <w:t xml:space="preserve"> </w:t>
      </w:r>
      <w:r>
        <w:t>крайних</w:t>
      </w:r>
      <w:r>
        <w:rPr>
          <w:spacing w:val="-13"/>
        </w:rPr>
        <w:t xml:space="preserve"> </w:t>
      </w:r>
      <w:r>
        <w:t xml:space="preserve">точек </w:t>
      </w:r>
      <w:r>
        <w:rPr>
          <w:spacing w:val="-2"/>
        </w:rPr>
        <w:t>пласта</w:t>
      </w:r>
      <w:r>
        <w:rPr>
          <w:spacing w:val="-5"/>
        </w:rPr>
        <w:t xml:space="preserve"> </w:t>
      </w:r>
      <w:r>
        <w:rPr>
          <w:spacing w:val="-2"/>
        </w:rPr>
        <w:t>при</w:t>
      </w:r>
      <w:r>
        <w:rPr>
          <w:spacing w:val="-6"/>
        </w:rPr>
        <w:t xml:space="preserve"> </w:t>
      </w:r>
      <w:r>
        <w:rPr>
          <w:spacing w:val="-2"/>
        </w:rPr>
        <w:t>его</w:t>
      </w:r>
      <w:r>
        <w:rPr>
          <w:spacing w:val="-5"/>
        </w:rPr>
        <w:t xml:space="preserve"> </w:t>
      </w:r>
      <w:r>
        <w:rPr>
          <w:spacing w:val="-2"/>
        </w:rPr>
        <w:t>обороте,</w:t>
      </w:r>
      <w:r>
        <w:rPr>
          <w:spacing w:val="-6"/>
        </w:rPr>
        <w:t xml:space="preserve"> </w:t>
      </w:r>
      <w:r>
        <w:rPr>
          <w:spacing w:val="-2"/>
        </w:rPr>
        <w:t>определить</w:t>
      </w:r>
      <w:r>
        <w:rPr>
          <w:spacing w:val="-5"/>
        </w:rPr>
        <w:t xml:space="preserve"> </w:t>
      </w:r>
      <w:r>
        <w:rPr>
          <w:spacing w:val="-2"/>
        </w:rPr>
        <w:t>угол</w:t>
      </w:r>
      <w:r>
        <w:rPr>
          <w:spacing w:val="-5"/>
        </w:rPr>
        <w:t xml:space="preserve"> </w:t>
      </w:r>
      <w:r>
        <w:rPr>
          <w:spacing w:val="-2"/>
        </w:rPr>
        <w:t>наклона</w:t>
      </w:r>
      <w:r>
        <w:rPr>
          <w:spacing w:val="-5"/>
        </w:rPr>
        <w:t xml:space="preserve"> </w:t>
      </w:r>
      <w:r>
        <w:rPr>
          <w:spacing w:val="-2"/>
        </w:rPr>
        <w:t>отваленного</w:t>
      </w:r>
      <w:r>
        <w:rPr>
          <w:spacing w:val="-6"/>
        </w:rPr>
        <w:t xml:space="preserve"> </w:t>
      </w:r>
      <w:r>
        <w:rPr>
          <w:spacing w:val="-2"/>
        </w:rPr>
        <w:t xml:space="preserve">пласта </w:t>
      </w:r>
      <w:r>
        <w:t>для вспашки без предплужника и с ним;</w:t>
      </w:r>
    </w:p>
    <w:p w:rsidR="002A31EF" w:rsidRDefault="00314DEE">
      <w:pPr>
        <w:pStyle w:val="a4"/>
        <w:numPr>
          <w:ilvl w:val="0"/>
          <w:numId w:val="19"/>
        </w:numPr>
        <w:tabs>
          <w:tab w:val="left" w:pos="555"/>
        </w:tabs>
        <w:spacing w:line="252" w:lineRule="exact"/>
        <w:ind w:left="555" w:hanging="165"/>
      </w:pPr>
      <w:r>
        <w:t>определить</w:t>
      </w:r>
      <w:r>
        <w:rPr>
          <w:spacing w:val="-8"/>
        </w:rPr>
        <w:t xml:space="preserve"> </w:t>
      </w:r>
      <w:r>
        <w:t>длину</w:t>
      </w:r>
      <w:r>
        <w:rPr>
          <w:spacing w:val="-7"/>
        </w:rPr>
        <w:t xml:space="preserve"> </w:t>
      </w:r>
      <w:r>
        <w:t>поперечного</w:t>
      </w:r>
      <w:r>
        <w:rPr>
          <w:spacing w:val="-5"/>
        </w:rPr>
        <w:t xml:space="preserve"> </w:t>
      </w:r>
      <w:r>
        <w:t>профиля</w:t>
      </w:r>
      <w:r>
        <w:rPr>
          <w:spacing w:val="-6"/>
        </w:rPr>
        <w:t xml:space="preserve"> </w:t>
      </w:r>
      <w:r>
        <w:t>открытой</w:t>
      </w:r>
      <w:r>
        <w:rPr>
          <w:spacing w:val="-5"/>
        </w:rPr>
        <w:t xml:space="preserve"> </w:t>
      </w:r>
      <w:r>
        <w:rPr>
          <w:spacing w:val="-2"/>
        </w:rPr>
        <w:t>борозды;</w:t>
      </w:r>
    </w:p>
    <w:p w:rsidR="002A31EF" w:rsidRDefault="00314DEE">
      <w:pPr>
        <w:pStyle w:val="a4"/>
        <w:numPr>
          <w:ilvl w:val="0"/>
          <w:numId w:val="19"/>
        </w:numPr>
        <w:tabs>
          <w:tab w:val="left" w:pos="555"/>
        </w:tabs>
        <w:ind w:right="286" w:firstLine="283"/>
      </w:pPr>
      <w:r>
        <w:t>теоретически определить устойчивость пласта и возможную предельную глубину вспашки.</w:t>
      </w:r>
    </w:p>
    <w:p w:rsidR="002A31EF" w:rsidRDefault="00314DEE">
      <w:pPr>
        <w:spacing w:before="1"/>
        <w:ind w:left="5326"/>
        <w:jc w:val="center"/>
        <w:rPr>
          <w:i/>
          <w:sz w:val="18"/>
        </w:rPr>
      </w:pPr>
      <w:r>
        <w:rPr>
          <w:i/>
          <w:sz w:val="18"/>
        </w:rPr>
        <w:t>Таблица</w:t>
      </w:r>
      <w:r>
        <w:rPr>
          <w:i/>
          <w:spacing w:val="-3"/>
          <w:sz w:val="18"/>
        </w:rPr>
        <w:t xml:space="preserve"> </w:t>
      </w:r>
      <w:r>
        <w:rPr>
          <w:i/>
          <w:spacing w:val="-5"/>
          <w:sz w:val="18"/>
        </w:rPr>
        <w:t>2.2</w:t>
      </w:r>
    </w:p>
    <w:p w:rsidR="002A31EF" w:rsidRDefault="00314DEE">
      <w:pPr>
        <w:spacing w:before="40"/>
        <w:ind w:right="174"/>
        <w:jc w:val="center"/>
        <w:rPr>
          <w:sz w:val="18"/>
        </w:rPr>
      </w:pPr>
      <w:r>
        <w:rPr>
          <w:sz w:val="18"/>
        </w:rPr>
        <w:t>Варианты</w:t>
      </w:r>
      <w:r>
        <w:rPr>
          <w:spacing w:val="-6"/>
          <w:sz w:val="18"/>
        </w:rPr>
        <w:t xml:space="preserve"> </w:t>
      </w:r>
      <w:r>
        <w:rPr>
          <w:sz w:val="18"/>
        </w:rPr>
        <w:t>исходных</w:t>
      </w:r>
      <w:r>
        <w:rPr>
          <w:spacing w:val="-5"/>
          <w:sz w:val="18"/>
        </w:rPr>
        <w:t xml:space="preserve"> </w:t>
      </w:r>
      <w:r>
        <w:rPr>
          <w:spacing w:val="-2"/>
          <w:sz w:val="18"/>
        </w:rPr>
        <w:t>данных</w:t>
      </w:r>
    </w:p>
    <w:p w:rsidR="002A31EF" w:rsidRDefault="002A31EF">
      <w:pPr>
        <w:pStyle w:val="a3"/>
        <w:spacing w:before="5" w:after="1"/>
        <w:jc w:val="left"/>
        <w:rPr>
          <w:sz w:val="7"/>
        </w:rPr>
      </w:pPr>
    </w:p>
    <w:tbl>
      <w:tblPr>
        <w:tblStyle w:val="TableNormal"/>
        <w:tblW w:w="0" w:type="auto"/>
        <w:tblInd w:w="1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279"/>
        <w:gridCol w:w="1277"/>
        <w:gridCol w:w="1279"/>
        <w:gridCol w:w="1279"/>
        <w:gridCol w:w="1279"/>
      </w:tblGrid>
      <w:tr w:rsidR="002A31EF">
        <w:trPr>
          <w:trHeight w:val="412"/>
        </w:trPr>
        <w:tc>
          <w:tcPr>
            <w:tcW w:w="1279" w:type="dxa"/>
          </w:tcPr>
          <w:p w:rsidR="002A31EF" w:rsidRDefault="00314DEE">
            <w:pPr>
              <w:pStyle w:val="TableParagraph"/>
              <w:spacing w:line="202" w:lineRule="exact"/>
              <w:ind w:left="386"/>
              <w:jc w:val="left"/>
              <w:rPr>
                <w:sz w:val="18"/>
              </w:rPr>
            </w:pPr>
            <w:r>
              <w:rPr>
                <w:spacing w:val="-4"/>
                <w:sz w:val="18"/>
              </w:rPr>
              <w:t>Номер</w:t>
            </w:r>
          </w:p>
          <w:p w:rsidR="002A31EF" w:rsidRDefault="00314DEE">
            <w:pPr>
              <w:pStyle w:val="TableParagraph"/>
              <w:spacing w:line="191" w:lineRule="exact"/>
              <w:ind w:left="294"/>
              <w:jc w:val="left"/>
              <w:rPr>
                <w:sz w:val="18"/>
              </w:rPr>
            </w:pPr>
            <w:r>
              <w:rPr>
                <w:spacing w:val="-2"/>
                <w:sz w:val="18"/>
              </w:rPr>
              <w:t>варианта</w:t>
            </w:r>
          </w:p>
        </w:tc>
        <w:tc>
          <w:tcPr>
            <w:tcW w:w="1277" w:type="dxa"/>
          </w:tcPr>
          <w:p w:rsidR="002A31EF" w:rsidRDefault="00314DEE">
            <w:pPr>
              <w:pStyle w:val="TableParagraph"/>
              <w:spacing w:before="98" w:line="240" w:lineRule="auto"/>
              <w:ind w:left="10"/>
              <w:rPr>
                <w:sz w:val="18"/>
              </w:rPr>
            </w:pPr>
            <w:r>
              <w:rPr>
                <w:i/>
                <w:sz w:val="18"/>
              </w:rPr>
              <w:t>а</w:t>
            </w:r>
            <w:r>
              <w:rPr>
                <w:sz w:val="18"/>
              </w:rPr>
              <w:t>,</w:t>
            </w:r>
            <w:r>
              <w:rPr>
                <w:spacing w:val="2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cм</w:t>
            </w:r>
          </w:p>
        </w:tc>
        <w:tc>
          <w:tcPr>
            <w:tcW w:w="1279" w:type="dxa"/>
          </w:tcPr>
          <w:p w:rsidR="002A31EF" w:rsidRDefault="00314DEE">
            <w:pPr>
              <w:pStyle w:val="TableParagraph"/>
              <w:spacing w:before="98" w:line="240" w:lineRule="auto"/>
              <w:ind w:right="3"/>
              <w:rPr>
                <w:sz w:val="18"/>
              </w:rPr>
            </w:pPr>
            <w:r>
              <w:rPr>
                <w:i/>
                <w:sz w:val="18"/>
              </w:rPr>
              <w:t>b</w:t>
            </w:r>
            <w:r>
              <w:rPr>
                <w:sz w:val="18"/>
              </w:rPr>
              <w:t>,</w:t>
            </w:r>
            <w:r>
              <w:rPr>
                <w:spacing w:val="2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cм</w:t>
            </w:r>
          </w:p>
        </w:tc>
        <w:tc>
          <w:tcPr>
            <w:tcW w:w="1279" w:type="dxa"/>
          </w:tcPr>
          <w:p w:rsidR="002A31EF" w:rsidRDefault="00314DEE">
            <w:pPr>
              <w:pStyle w:val="TableParagraph"/>
              <w:spacing w:before="98" w:line="240" w:lineRule="auto"/>
              <w:ind w:right="5"/>
              <w:rPr>
                <w:sz w:val="18"/>
              </w:rPr>
            </w:pPr>
            <w:r>
              <w:rPr>
                <w:i/>
                <w:sz w:val="18"/>
              </w:rPr>
              <w:t>а</w:t>
            </w:r>
            <w:r>
              <w:rPr>
                <w:sz w:val="18"/>
                <w:vertAlign w:val="subscript"/>
              </w:rPr>
              <w:t>1</w:t>
            </w:r>
            <w:r>
              <w:rPr>
                <w:sz w:val="18"/>
              </w:rPr>
              <w:t>,</w:t>
            </w:r>
            <w:r>
              <w:rPr>
                <w:spacing w:val="2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cм</w:t>
            </w:r>
          </w:p>
        </w:tc>
        <w:tc>
          <w:tcPr>
            <w:tcW w:w="1279" w:type="dxa"/>
          </w:tcPr>
          <w:p w:rsidR="002A31EF" w:rsidRDefault="00314DEE">
            <w:pPr>
              <w:pStyle w:val="TableParagraph"/>
              <w:spacing w:before="98" w:line="240" w:lineRule="auto"/>
              <w:rPr>
                <w:sz w:val="18"/>
              </w:rPr>
            </w:pPr>
            <w:r>
              <w:rPr>
                <w:i/>
                <w:sz w:val="18"/>
              </w:rPr>
              <w:t>b</w:t>
            </w:r>
            <w:r>
              <w:rPr>
                <w:sz w:val="18"/>
                <w:vertAlign w:val="subscript"/>
              </w:rPr>
              <w:t>1</w:t>
            </w:r>
            <w:r>
              <w:rPr>
                <w:sz w:val="18"/>
              </w:rPr>
              <w:t>,</w:t>
            </w:r>
            <w:r>
              <w:rPr>
                <w:spacing w:val="2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cм</w:t>
            </w:r>
          </w:p>
        </w:tc>
      </w:tr>
      <w:tr w:rsidR="002A31EF">
        <w:trPr>
          <w:trHeight w:val="253"/>
        </w:trPr>
        <w:tc>
          <w:tcPr>
            <w:tcW w:w="1279" w:type="dxa"/>
          </w:tcPr>
          <w:p w:rsidR="002A31EF" w:rsidRDefault="00314DEE">
            <w:pPr>
              <w:pStyle w:val="TableParagraph"/>
              <w:ind w:right="4"/>
            </w:pPr>
            <w:r>
              <w:rPr>
                <w:spacing w:val="-10"/>
              </w:rPr>
              <w:t>1</w:t>
            </w:r>
          </w:p>
        </w:tc>
        <w:tc>
          <w:tcPr>
            <w:tcW w:w="1277" w:type="dxa"/>
          </w:tcPr>
          <w:p w:rsidR="002A31EF" w:rsidRDefault="00314DEE">
            <w:pPr>
              <w:pStyle w:val="TableParagraph"/>
              <w:ind w:left="10" w:right="1"/>
            </w:pPr>
            <w:r>
              <w:rPr>
                <w:spacing w:val="-5"/>
              </w:rPr>
              <w:t>20</w:t>
            </w:r>
          </w:p>
        </w:tc>
        <w:tc>
          <w:tcPr>
            <w:tcW w:w="1279" w:type="dxa"/>
          </w:tcPr>
          <w:p w:rsidR="002A31EF" w:rsidRDefault="00314DEE">
            <w:pPr>
              <w:pStyle w:val="TableParagraph"/>
              <w:ind w:right="4"/>
            </w:pPr>
            <w:r>
              <w:rPr>
                <w:spacing w:val="-5"/>
              </w:rPr>
              <w:t>30</w:t>
            </w:r>
          </w:p>
        </w:tc>
        <w:tc>
          <w:tcPr>
            <w:tcW w:w="1279" w:type="dxa"/>
          </w:tcPr>
          <w:p w:rsidR="002A31EF" w:rsidRDefault="00314DEE">
            <w:pPr>
              <w:pStyle w:val="TableParagraph"/>
              <w:ind w:right="4"/>
            </w:pPr>
            <w:r>
              <w:rPr>
                <w:spacing w:val="-10"/>
              </w:rPr>
              <w:t>8</w:t>
            </w:r>
          </w:p>
        </w:tc>
        <w:tc>
          <w:tcPr>
            <w:tcW w:w="1279" w:type="dxa"/>
          </w:tcPr>
          <w:p w:rsidR="002A31EF" w:rsidRDefault="00314DEE">
            <w:pPr>
              <w:pStyle w:val="TableParagraph"/>
              <w:ind w:right="3"/>
            </w:pPr>
            <w:r>
              <w:rPr>
                <w:spacing w:val="-5"/>
              </w:rPr>
              <w:t>15</w:t>
            </w:r>
          </w:p>
        </w:tc>
      </w:tr>
      <w:tr w:rsidR="002A31EF">
        <w:trPr>
          <w:trHeight w:val="251"/>
        </w:trPr>
        <w:tc>
          <w:tcPr>
            <w:tcW w:w="1279" w:type="dxa"/>
          </w:tcPr>
          <w:p w:rsidR="002A31EF" w:rsidRDefault="00314DEE">
            <w:pPr>
              <w:pStyle w:val="TableParagraph"/>
              <w:spacing w:line="232" w:lineRule="exact"/>
              <w:ind w:right="4"/>
            </w:pPr>
            <w:r>
              <w:rPr>
                <w:spacing w:val="-10"/>
              </w:rPr>
              <w:t>2</w:t>
            </w:r>
          </w:p>
        </w:tc>
        <w:tc>
          <w:tcPr>
            <w:tcW w:w="1277" w:type="dxa"/>
          </w:tcPr>
          <w:p w:rsidR="002A31EF" w:rsidRDefault="00314DEE">
            <w:pPr>
              <w:pStyle w:val="TableParagraph"/>
              <w:spacing w:line="232" w:lineRule="exact"/>
              <w:ind w:left="10" w:right="1"/>
            </w:pPr>
            <w:r>
              <w:rPr>
                <w:spacing w:val="-5"/>
              </w:rPr>
              <w:t>25</w:t>
            </w:r>
          </w:p>
        </w:tc>
        <w:tc>
          <w:tcPr>
            <w:tcW w:w="1279" w:type="dxa"/>
          </w:tcPr>
          <w:p w:rsidR="002A31EF" w:rsidRDefault="00314DEE">
            <w:pPr>
              <w:pStyle w:val="TableParagraph"/>
              <w:spacing w:line="232" w:lineRule="exact"/>
              <w:ind w:right="4"/>
            </w:pPr>
            <w:r>
              <w:rPr>
                <w:spacing w:val="-5"/>
              </w:rPr>
              <w:t>35</w:t>
            </w:r>
          </w:p>
        </w:tc>
        <w:tc>
          <w:tcPr>
            <w:tcW w:w="1279" w:type="dxa"/>
          </w:tcPr>
          <w:p w:rsidR="002A31EF" w:rsidRDefault="00314DEE">
            <w:pPr>
              <w:pStyle w:val="TableParagraph"/>
              <w:spacing w:line="232" w:lineRule="exact"/>
              <w:ind w:right="4"/>
            </w:pPr>
            <w:r>
              <w:rPr>
                <w:spacing w:val="-10"/>
              </w:rPr>
              <w:t>8</w:t>
            </w:r>
          </w:p>
        </w:tc>
        <w:tc>
          <w:tcPr>
            <w:tcW w:w="1279" w:type="dxa"/>
          </w:tcPr>
          <w:p w:rsidR="002A31EF" w:rsidRDefault="00314DEE">
            <w:pPr>
              <w:pStyle w:val="TableParagraph"/>
              <w:spacing w:line="232" w:lineRule="exact"/>
              <w:ind w:right="3"/>
            </w:pPr>
            <w:r>
              <w:rPr>
                <w:spacing w:val="-5"/>
              </w:rPr>
              <w:t>20</w:t>
            </w:r>
          </w:p>
        </w:tc>
      </w:tr>
      <w:tr w:rsidR="002A31EF">
        <w:trPr>
          <w:trHeight w:val="253"/>
        </w:trPr>
        <w:tc>
          <w:tcPr>
            <w:tcW w:w="1279" w:type="dxa"/>
          </w:tcPr>
          <w:p w:rsidR="002A31EF" w:rsidRDefault="00314DEE">
            <w:pPr>
              <w:pStyle w:val="TableParagraph"/>
              <w:ind w:right="4"/>
            </w:pPr>
            <w:r>
              <w:rPr>
                <w:spacing w:val="-10"/>
              </w:rPr>
              <w:t>3</w:t>
            </w:r>
          </w:p>
        </w:tc>
        <w:tc>
          <w:tcPr>
            <w:tcW w:w="1277" w:type="dxa"/>
          </w:tcPr>
          <w:p w:rsidR="002A31EF" w:rsidRDefault="00314DEE">
            <w:pPr>
              <w:pStyle w:val="TableParagraph"/>
              <w:ind w:left="10" w:right="1"/>
            </w:pPr>
            <w:r>
              <w:rPr>
                <w:spacing w:val="-5"/>
              </w:rPr>
              <w:t>30</w:t>
            </w:r>
          </w:p>
        </w:tc>
        <w:tc>
          <w:tcPr>
            <w:tcW w:w="1279" w:type="dxa"/>
          </w:tcPr>
          <w:p w:rsidR="002A31EF" w:rsidRDefault="00314DEE">
            <w:pPr>
              <w:pStyle w:val="TableParagraph"/>
              <w:ind w:right="4"/>
            </w:pPr>
            <w:r>
              <w:rPr>
                <w:spacing w:val="-5"/>
              </w:rPr>
              <w:t>40</w:t>
            </w:r>
          </w:p>
        </w:tc>
        <w:tc>
          <w:tcPr>
            <w:tcW w:w="1279" w:type="dxa"/>
          </w:tcPr>
          <w:p w:rsidR="002A31EF" w:rsidRDefault="00314DEE">
            <w:pPr>
              <w:pStyle w:val="TableParagraph"/>
              <w:ind w:right="4"/>
            </w:pPr>
            <w:r>
              <w:rPr>
                <w:spacing w:val="-5"/>
              </w:rPr>
              <w:t>10</w:t>
            </w:r>
          </w:p>
        </w:tc>
        <w:tc>
          <w:tcPr>
            <w:tcW w:w="1279" w:type="dxa"/>
          </w:tcPr>
          <w:p w:rsidR="002A31EF" w:rsidRDefault="00314DEE">
            <w:pPr>
              <w:pStyle w:val="TableParagraph"/>
              <w:ind w:right="3"/>
            </w:pPr>
            <w:r>
              <w:rPr>
                <w:spacing w:val="-5"/>
              </w:rPr>
              <w:t>22</w:t>
            </w:r>
          </w:p>
        </w:tc>
      </w:tr>
      <w:tr w:rsidR="002A31EF">
        <w:trPr>
          <w:trHeight w:val="254"/>
        </w:trPr>
        <w:tc>
          <w:tcPr>
            <w:tcW w:w="1279" w:type="dxa"/>
          </w:tcPr>
          <w:p w:rsidR="002A31EF" w:rsidRDefault="00314DEE">
            <w:pPr>
              <w:pStyle w:val="TableParagraph"/>
              <w:ind w:right="4"/>
            </w:pPr>
            <w:r>
              <w:rPr>
                <w:spacing w:val="-10"/>
              </w:rPr>
              <w:t>4</w:t>
            </w:r>
          </w:p>
        </w:tc>
        <w:tc>
          <w:tcPr>
            <w:tcW w:w="1277" w:type="dxa"/>
          </w:tcPr>
          <w:p w:rsidR="002A31EF" w:rsidRDefault="00314DEE">
            <w:pPr>
              <w:pStyle w:val="TableParagraph"/>
              <w:ind w:left="10" w:right="1"/>
            </w:pPr>
            <w:r>
              <w:rPr>
                <w:spacing w:val="-5"/>
              </w:rPr>
              <w:t>35</w:t>
            </w:r>
          </w:p>
        </w:tc>
        <w:tc>
          <w:tcPr>
            <w:tcW w:w="1279" w:type="dxa"/>
          </w:tcPr>
          <w:p w:rsidR="002A31EF" w:rsidRDefault="00314DEE">
            <w:pPr>
              <w:pStyle w:val="TableParagraph"/>
              <w:ind w:right="4"/>
            </w:pPr>
            <w:r>
              <w:rPr>
                <w:spacing w:val="-5"/>
              </w:rPr>
              <w:t>45</w:t>
            </w:r>
          </w:p>
        </w:tc>
        <w:tc>
          <w:tcPr>
            <w:tcW w:w="1279" w:type="dxa"/>
          </w:tcPr>
          <w:p w:rsidR="002A31EF" w:rsidRDefault="00314DEE">
            <w:pPr>
              <w:pStyle w:val="TableParagraph"/>
              <w:ind w:right="4"/>
            </w:pPr>
            <w:r>
              <w:rPr>
                <w:spacing w:val="-5"/>
              </w:rPr>
              <w:t>12</w:t>
            </w:r>
          </w:p>
        </w:tc>
        <w:tc>
          <w:tcPr>
            <w:tcW w:w="1279" w:type="dxa"/>
          </w:tcPr>
          <w:p w:rsidR="002A31EF" w:rsidRDefault="00314DEE">
            <w:pPr>
              <w:pStyle w:val="TableParagraph"/>
              <w:ind w:right="3"/>
            </w:pPr>
            <w:r>
              <w:rPr>
                <w:spacing w:val="-5"/>
              </w:rPr>
              <w:t>26</w:t>
            </w:r>
          </w:p>
        </w:tc>
      </w:tr>
      <w:tr w:rsidR="002A31EF">
        <w:trPr>
          <w:trHeight w:val="251"/>
        </w:trPr>
        <w:tc>
          <w:tcPr>
            <w:tcW w:w="1279" w:type="dxa"/>
          </w:tcPr>
          <w:p w:rsidR="002A31EF" w:rsidRDefault="00314DEE">
            <w:pPr>
              <w:pStyle w:val="TableParagraph"/>
              <w:spacing w:line="232" w:lineRule="exact"/>
              <w:ind w:right="4"/>
            </w:pPr>
            <w:r>
              <w:rPr>
                <w:spacing w:val="-10"/>
              </w:rPr>
              <w:t>5</w:t>
            </w:r>
          </w:p>
        </w:tc>
        <w:tc>
          <w:tcPr>
            <w:tcW w:w="1277" w:type="dxa"/>
          </w:tcPr>
          <w:p w:rsidR="002A31EF" w:rsidRDefault="00314DEE">
            <w:pPr>
              <w:pStyle w:val="TableParagraph"/>
              <w:spacing w:line="232" w:lineRule="exact"/>
              <w:ind w:left="10" w:right="1"/>
            </w:pPr>
            <w:r>
              <w:rPr>
                <w:spacing w:val="-5"/>
              </w:rPr>
              <w:t>40</w:t>
            </w:r>
          </w:p>
        </w:tc>
        <w:tc>
          <w:tcPr>
            <w:tcW w:w="1279" w:type="dxa"/>
          </w:tcPr>
          <w:p w:rsidR="002A31EF" w:rsidRDefault="00314DEE">
            <w:pPr>
              <w:pStyle w:val="TableParagraph"/>
              <w:spacing w:line="232" w:lineRule="exact"/>
              <w:ind w:right="4"/>
            </w:pPr>
            <w:r>
              <w:rPr>
                <w:spacing w:val="-5"/>
              </w:rPr>
              <w:t>50</w:t>
            </w:r>
          </w:p>
        </w:tc>
        <w:tc>
          <w:tcPr>
            <w:tcW w:w="1279" w:type="dxa"/>
          </w:tcPr>
          <w:p w:rsidR="002A31EF" w:rsidRDefault="00314DEE">
            <w:pPr>
              <w:pStyle w:val="TableParagraph"/>
              <w:spacing w:line="232" w:lineRule="exact"/>
              <w:ind w:right="4"/>
            </w:pPr>
            <w:r>
              <w:rPr>
                <w:spacing w:val="-5"/>
              </w:rPr>
              <w:t>15</w:t>
            </w:r>
          </w:p>
        </w:tc>
        <w:tc>
          <w:tcPr>
            <w:tcW w:w="1279" w:type="dxa"/>
          </w:tcPr>
          <w:p w:rsidR="002A31EF" w:rsidRDefault="00314DEE">
            <w:pPr>
              <w:pStyle w:val="TableParagraph"/>
              <w:spacing w:line="232" w:lineRule="exact"/>
              <w:ind w:right="3"/>
            </w:pPr>
            <w:r>
              <w:rPr>
                <w:spacing w:val="-5"/>
              </w:rPr>
              <w:t>26</w:t>
            </w:r>
          </w:p>
        </w:tc>
      </w:tr>
      <w:tr w:rsidR="002A31EF">
        <w:trPr>
          <w:trHeight w:val="253"/>
        </w:trPr>
        <w:tc>
          <w:tcPr>
            <w:tcW w:w="1279" w:type="dxa"/>
          </w:tcPr>
          <w:p w:rsidR="002A31EF" w:rsidRDefault="00314DEE">
            <w:pPr>
              <w:pStyle w:val="TableParagraph"/>
              <w:ind w:right="4"/>
            </w:pPr>
            <w:r>
              <w:rPr>
                <w:spacing w:val="-10"/>
              </w:rPr>
              <w:t>6</w:t>
            </w:r>
          </w:p>
        </w:tc>
        <w:tc>
          <w:tcPr>
            <w:tcW w:w="1277" w:type="dxa"/>
          </w:tcPr>
          <w:p w:rsidR="002A31EF" w:rsidRDefault="00314DEE">
            <w:pPr>
              <w:pStyle w:val="TableParagraph"/>
              <w:ind w:left="10" w:right="1"/>
            </w:pPr>
            <w:r>
              <w:rPr>
                <w:spacing w:val="-5"/>
              </w:rPr>
              <w:t>45</w:t>
            </w:r>
          </w:p>
        </w:tc>
        <w:tc>
          <w:tcPr>
            <w:tcW w:w="1279" w:type="dxa"/>
          </w:tcPr>
          <w:p w:rsidR="002A31EF" w:rsidRDefault="00314DEE">
            <w:pPr>
              <w:pStyle w:val="TableParagraph"/>
              <w:ind w:right="4"/>
            </w:pPr>
            <w:r>
              <w:rPr>
                <w:spacing w:val="-5"/>
              </w:rPr>
              <w:t>55</w:t>
            </w:r>
          </w:p>
        </w:tc>
        <w:tc>
          <w:tcPr>
            <w:tcW w:w="1279" w:type="dxa"/>
          </w:tcPr>
          <w:p w:rsidR="002A31EF" w:rsidRDefault="00314DEE">
            <w:pPr>
              <w:pStyle w:val="TableParagraph"/>
              <w:ind w:right="4"/>
            </w:pPr>
            <w:r>
              <w:rPr>
                <w:spacing w:val="-5"/>
              </w:rPr>
              <w:t>12</w:t>
            </w:r>
          </w:p>
        </w:tc>
        <w:tc>
          <w:tcPr>
            <w:tcW w:w="1279" w:type="dxa"/>
          </w:tcPr>
          <w:p w:rsidR="002A31EF" w:rsidRDefault="00314DEE">
            <w:pPr>
              <w:pStyle w:val="TableParagraph"/>
              <w:ind w:right="3"/>
            </w:pPr>
            <w:r>
              <w:rPr>
                <w:spacing w:val="-5"/>
              </w:rPr>
              <w:t>26</w:t>
            </w:r>
          </w:p>
        </w:tc>
      </w:tr>
      <w:tr w:rsidR="002A31EF">
        <w:trPr>
          <w:trHeight w:val="251"/>
        </w:trPr>
        <w:tc>
          <w:tcPr>
            <w:tcW w:w="1279" w:type="dxa"/>
          </w:tcPr>
          <w:p w:rsidR="002A31EF" w:rsidRDefault="00314DEE">
            <w:pPr>
              <w:pStyle w:val="TableParagraph"/>
              <w:spacing w:line="232" w:lineRule="exact"/>
              <w:ind w:right="4"/>
            </w:pPr>
            <w:r>
              <w:rPr>
                <w:spacing w:val="-10"/>
              </w:rPr>
              <w:t>7</w:t>
            </w:r>
          </w:p>
        </w:tc>
        <w:tc>
          <w:tcPr>
            <w:tcW w:w="1277" w:type="dxa"/>
          </w:tcPr>
          <w:p w:rsidR="002A31EF" w:rsidRDefault="00314DEE">
            <w:pPr>
              <w:pStyle w:val="TableParagraph"/>
              <w:spacing w:line="232" w:lineRule="exact"/>
              <w:ind w:left="10" w:right="1"/>
            </w:pPr>
            <w:r>
              <w:rPr>
                <w:spacing w:val="-5"/>
              </w:rPr>
              <w:t>20</w:t>
            </w:r>
          </w:p>
        </w:tc>
        <w:tc>
          <w:tcPr>
            <w:tcW w:w="1279" w:type="dxa"/>
          </w:tcPr>
          <w:p w:rsidR="002A31EF" w:rsidRDefault="00314DEE">
            <w:pPr>
              <w:pStyle w:val="TableParagraph"/>
              <w:spacing w:line="232" w:lineRule="exact"/>
              <w:ind w:right="4"/>
            </w:pPr>
            <w:r>
              <w:rPr>
                <w:spacing w:val="-5"/>
              </w:rPr>
              <w:t>50</w:t>
            </w:r>
          </w:p>
        </w:tc>
        <w:tc>
          <w:tcPr>
            <w:tcW w:w="1279" w:type="dxa"/>
          </w:tcPr>
          <w:p w:rsidR="002A31EF" w:rsidRDefault="00314DEE">
            <w:pPr>
              <w:pStyle w:val="TableParagraph"/>
              <w:spacing w:line="232" w:lineRule="exact"/>
              <w:ind w:right="4"/>
            </w:pPr>
            <w:r>
              <w:rPr>
                <w:spacing w:val="-5"/>
              </w:rPr>
              <w:t>15</w:t>
            </w:r>
          </w:p>
        </w:tc>
        <w:tc>
          <w:tcPr>
            <w:tcW w:w="1279" w:type="dxa"/>
          </w:tcPr>
          <w:p w:rsidR="002A31EF" w:rsidRDefault="00314DEE">
            <w:pPr>
              <w:pStyle w:val="TableParagraph"/>
              <w:spacing w:line="232" w:lineRule="exact"/>
              <w:ind w:right="3"/>
            </w:pPr>
            <w:r>
              <w:rPr>
                <w:spacing w:val="-5"/>
              </w:rPr>
              <w:t>28</w:t>
            </w:r>
          </w:p>
        </w:tc>
      </w:tr>
      <w:tr w:rsidR="002A31EF">
        <w:trPr>
          <w:trHeight w:val="254"/>
        </w:trPr>
        <w:tc>
          <w:tcPr>
            <w:tcW w:w="1279" w:type="dxa"/>
          </w:tcPr>
          <w:p w:rsidR="002A31EF" w:rsidRDefault="00314DEE">
            <w:pPr>
              <w:pStyle w:val="TableParagraph"/>
              <w:ind w:right="4"/>
            </w:pPr>
            <w:r>
              <w:rPr>
                <w:spacing w:val="-10"/>
              </w:rPr>
              <w:t>8</w:t>
            </w:r>
          </w:p>
        </w:tc>
        <w:tc>
          <w:tcPr>
            <w:tcW w:w="1277" w:type="dxa"/>
          </w:tcPr>
          <w:p w:rsidR="002A31EF" w:rsidRDefault="00314DEE">
            <w:pPr>
              <w:pStyle w:val="TableParagraph"/>
              <w:ind w:left="10" w:right="1"/>
            </w:pPr>
            <w:r>
              <w:rPr>
                <w:spacing w:val="-5"/>
              </w:rPr>
              <w:t>25</w:t>
            </w:r>
          </w:p>
        </w:tc>
        <w:tc>
          <w:tcPr>
            <w:tcW w:w="1279" w:type="dxa"/>
          </w:tcPr>
          <w:p w:rsidR="002A31EF" w:rsidRDefault="00314DEE">
            <w:pPr>
              <w:pStyle w:val="TableParagraph"/>
              <w:ind w:right="4"/>
            </w:pPr>
            <w:r>
              <w:rPr>
                <w:spacing w:val="-5"/>
              </w:rPr>
              <w:t>45</w:t>
            </w:r>
          </w:p>
        </w:tc>
        <w:tc>
          <w:tcPr>
            <w:tcW w:w="1279" w:type="dxa"/>
          </w:tcPr>
          <w:p w:rsidR="002A31EF" w:rsidRDefault="00314DEE">
            <w:pPr>
              <w:pStyle w:val="TableParagraph"/>
              <w:ind w:right="4"/>
            </w:pPr>
            <w:r>
              <w:rPr>
                <w:spacing w:val="-5"/>
              </w:rPr>
              <w:t>12</w:t>
            </w:r>
          </w:p>
        </w:tc>
        <w:tc>
          <w:tcPr>
            <w:tcW w:w="1279" w:type="dxa"/>
          </w:tcPr>
          <w:p w:rsidR="002A31EF" w:rsidRDefault="00314DEE">
            <w:pPr>
              <w:pStyle w:val="TableParagraph"/>
              <w:ind w:right="3"/>
            </w:pPr>
            <w:r>
              <w:rPr>
                <w:spacing w:val="-5"/>
              </w:rPr>
              <w:t>28</w:t>
            </w:r>
          </w:p>
        </w:tc>
      </w:tr>
      <w:tr w:rsidR="002A31EF">
        <w:trPr>
          <w:trHeight w:val="251"/>
        </w:trPr>
        <w:tc>
          <w:tcPr>
            <w:tcW w:w="1279" w:type="dxa"/>
          </w:tcPr>
          <w:p w:rsidR="002A31EF" w:rsidRDefault="00314DEE">
            <w:pPr>
              <w:pStyle w:val="TableParagraph"/>
              <w:spacing w:line="232" w:lineRule="exact"/>
              <w:ind w:right="4"/>
            </w:pPr>
            <w:r>
              <w:rPr>
                <w:spacing w:val="-10"/>
              </w:rPr>
              <w:t>9</w:t>
            </w:r>
          </w:p>
        </w:tc>
        <w:tc>
          <w:tcPr>
            <w:tcW w:w="1277" w:type="dxa"/>
          </w:tcPr>
          <w:p w:rsidR="002A31EF" w:rsidRDefault="00314DEE">
            <w:pPr>
              <w:pStyle w:val="TableParagraph"/>
              <w:spacing w:line="232" w:lineRule="exact"/>
              <w:ind w:left="10" w:right="1"/>
            </w:pPr>
            <w:r>
              <w:rPr>
                <w:spacing w:val="-5"/>
              </w:rPr>
              <w:t>30</w:t>
            </w:r>
          </w:p>
        </w:tc>
        <w:tc>
          <w:tcPr>
            <w:tcW w:w="1279" w:type="dxa"/>
          </w:tcPr>
          <w:p w:rsidR="002A31EF" w:rsidRDefault="00314DEE">
            <w:pPr>
              <w:pStyle w:val="TableParagraph"/>
              <w:spacing w:line="232" w:lineRule="exact"/>
              <w:ind w:right="4"/>
            </w:pPr>
            <w:r>
              <w:rPr>
                <w:spacing w:val="-5"/>
              </w:rPr>
              <w:t>40</w:t>
            </w:r>
          </w:p>
        </w:tc>
        <w:tc>
          <w:tcPr>
            <w:tcW w:w="1279" w:type="dxa"/>
          </w:tcPr>
          <w:p w:rsidR="002A31EF" w:rsidRDefault="00314DEE">
            <w:pPr>
              <w:pStyle w:val="TableParagraph"/>
              <w:spacing w:line="232" w:lineRule="exact"/>
              <w:ind w:right="4"/>
            </w:pPr>
            <w:r>
              <w:rPr>
                <w:spacing w:val="-5"/>
              </w:rPr>
              <w:t>10</w:t>
            </w:r>
          </w:p>
        </w:tc>
        <w:tc>
          <w:tcPr>
            <w:tcW w:w="1279" w:type="dxa"/>
          </w:tcPr>
          <w:p w:rsidR="002A31EF" w:rsidRDefault="00314DEE">
            <w:pPr>
              <w:pStyle w:val="TableParagraph"/>
              <w:spacing w:line="232" w:lineRule="exact"/>
              <w:ind w:right="3"/>
            </w:pPr>
            <w:r>
              <w:rPr>
                <w:spacing w:val="-5"/>
              </w:rPr>
              <w:t>26</w:t>
            </w:r>
          </w:p>
        </w:tc>
      </w:tr>
      <w:tr w:rsidR="002A31EF">
        <w:trPr>
          <w:trHeight w:val="253"/>
        </w:trPr>
        <w:tc>
          <w:tcPr>
            <w:tcW w:w="1279" w:type="dxa"/>
          </w:tcPr>
          <w:p w:rsidR="002A31EF" w:rsidRDefault="00314DEE">
            <w:pPr>
              <w:pStyle w:val="TableParagraph"/>
              <w:ind w:right="4"/>
            </w:pPr>
            <w:r>
              <w:rPr>
                <w:spacing w:val="-5"/>
              </w:rPr>
              <w:t>10</w:t>
            </w:r>
          </w:p>
        </w:tc>
        <w:tc>
          <w:tcPr>
            <w:tcW w:w="1277" w:type="dxa"/>
          </w:tcPr>
          <w:p w:rsidR="002A31EF" w:rsidRDefault="00314DEE">
            <w:pPr>
              <w:pStyle w:val="TableParagraph"/>
              <w:ind w:left="10" w:right="1"/>
            </w:pPr>
            <w:r>
              <w:rPr>
                <w:spacing w:val="-5"/>
              </w:rPr>
              <w:t>35</w:t>
            </w:r>
          </w:p>
        </w:tc>
        <w:tc>
          <w:tcPr>
            <w:tcW w:w="1279" w:type="dxa"/>
          </w:tcPr>
          <w:p w:rsidR="002A31EF" w:rsidRDefault="00314DEE">
            <w:pPr>
              <w:pStyle w:val="TableParagraph"/>
              <w:ind w:right="4"/>
            </w:pPr>
            <w:r>
              <w:rPr>
                <w:spacing w:val="-5"/>
              </w:rPr>
              <w:t>35</w:t>
            </w:r>
          </w:p>
        </w:tc>
        <w:tc>
          <w:tcPr>
            <w:tcW w:w="1279" w:type="dxa"/>
          </w:tcPr>
          <w:p w:rsidR="002A31EF" w:rsidRDefault="00314DEE">
            <w:pPr>
              <w:pStyle w:val="TableParagraph"/>
              <w:ind w:right="4"/>
            </w:pPr>
            <w:r>
              <w:rPr>
                <w:spacing w:val="-5"/>
              </w:rPr>
              <w:t>12</w:t>
            </w:r>
          </w:p>
        </w:tc>
        <w:tc>
          <w:tcPr>
            <w:tcW w:w="1279" w:type="dxa"/>
          </w:tcPr>
          <w:p w:rsidR="002A31EF" w:rsidRDefault="00314DEE">
            <w:pPr>
              <w:pStyle w:val="TableParagraph"/>
              <w:ind w:right="3"/>
            </w:pPr>
            <w:r>
              <w:rPr>
                <w:spacing w:val="-5"/>
              </w:rPr>
              <w:t>24</w:t>
            </w:r>
          </w:p>
        </w:tc>
      </w:tr>
      <w:tr w:rsidR="002A31EF">
        <w:trPr>
          <w:trHeight w:val="254"/>
        </w:trPr>
        <w:tc>
          <w:tcPr>
            <w:tcW w:w="1279" w:type="dxa"/>
          </w:tcPr>
          <w:p w:rsidR="002A31EF" w:rsidRDefault="00314DEE">
            <w:pPr>
              <w:pStyle w:val="TableParagraph"/>
              <w:ind w:right="4"/>
            </w:pPr>
            <w:r>
              <w:rPr>
                <w:spacing w:val="-5"/>
              </w:rPr>
              <w:t>11</w:t>
            </w:r>
          </w:p>
        </w:tc>
        <w:tc>
          <w:tcPr>
            <w:tcW w:w="1277" w:type="dxa"/>
          </w:tcPr>
          <w:p w:rsidR="002A31EF" w:rsidRDefault="00314DEE">
            <w:pPr>
              <w:pStyle w:val="TableParagraph"/>
              <w:ind w:left="10" w:right="1"/>
            </w:pPr>
            <w:r>
              <w:rPr>
                <w:spacing w:val="-5"/>
              </w:rPr>
              <w:t>40</w:t>
            </w:r>
          </w:p>
        </w:tc>
        <w:tc>
          <w:tcPr>
            <w:tcW w:w="1279" w:type="dxa"/>
          </w:tcPr>
          <w:p w:rsidR="002A31EF" w:rsidRDefault="00314DEE">
            <w:pPr>
              <w:pStyle w:val="TableParagraph"/>
              <w:ind w:right="4"/>
            </w:pPr>
            <w:r>
              <w:rPr>
                <w:spacing w:val="-5"/>
              </w:rPr>
              <w:t>30</w:t>
            </w:r>
          </w:p>
        </w:tc>
        <w:tc>
          <w:tcPr>
            <w:tcW w:w="1279" w:type="dxa"/>
          </w:tcPr>
          <w:p w:rsidR="002A31EF" w:rsidRDefault="00314DEE">
            <w:pPr>
              <w:pStyle w:val="TableParagraph"/>
              <w:ind w:right="4"/>
            </w:pPr>
            <w:r>
              <w:rPr>
                <w:spacing w:val="-5"/>
              </w:rPr>
              <w:t>15</w:t>
            </w:r>
          </w:p>
        </w:tc>
        <w:tc>
          <w:tcPr>
            <w:tcW w:w="1279" w:type="dxa"/>
          </w:tcPr>
          <w:p w:rsidR="002A31EF" w:rsidRDefault="00314DEE">
            <w:pPr>
              <w:pStyle w:val="TableParagraph"/>
              <w:ind w:right="3"/>
            </w:pPr>
            <w:r>
              <w:rPr>
                <w:spacing w:val="-5"/>
              </w:rPr>
              <w:t>25</w:t>
            </w:r>
          </w:p>
        </w:tc>
      </w:tr>
    </w:tbl>
    <w:p w:rsidR="002A31EF" w:rsidRDefault="002A31EF">
      <w:pPr>
        <w:pStyle w:val="a3"/>
        <w:spacing w:before="119"/>
        <w:jc w:val="left"/>
      </w:pPr>
    </w:p>
    <w:p w:rsidR="002A31EF" w:rsidRDefault="00314DEE">
      <w:pPr>
        <w:pStyle w:val="2"/>
        <w:ind w:right="179"/>
        <w:jc w:val="center"/>
      </w:pPr>
      <w:r>
        <w:t>Контрольные</w:t>
      </w:r>
      <w:r>
        <w:rPr>
          <w:spacing w:val="-12"/>
        </w:rPr>
        <w:t xml:space="preserve"> </w:t>
      </w:r>
      <w:r>
        <w:rPr>
          <w:spacing w:val="-2"/>
        </w:rPr>
        <w:t>вопросы</w:t>
      </w:r>
    </w:p>
    <w:p w:rsidR="002A31EF" w:rsidRDefault="00314DEE">
      <w:pPr>
        <w:pStyle w:val="a4"/>
        <w:numPr>
          <w:ilvl w:val="0"/>
          <w:numId w:val="18"/>
        </w:numPr>
        <w:tabs>
          <w:tab w:val="left" w:pos="610"/>
        </w:tabs>
        <w:spacing w:before="179"/>
        <w:ind w:left="610" w:hanging="220"/>
      </w:pPr>
      <w:r>
        <w:t>Какие</w:t>
      </w:r>
      <w:r>
        <w:rPr>
          <w:spacing w:val="-7"/>
        </w:rPr>
        <w:t xml:space="preserve"> </w:t>
      </w:r>
      <w:r>
        <w:t>основные</w:t>
      </w:r>
      <w:r>
        <w:rPr>
          <w:spacing w:val="-7"/>
        </w:rPr>
        <w:t xml:space="preserve"> </w:t>
      </w:r>
      <w:r>
        <w:t>показатели</w:t>
      </w:r>
      <w:r>
        <w:rPr>
          <w:spacing w:val="-7"/>
        </w:rPr>
        <w:t xml:space="preserve"> </w:t>
      </w:r>
      <w:r>
        <w:t>характеризуют</w:t>
      </w:r>
      <w:r>
        <w:rPr>
          <w:spacing w:val="-6"/>
        </w:rPr>
        <w:t xml:space="preserve"> </w:t>
      </w:r>
      <w:r>
        <w:t>работу</w:t>
      </w:r>
      <w:r>
        <w:rPr>
          <w:spacing w:val="-9"/>
        </w:rPr>
        <w:t xml:space="preserve"> </w:t>
      </w:r>
      <w:r>
        <w:rPr>
          <w:spacing w:val="-2"/>
        </w:rPr>
        <w:t>плугов?</w:t>
      </w:r>
    </w:p>
    <w:p w:rsidR="002A31EF" w:rsidRDefault="00314DEE">
      <w:pPr>
        <w:pStyle w:val="a4"/>
        <w:numPr>
          <w:ilvl w:val="0"/>
          <w:numId w:val="18"/>
        </w:numPr>
        <w:tabs>
          <w:tab w:val="left" w:pos="610"/>
        </w:tabs>
        <w:spacing w:before="1" w:line="252" w:lineRule="exact"/>
        <w:ind w:left="610" w:hanging="220"/>
      </w:pPr>
      <w:r>
        <w:t>Что</w:t>
      </w:r>
      <w:r>
        <w:rPr>
          <w:spacing w:val="-5"/>
        </w:rPr>
        <w:t xml:space="preserve"> </w:t>
      </w:r>
      <w:r>
        <w:t>такое</w:t>
      </w:r>
      <w:r>
        <w:rPr>
          <w:spacing w:val="-4"/>
        </w:rPr>
        <w:t xml:space="preserve"> </w:t>
      </w:r>
      <w:r>
        <w:t>поперечный</w:t>
      </w:r>
      <w:r>
        <w:rPr>
          <w:spacing w:val="-5"/>
        </w:rPr>
        <w:t xml:space="preserve"> </w:t>
      </w:r>
      <w:r>
        <w:t>профиль</w:t>
      </w:r>
      <w:r>
        <w:rPr>
          <w:spacing w:val="-5"/>
        </w:rPr>
        <w:t xml:space="preserve"> </w:t>
      </w:r>
      <w:r>
        <w:t>открытой</w:t>
      </w:r>
      <w:r>
        <w:rPr>
          <w:spacing w:val="-4"/>
        </w:rPr>
        <w:t xml:space="preserve"> </w:t>
      </w:r>
      <w:r>
        <w:rPr>
          <w:spacing w:val="-2"/>
        </w:rPr>
        <w:t>борозды?</w:t>
      </w:r>
    </w:p>
    <w:p w:rsidR="002A31EF" w:rsidRDefault="00314DEE">
      <w:pPr>
        <w:pStyle w:val="a4"/>
        <w:numPr>
          <w:ilvl w:val="0"/>
          <w:numId w:val="18"/>
        </w:numPr>
        <w:tabs>
          <w:tab w:val="left" w:pos="610"/>
        </w:tabs>
        <w:spacing w:line="252" w:lineRule="exact"/>
        <w:ind w:left="610" w:hanging="220"/>
      </w:pPr>
      <w:r>
        <w:t>Что</w:t>
      </w:r>
      <w:r>
        <w:rPr>
          <w:spacing w:val="-5"/>
        </w:rPr>
        <w:t xml:space="preserve"> </w:t>
      </w:r>
      <w:r>
        <w:t>характеризует</w:t>
      </w:r>
      <w:r>
        <w:rPr>
          <w:spacing w:val="-5"/>
        </w:rPr>
        <w:t xml:space="preserve"> </w:t>
      </w:r>
      <w:r>
        <w:t>угол</w:t>
      </w:r>
      <w:r>
        <w:rPr>
          <w:spacing w:val="-5"/>
        </w:rPr>
        <w:t xml:space="preserve"> </w:t>
      </w:r>
      <w:r>
        <w:t>наклона</w:t>
      </w:r>
      <w:r>
        <w:rPr>
          <w:spacing w:val="-7"/>
        </w:rPr>
        <w:t xml:space="preserve"> </w:t>
      </w:r>
      <w:r>
        <w:t>отваленного</w:t>
      </w:r>
      <w:r>
        <w:rPr>
          <w:spacing w:val="-3"/>
        </w:rPr>
        <w:t xml:space="preserve"> </w:t>
      </w:r>
      <w:r>
        <w:rPr>
          <w:spacing w:val="-2"/>
        </w:rPr>
        <w:t>пласта?</w:t>
      </w:r>
    </w:p>
    <w:p w:rsidR="002A31EF" w:rsidRDefault="00314DEE">
      <w:pPr>
        <w:pStyle w:val="a4"/>
        <w:numPr>
          <w:ilvl w:val="0"/>
          <w:numId w:val="18"/>
        </w:numPr>
        <w:tabs>
          <w:tab w:val="left" w:pos="610"/>
        </w:tabs>
        <w:ind w:left="107" w:right="281" w:firstLine="283"/>
      </w:pPr>
      <w:r>
        <w:t>Как</w:t>
      </w:r>
      <w:r>
        <w:rPr>
          <w:spacing w:val="40"/>
        </w:rPr>
        <w:t xml:space="preserve"> </w:t>
      </w:r>
      <w:r>
        <w:t>определяется</w:t>
      </w:r>
      <w:r>
        <w:rPr>
          <w:spacing w:val="40"/>
        </w:rPr>
        <w:t xml:space="preserve"> </w:t>
      </w:r>
      <w:r>
        <w:t>предельно</w:t>
      </w:r>
      <w:r>
        <w:rPr>
          <w:spacing w:val="40"/>
        </w:rPr>
        <w:t xml:space="preserve"> </w:t>
      </w:r>
      <w:r>
        <w:t>устойчивое</w:t>
      </w:r>
      <w:r>
        <w:rPr>
          <w:spacing w:val="40"/>
        </w:rPr>
        <w:t xml:space="preserve"> </w:t>
      </w:r>
      <w:r>
        <w:t>положение</w:t>
      </w:r>
      <w:r>
        <w:rPr>
          <w:spacing w:val="40"/>
        </w:rPr>
        <w:t xml:space="preserve"> </w:t>
      </w:r>
      <w:r>
        <w:t>пласта при работе плуга без предплужника?</w:t>
      </w:r>
    </w:p>
    <w:p w:rsidR="002A31EF" w:rsidRDefault="00314DEE">
      <w:pPr>
        <w:pStyle w:val="a4"/>
        <w:numPr>
          <w:ilvl w:val="0"/>
          <w:numId w:val="18"/>
        </w:numPr>
        <w:tabs>
          <w:tab w:val="left" w:pos="610"/>
        </w:tabs>
        <w:ind w:left="107" w:right="281" w:firstLine="283"/>
      </w:pPr>
      <w:r>
        <w:t>Как</w:t>
      </w:r>
      <w:r>
        <w:rPr>
          <w:spacing w:val="40"/>
        </w:rPr>
        <w:t xml:space="preserve"> </w:t>
      </w:r>
      <w:r>
        <w:t>определяется</w:t>
      </w:r>
      <w:r>
        <w:rPr>
          <w:spacing w:val="40"/>
        </w:rPr>
        <w:t xml:space="preserve"> </w:t>
      </w:r>
      <w:r>
        <w:t>предельная</w:t>
      </w:r>
      <w:r>
        <w:rPr>
          <w:spacing w:val="40"/>
        </w:rPr>
        <w:t xml:space="preserve"> </w:t>
      </w:r>
      <w:r>
        <w:t>глубина</w:t>
      </w:r>
      <w:r>
        <w:rPr>
          <w:spacing w:val="40"/>
        </w:rPr>
        <w:t xml:space="preserve"> </w:t>
      </w:r>
      <w:r>
        <w:t>вспашки</w:t>
      </w:r>
      <w:r>
        <w:rPr>
          <w:spacing w:val="40"/>
        </w:rPr>
        <w:t xml:space="preserve"> </w:t>
      </w:r>
      <w:r>
        <w:t>при</w:t>
      </w:r>
      <w:r>
        <w:rPr>
          <w:spacing w:val="40"/>
        </w:rPr>
        <w:t xml:space="preserve"> </w:t>
      </w:r>
      <w:r>
        <w:t>работе плуга без предплужника?</w:t>
      </w:r>
    </w:p>
    <w:p w:rsidR="002A31EF" w:rsidRDefault="002A31EF">
      <w:pPr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2"/>
        <w:numPr>
          <w:ilvl w:val="1"/>
          <w:numId w:val="35"/>
        </w:numPr>
        <w:tabs>
          <w:tab w:val="left" w:pos="1288"/>
          <w:tab w:val="left" w:pos="1666"/>
        </w:tabs>
        <w:spacing w:before="77"/>
        <w:ind w:left="1288" w:right="1122" w:hanging="8"/>
        <w:jc w:val="left"/>
      </w:pPr>
      <w:bookmarkStart w:id="8" w:name="_TOC_250006"/>
      <w:r>
        <w:lastRenderedPageBreak/>
        <w:t>Определение</w:t>
      </w:r>
      <w:r>
        <w:rPr>
          <w:spacing w:val="-14"/>
        </w:rPr>
        <w:t xml:space="preserve"> </w:t>
      </w:r>
      <w:r>
        <w:t>уравнения</w:t>
      </w:r>
      <w:r>
        <w:rPr>
          <w:spacing w:val="-14"/>
        </w:rPr>
        <w:t xml:space="preserve"> </w:t>
      </w:r>
      <w:r>
        <w:t>движения</w:t>
      </w:r>
      <w:r>
        <w:rPr>
          <w:spacing w:val="-14"/>
        </w:rPr>
        <w:t xml:space="preserve"> </w:t>
      </w:r>
      <w:r>
        <w:t>ножа при</w:t>
      </w:r>
      <w:r>
        <w:rPr>
          <w:spacing w:val="-8"/>
        </w:rPr>
        <w:t xml:space="preserve"> </w:t>
      </w:r>
      <w:r>
        <w:t>обработке</w:t>
      </w:r>
      <w:r>
        <w:rPr>
          <w:spacing w:val="-7"/>
        </w:rPr>
        <w:t xml:space="preserve"> </w:t>
      </w:r>
      <w:r>
        <w:t>почвы</w:t>
      </w:r>
      <w:r>
        <w:rPr>
          <w:spacing w:val="-7"/>
        </w:rPr>
        <w:t xml:space="preserve"> </w:t>
      </w:r>
      <w:r>
        <w:t>фрезой</w:t>
      </w:r>
      <w:r>
        <w:rPr>
          <w:spacing w:val="-7"/>
        </w:rPr>
        <w:t xml:space="preserve"> </w:t>
      </w:r>
      <w:r>
        <w:t>в</w:t>
      </w:r>
      <w:r>
        <w:rPr>
          <w:spacing w:val="-9"/>
        </w:rPr>
        <w:t xml:space="preserve"> </w:t>
      </w:r>
      <w:bookmarkEnd w:id="8"/>
      <w:r>
        <w:t>зависимости</w:t>
      </w:r>
    </w:p>
    <w:p w:rsidR="002A31EF" w:rsidRDefault="00314DEE">
      <w:pPr>
        <w:pStyle w:val="2"/>
        <w:ind w:left="2891" w:right="936" w:hanging="1296"/>
      </w:pPr>
      <w:bookmarkStart w:id="9" w:name="_TOC_250005"/>
      <w:r>
        <w:t>от</w:t>
      </w:r>
      <w:r>
        <w:rPr>
          <w:spacing w:val="-14"/>
        </w:rPr>
        <w:t xml:space="preserve"> </w:t>
      </w:r>
      <w:r>
        <w:t>ее</w:t>
      </w:r>
      <w:r>
        <w:rPr>
          <w:spacing w:val="-14"/>
        </w:rPr>
        <w:t xml:space="preserve"> </w:t>
      </w:r>
      <w:r>
        <w:t xml:space="preserve">конструктивно-кинематических </w:t>
      </w:r>
      <w:bookmarkEnd w:id="9"/>
      <w:r>
        <w:rPr>
          <w:spacing w:val="-2"/>
        </w:rPr>
        <w:t>параметров</w:t>
      </w:r>
    </w:p>
    <w:p w:rsidR="002A31EF" w:rsidRDefault="002A31EF">
      <w:pPr>
        <w:pStyle w:val="a3"/>
        <w:spacing w:before="155"/>
        <w:jc w:val="left"/>
        <w:rPr>
          <w:b/>
        </w:rPr>
      </w:pPr>
    </w:p>
    <w:p w:rsidR="002A31EF" w:rsidRDefault="00314DEE">
      <w:pPr>
        <w:pStyle w:val="a3"/>
        <w:spacing w:before="1"/>
        <w:ind w:left="277" w:right="107" w:firstLine="283"/>
        <w:jc w:val="right"/>
      </w:pPr>
      <w:r>
        <w:rPr>
          <w:b/>
          <w:i/>
        </w:rPr>
        <w:t>Цель</w:t>
      </w:r>
      <w:r>
        <w:rPr>
          <w:b/>
          <w:i/>
          <w:spacing w:val="-9"/>
        </w:rPr>
        <w:t xml:space="preserve"> </w:t>
      </w:r>
      <w:r>
        <w:rPr>
          <w:b/>
          <w:i/>
        </w:rPr>
        <w:t>работы</w:t>
      </w:r>
      <w:r>
        <w:rPr>
          <w:b/>
        </w:rPr>
        <w:t>:</w:t>
      </w:r>
      <w:r>
        <w:rPr>
          <w:b/>
          <w:spacing w:val="-8"/>
        </w:rPr>
        <w:t xml:space="preserve"> </w:t>
      </w:r>
      <w:r>
        <w:t>определить</w:t>
      </w:r>
      <w:r>
        <w:rPr>
          <w:spacing w:val="-9"/>
        </w:rPr>
        <w:t xml:space="preserve"> </w:t>
      </w:r>
      <w:r>
        <w:t>технологические</w:t>
      </w:r>
      <w:r>
        <w:rPr>
          <w:spacing w:val="-8"/>
        </w:rPr>
        <w:t xml:space="preserve"> </w:t>
      </w:r>
      <w:r>
        <w:t>показатели</w:t>
      </w:r>
      <w:r>
        <w:rPr>
          <w:spacing w:val="-9"/>
        </w:rPr>
        <w:t xml:space="preserve"> </w:t>
      </w:r>
      <w:r>
        <w:t xml:space="preserve">процесса </w:t>
      </w:r>
      <w:r>
        <w:rPr>
          <w:spacing w:val="-8"/>
        </w:rPr>
        <w:t xml:space="preserve">обработки почвы фрезой и произвести проверку теоретических расчетов. </w:t>
      </w:r>
      <w:r>
        <w:rPr>
          <w:b/>
          <w:i/>
        </w:rPr>
        <w:t>Оснащение</w:t>
      </w:r>
      <w:r>
        <w:rPr>
          <w:b/>
          <w:i/>
          <w:spacing w:val="40"/>
        </w:rPr>
        <w:t xml:space="preserve"> </w:t>
      </w:r>
      <w:r>
        <w:rPr>
          <w:b/>
          <w:i/>
        </w:rPr>
        <w:t>рабочего</w:t>
      </w:r>
      <w:r>
        <w:rPr>
          <w:b/>
          <w:i/>
          <w:spacing w:val="40"/>
        </w:rPr>
        <w:t xml:space="preserve"> </w:t>
      </w:r>
      <w:r>
        <w:rPr>
          <w:b/>
          <w:i/>
        </w:rPr>
        <w:t>места</w:t>
      </w:r>
      <w:r>
        <w:rPr>
          <w:b/>
        </w:rPr>
        <w:t>:</w:t>
      </w:r>
      <w:r>
        <w:rPr>
          <w:b/>
          <w:spacing w:val="40"/>
        </w:rPr>
        <w:t xml:space="preserve"> </w:t>
      </w:r>
      <w:r>
        <w:t>корпус</w:t>
      </w:r>
      <w:r>
        <w:rPr>
          <w:spacing w:val="40"/>
        </w:rPr>
        <w:t xml:space="preserve"> </w:t>
      </w:r>
      <w:r>
        <w:t>фрезы,</w:t>
      </w:r>
      <w:r>
        <w:rPr>
          <w:spacing w:val="40"/>
        </w:rPr>
        <w:t xml:space="preserve"> </w:t>
      </w:r>
      <w:r>
        <w:t>почвенный</w:t>
      </w:r>
      <w:r>
        <w:rPr>
          <w:spacing w:val="40"/>
        </w:rPr>
        <w:t xml:space="preserve"> </w:t>
      </w:r>
      <w:r>
        <w:t>канал, измерительный</w:t>
      </w:r>
      <w:r>
        <w:rPr>
          <w:spacing w:val="-16"/>
        </w:rPr>
        <w:t xml:space="preserve"> </w:t>
      </w:r>
      <w:r>
        <w:t>комплекс</w:t>
      </w:r>
      <w:r>
        <w:rPr>
          <w:spacing w:val="-11"/>
        </w:rPr>
        <w:t xml:space="preserve"> </w:t>
      </w:r>
      <w:r>
        <w:t>РС</w:t>
      </w:r>
      <w:r>
        <w:rPr>
          <w:spacing w:val="-13"/>
        </w:rPr>
        <w:t xml:space="preserve"> </w:t>
      </w:r>
      <w:r>
        <w:t>Меsslektronik</w:t>
      </w:r>
      <w:r>
        <w:rPr>
          <w:spacing w:val="-14"/>
        </w:rPr>
        <w:t xml:space="preserve"> </w:t>
      </w:r>
      <w:r>
        <w:t>Spider</w:t>
      </w:r>
      <w:r>
        <w:rPr>
          <w:spacing w:val="-12"/>
        </w:rPr>
        <w:t xml:space="preserve"> </w:t>
      </w:r>
      <w:r>
        <w:t>8,</w:t>
      </w:r>
      <w:r>
        <w:rPr>
          <w:spacing w:val="-12"/>
        </w:rPr>
        <w:t xml:space="preserve"> </w:t>
      </w:r>
      <w:r>
        <w:t>схемы,</w:t>
      </w:r>
      <w:r>
        <w:rPr>
          <w:spacing w:val="-12"/>
        </w:rPr>
        <w:t xml:space="preserve"> </w:t>
      </w:r>
      <w:r>
        <w:rPr>
          <w:spacing w:val="-2"/>
        </w:rPr>
        <w:t>плакаты,</w:t>
      </w:r>
    </w:p>
    <w:p w:rsidR="002A31EF" w:rsidRDefault="00314DEE">
      <w:pPr>
        <w:pStyle w:val="a3"/>
        <w:spacing w:line="251" w:lineRule="exact"/>
        <w:ind w:left="277"/>
        <w:jc w:val="left"/>
      </w:pPr>
      <w:r>
        <w:t>методические</w:t>
      </w:r>
      <w:r>
        <w:rPr>
          <w:spacing w:val="-8"/>
        </w:rPr>
        <w:t xml:space="preserve"> </w:t>
      </w:r>
      <w:r>
        <w:t>указания,</w:t>
      </w:r>
      <w:r>
        <w:rPr>
          <w:spacing w:val="-8"/>
        </w:rPr>
        <w:t xml:space="preserve"> </w:t>
      </w:r>
      <w:r>
        <w:t>измерительный</w:t>
      </w:r>
      <w:r>
        <w:rPr>
          <w:spacing w:val="-7"/>
        </w:rPr>
        <w:t xml:space="preserve"> </w:t>
      </w:r>
      <w:r>
        <w:rPr>
          <w:spacing w:val="-2"/>
        </w:rPr>
        <w:t>инструмент.</w:t>
      </w:r>
    </w:p>
    <w:p w:rsidR="002A31EF" w:rsidRDefault="00314DEE">
      <w:pPr>
        <w:pStyle w:val="a3"/>
        <w:spacing w:before="1"/>
        <w:ind w:left="277" w:right="112" w:firstLine="283"/>
      </w:pPr>
      <w:r>
        <w:rPr>
          <w:b/>
          <w:i/>
        </w:rPr>
        <w:t>Содержание работы</w:t>
      </w:r>
      <w:r>
        <w:rPr>
          <w:b/>
        </w:rPr>
        <w:t xml:space="preserve">: </w:t>
      </w:r>
      <w:r>
        <w:t>изучить условия обеспечения требуемой продольной гребнистости при обработке поверхности поля фрезой.</w:t>
      </w:r>
    </w:p>
    <w:p w:rsidR="002A31EF" w:rsidRDefault="002A31EF">
      <w:pPr>
        <w:pStyle w:val="a3"/>
        <w:spacing w:before="165"/>
        <w:jc w:val="left"/>
      </w:pPr>
    </w:p>
    <w:p w:rsidR="002A31EF" w:rsidRDefault="00314DEE">
      <w:pPr>
        <w:pStyle w:val="2"/>
        <w:ind w:left="1936"/>
      </w:pPr>
      <w:r>
        <w:t>Методика</w:t>
      </w:r>
      <w:r>
        <w:rPr>
          <w:spacing w:val="-8"/>
        </w:rPr>
        <w:t xml:space="preserve"> </w:t>
      </w:r>
      <w:r>
        <w:t>выполнения</w:t>
      </w:r>
      <w:r>
        <w:rPr>
          <w:spacing w:val="-7"/>
        </w:rPr>
        <w:t xml:space="preserve"> </w:t>
      </w:r>
      <w:r>
        <w:rPr>
          <w:spacing w:val="-2"/>
        </w:rPr>
        <w:t>работы</w:t>
      </w:r>
    </w:p>
    <w:p w:rsidR="002A31EF" w:rsidRDefault="00314DEE">
      <w:pPr>
        <w:pStyle w:val="a3"/>
        <w:spacing w:before="203"/>
        <w:ind w:left="277" w:right="110" w:firstLine="283"/>
      </w:pPr>
      <w:r>
        <w:t>Работа</w:t>
      </w:r>
      <w:r>
        <w:rPr>
          <w:spacing w:val="-6"/>
        </w:rPr>
        <w:t xml:space="preserve"> </w:t>
      </w:r>
      <w:r>
        <w:t>выполняется</w:t>
      </w:r>
      <w:r>
        <w:rPr>
          <w:spacing w:val="-6"/>
        </w:rPr>
        <w:t xml:space="preserve"> </w:t>
      </w:r>
      <w:r>
        <w:t>каждым</w:t>
      </w:r>
      <w:r>
        <w:rPr>
          <w:spacing w:val="-6"/>
        </w:rPr>
        <w:t xml:space="preserve"> </w:t>
      </w:r>
      <w:r>
        <w:t>студентом</w:t>
      </w:r>
      <w:r>
        <w:rPr>
          <w:spacing w:val="-6"/>
        </w:rPr>
        <w:t xml:space="preserve"> </w:t>
      </w:r>
      <w:r>
        <w:t>индивидуально</w:t>
      </w:r>
      <w:r>
        <w:rPr>
          <w:spacing w:val="-6"/>
        </w:rPr>
        <w:t xml:space="preserve"> </w:t>
      </w:r>
      <w:r>
        <w:t>согласно исходным данным, представленным в конце практической работы (табл. 2.5).</w:t>
      </w:r>
    </w:p>
    <w:p w:rsidR="002A31EF" w:rsidRDefault="00314DEE">
      <w:pPr>
        <w:pStyle w:val="a3"/>
        <w:ind w:left="277" w:right="108" w:firstLine="283"/>
      </w:pPr>
      <w:r>
        <w:t>В процессе работы ножи почвенных фрез совершают враща- тельное и поступательное движение. Траектория движения каждой точки ножа фрезы зависит от соотношения окружной и поступа- тельной скоростей. У фрез с горизонтальной осью вращения траек- тория движения ножей представляет собой вытянутую циклоиду (трохоиду). Траектория движения двух последовательно работаю- щих</w:t>
      </w:r>
      <w:r>
        <w:rPr>
          <w:spacing w:val="40"/>
        </w:rPr>
        <w:t xml:space="preserve"> </w:t>
      </w:r>
      <w:r>
        <w:t>ножей</w:t>
      </w:r>
      <w:r>
        <w:rPr>
          <w:spacing w:val="40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>направление</w:t>
      </w:r>
      <w:r>
        <w:rPr>
          <w:spacing w:val="40"/>
        </w:rPr>
        <w:t xml:space="preserve"> </w:t>
      </w:r>
      <w:r>
        <w:t>вращения</w:t>
      </w:r>
      <w:r>
        <w:rPr>
          <w:spacing w:val="40"/>
        </w:rPr>
        <w:t xml:space="preserve"> </w:t>
      </w:r>
      <w:r>
        <w:t>фрезы</w:t>
      </w:r>
      <w:r>
        <w:rPr>
          <w:spacing w:val="40"/>
        </w:rPr>
        <w:t xml:space="preserve"> </w:t>
      </w:r>
      <w:r>
        <w:t>определяют</w:t>
      </w:r>
      <w:r>
        <w:rPr>
          <w:spacing w:val="40"/>
        </w:rPr>
        <w:t xml:space="preserve"> </w:t>
      </w:r>
      <w:r>
        <w:t xml:space="preserve">размеры и форму срезаемой почвенной стружки (рис. 2.4). При отрезании стружки сверху вниз (рис. 2.4, </w:t>
      </w:r>
      <w:r>
        <w:rPr>
          <w:i/>
        </w:rPr>
        <w:t>а</w:t>
      </w:r>
      <w:r>
        <w:t xml:space="preserve">) сечение ее уменьшается от мак- симума до нуля, а при обратном вращении (рис. 2.4, </w:t>
      </w:r>
      <w:r>
        <w:rPr>
          <w:i/>
        </w:rPr>
        <w:t>б</w:t>
      </w:r>
      <w:r>
        <w:t>), наоборот, увеличивается от нуля до максимума. Стружка почвы снимается ножом</w:t>
      </w:r>
      <w:r>
        <w:rPr>
          <w:spacing w:val="-9"/>
        </w:rPr>
        <w:t xml:space="preserve"> </w:t>
      </w:r>
      <w:r>
        <w:t>фрезы</w:t>
      </w:r>
      <w:r>
        <w:rPr>
          <w:spacing w:val="-8"/>
        </w:rPr>
        <w:t xml:space="preserve"> </w:t>
      </w:r>
      <w:r>
        <w:t>при</w:t>
      </w:r>
      <w:r>
        <w:rPr>
          <w:spacing w:val="-9"/>
        </w:rPr>
        <w:t xml:space="preserve"> </w:t>
      </w:r>
      <w:r>
        <w:t>угле</w:t>
      </w:r>
      <w:r>
        <w:rPr>
          <w:spacing w:val="-8"/>
        </w:rPr>
        <w:t xml:space="preserve"> </w:t>
      </w:r>
      <w:r>
        <w:t>поворота</w:t>
      </w:r>
      <w:r>
        <w:rPr>
          <w:spacing w:val="-8"/>
        </w:rPr>
        <w:t xml:space="preserve"> </w:t>
      </w:r>
      <w:r>
        <w:t>на</w:t>
      </w:r>
      <w:r>
        <w:rPr>
          <w:spacing w:val="-8"/>
        </w:rPr>
        <w:t xml:space="preserve"> </w:t>
      </w:r>
      <w:r>
        <w:t>180°,</w:t>
      </w:r>
      <w:r>
        <w:rPr>
          <w:spacing w:val="-8"/>
        </w:rPr>
        <w:t xml:space="preserve"> </w:t>
      </w:r>
      <w:r>
        <w:t>а</w:t>
      </w:r>
      <w:r>
        <w:rPr>
          <w:spacing w:val="-8"/>
        </w:rPr>
        <w:t xml:space="preserve"> </w:t>
      </w:r>
      <w:r>
        <w:t>ее</w:t>
      </w:r>
      <w:r>
        <w:rPr>
          <w:spacing w:val="-8"/>
        </w:rPr>
        <w:t xml:space="preserve"> </w:t>
      </w:r>
      <w:r>
        <w:t>сечение</w:t>
      </w:r>
      <w:r>
        <w:rPr>
          <w:spacing w:val="-7"/>
        </w:rPr>
        <w:t xml:space="preserve"> </w:t>
      </w:r>
      <w:r>
        <w:t>увеличивается от</w:t>
      </w:r>
      <w:r>
        <w:rPr>
          <w:spacing w:val="-13"/>
        </w:rPr>
        <w:t xml:space="preserve"> </w:t>
      </w:r>
      <w:r>
        <w:t>нуля</w:t>
      </w:r>
      <w:r>
        <w:rPr>
          <w:spacing w:val="-13"/>
        </w:rPr>
        <w:t xml:space="preserve"> </w:t>
      </w:r>
      <w:r>
        <w:t>до</w:t>
      </w:r>
      <w:r>
        <w:rPr>
          <w:spacing w:val="-12"/>
        </w:rPr>
        <w:t xml:space="preserve"> </w:t>
      </w:r>
      <w:r>
        <w:t>максимума,</w:t>
      </w:r>
      <w:r>
        <w:rPr>
          <w:spacing w:val="-12"/>
        </w:rPr>
        <w:t xml:space="preserve"> </w:t>
      </w:r>
      <w:r>
        <w:t>равного</w:t>
      </w:r>
      <w:r>
        <w:rPr>
          <w:spacing w:val="-12"/>
        </w:rPr>
        <w:t xml:space="preserve"> </w:t>
      </w:r>
      <w:r>
        <w:t>величине</w:t>
      </w:r>
      <w:r>
        <w:rPr>
          <w:spacing w:val="-12"/>
        </w:rPr>
        <w:t xml:space="preserve"> </w:t>
      </w:r>
      <w:r>
        <w:t>подачи</w:t>
      </w:r>
      <w:r>
        <w:rPr>
          <w:spacing w:val="-13"/>
        </w:rPr>
        <w:t xml:space="preserve"> </w:t>
      </w:r>
      <w:r>
        <w:t>на</w:t>
      </w:r>
      <w:r>
        <w:rPr>
          <w:spacing w:val="-9"/>
        </w:rPr>
        <w:t xml:space="preserve"> </w:t>
      </w:r>
      <w:r>
        <w:t>один</w:t>
      </w:r>
      <w:r>
        <w:rPr>
          <w:spacing w:val="-13"/>
        </w:rPr>
        <w:t xml:space="preserve"> </w:t>
      </w:r>
      <w:r>
        <w:t>нож</w:t>
      </w:r>
      <w:r>
        <w:rPr>
          <w:spacing w:val="-11"/>
        </w:rPr>
        <w:t xml:space="preserve"> </w:t>
      </w:r>
      <w:r>
        <w:t>фрезы, затем вновь уменьшается до нуля. При работе фрезерной машины каждая</w:t>
      </w:r>
      <w:r>
        <w:rPr>
          <w:spacing w:val="37"/>
        </w:rPr>
        <w:t xml:space="preserve"> </w:t>
      </w:r>
      <w:r>
        <w:t>точка</w:t>
      </w:r>
      <w:r>
        <w:rPr>
          <w:spacing w:val="37"/>
        </w:rPr>
        <w:t xml:space="preserve"> </w:t>
      </w:r>
      <w:r>
        <w:t>режущих</w:t>
      </w:r>
      <w:r>
        <w:rPr>
          <w:spacing w:val="37"/>
        </w:rPr>
        <w:t xml:space="preserve"> </w:t>
      </w:r>
      <w:r>
        <w:t>элементов</w:t>
      </w:r>
      <w:r>
        <w:rPr>
          <w:spacing w:val="37"/>
        </w:rPr>
        <w:t xml:space="preserve"> </w:t>
      </w:r>
      <w:r>
        <w:t>барабана</w:t>
      </w:r>
      <w:r>
        <w:rPr>
          <w:spacing w:val="38"/>
        </w:rPr>
        <w:t xml:space="preserve"> </w:t>
      </w:r>
      <w:r>
        <w:t>перемещается</w:t>
      </w:r>
      <w:r>
        <w:rPr>
          <w:spacing w:val="38"/>
        </w:rPr>
        <w:t xml:space="preserve"> </w:t>
      </w:r>
      <w:r>
        <w:t xml:space="preserve">вместе с машиной со скоростью </w:t>
      </w:r>
      <w:r>
        <w:rPr>
          <w:i/>
        </w:rPr>
        <w:t>V</w:t>
      </w:r>
      <w:r>
        <w:rPr>
          <w:vertAlign w:val="subscript"/>
        </w:rPr>
        <w:t>м</w:t>
      </w:r>
      <w:r>
        <w:t xml:space="preserve"> и одновременно вращается относи- тельно</w:t>
      </w:r>
      <w:r>
        <w:rPr>
          <w:spacing w:val="-9"/>
        </w:rPr>
        <w:t xml:space="preserve"> </w:t>
      </w:r>
      <w:r>
        <w:t>оси</w:t>
      </w:r>
      <w:r>
        <w:rPr>
          <w:spacing w:val="-9"/>
        </w:rPr>
        <w:t xml:space="preserve"> </w:t>
      </w:r>
      <w:r>
        <w:t>барабана</w:t>
      </w:r>
      <w:r>
        <w:rPr>
          <w:spacing w:val="-9"/>
        </w:rPr>
        <w:t xml:space="preserve"> </w:t>
      </w:r>
      <w:r>
        <w:t>с</w:t>
      </w:r>
      <w:r>
        <w:rPr>
          <w:spacing w:val="-9"/>
        </w:rPr>
        <w:t xml:space="preserve"> </w:t>
      </w:r>
      <w:r>
        <w:t>окружной</w:t>
      </w:r>
      <w:r>
        <w:rPr>
          <w:spacing w:val="-10"/>
        </w:rPr>
        <w:t xml:space="preserve"> </w:t>
      </w:r>
      <w:r>
        <w:t>скоростью</w:t>
      </w:r>
      <w:r>
        <w:rPr>
          <w:spacing w:val="-9"/>
        </w:rPr>
        <w:t xml:space="preserve"> </w:t>
      </w:r>
      <w:r>
        <w:rPr>
          <w:i/>
        </w:rPr>
        <w:t>V</w:t>
      </w:r>
      <w:r>
        <w:rPr>
          <w:vertAlign w:val="subscript"/>
        </w:rPr>
        <w:t>окр</w:t>
      </w:r>
      <w:r>
        <w:t>.</w:t>
      </w:r>
      <w:r>
        <w:rPr>
          <w:spacing w:val="-8"/>
        </w:rPr>
        <w:t xml:space="preserve"> </w:t>
      </w:r>
      <w:r>
        <w:t>Окружная</w:t>
      </w:r>
      <w:r>
        <w:rPr>
          <w:spacing w:val="-10"/>
        </w:rPr>
        <w:t xml:space="preserve"> </w:t>
      </w:r>
      <w:r>
        <w:t xml:space="preserve">скорость </w:t>
      </w:r>
      <w:r>
        <w:rPr>
          <w:i/>
        </w:rPr>
        <w:t>V</w:t>
      </w:r>
      <w:r>
        <w:rPr>
          <w:vertAlign w:val="subscript"/>
        </w:rPr>
        <w:t>окр</w:t>
      </w:r>
      <w:r>
        <w:rPr>
          <w:spacing w:val="-14"/>
        </w:rPr>
        <w:t xml:space="preserve"> </w:t>
      </w:r>
      <w:r>
        <w:t>=</w:t>
      </w:r>
      <w:r>
        <w:rPr>
          <w:spacing w:val="-14"/>
        </w:rPr>
        <w:t xml:space="preserve"> </w:t>
      </w:r>
      <w:r>
        <w:t>ω</w:t>
      </w:r>
      <w:r>
        <w:rPr>
          <w:i/>
        </w:rPr>
        <w:t>t.</w:t>
      </w:r>
      <w:r>
        <w:rPr>
          <w:i/>
          <w:spacing w:val="-14"/>
        </w:rPr>
        <w:t xml:space="preserve"> </w:t>
      </w:r>
      <w:r>
        <w:t>Знак</w:t>
      </w:r>
      <w:r>
        <w:rPr>
          <w:spacing w:val="-13"/>
        </w:rPr>
        <w:t xml:space="preserve"> </w:t>
      </w:r>
      <w:r>
        <w:t>«+»</w:t>
      </w:r>
      <w:r>
        <w:rPr>
          <w:spacing w:val="-14"/>
        </w:rPr>
        <w:t xml:space="preserve"> </w:t>
      </w:r>
      <w:r>
        <w:t>принимается</w:t>
      </w:r>
      <w:r>
        <w:rPr>
          <w:spacing w:val="-14"/>
        </w:rPr>
        <w:t xml:space="preserve"> </w:t>
      </w:r>
      <w:r>
        <w:t>при</w:t>
      </w:r>
      <w:r>
        <w:rPr>
          <w:spacing w:val="-14"/>
        </w:rPr>
        <w:t xml:space="preserve"> </w:t>
      </w:r>
      <w:r>
        <w:t>вращении</w:t>
      </w:r>
      <w:r>
        <w:rPr>
          <w:spacing w:val="-13"/>
        </w:rPr>
        <w:t xml:space="preserve"> </w:t>
      </w:r>
      <w:r>
        <w:t>ножей</w:t>
      </w:r>
      <w:r>
        <w:rPr>
          <w:spacing w:val="-14"/>
        </w:rPr>
        <w:t xml:space="preserve"> </w:t>
      </w:r>
      <w:r>
        <w:t>против</w:t>
      </w:r>
      <w:r>
        <w:rPr>
          <w:spacing w:val="-14"/>
        </w:rPr>
        <w:t xml:space="preserve"> </w:t>
      </w:r>
      <w:r>
        <w:t>часовой стрелки, знак «–» – при их обратном вращении.</w:t>
      </w:r>
    </w:p>
    <w:p w:rsidR="002A31EF" w:rsidRDefault="002A31EF">
      <w:pPr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ind w:left="373"/>
        <w:jc w:val="left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3718681" cy="1019841"/>
            <wp:effectExtent l="0" t="0" r="0" b="0"/>
            <wp:docPr id="44" name="Image 4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 44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18681" cy="10198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31EF" w:rsidRDefault="00314DEE">
      <w:pPr>
        <w:tabs>
          <w:tab w:val="left" w:pos="2882"/>
        </w:tabs>
        <w:ind w:right="97"/>
        <w:jc w:val="center"/>
        <w:rPr>
          <w:i/>
          <w:sz w:val="18"/>
        </w:rPr>
      </w:pPr>
      <w:r>
        <w:rPr>
          <w:i/>
          <w:spacing w:val="-10"/>
          <w:sz w:val="18"/>
        </w:rPr>
        <w:t>а</w:t>
      </w:r>
      <w:r>
        <w:rPr>
          <w:i/>
          <w:sz w:val="18"/>
        </w:rPr>
        <w:tab/>
      </w:r>
      <w:r>
        <w:rPr>
          <w:i/>
          <w:spacing w:val="-10"/>
          <w:sz w:val="18"/>
        </w:rPr>
        <w:t>б</w:t>
      </w:r>
    </w:p>
    <w:p w:rsidR="002A31EF" w:rsidRDefault="00314DEE">
      <w:pPr>
        <w:spacing w:before="118"/>
        <w:ind w:right="177"/>
        <w:jc w:val="center"/>
        <w:rPr>
          <w:sz w:val="18"/>
        </w:rPr>
      </w:pPr>
      <w:r>
        <w:rPr>
          <w:i/>
          <w:sz w:val="18"/>
        </w:rPr>
        <w:t>Рис.</w:t>
      </w:r>
      <w:r>
        <w:rPr>
          <w:i/>
          <w:spacing w:val="-2"/>
          <w:sz w:val="18"/>
        </w:rPr>
        <w:t xml:space="preserve"> </w:t>
      </w:r>
      <w:r>
        <w:rPr>
          <w:i/>
          <w:sz w:val="18"/>
        </w:rPr>
        <w:t>2.4.</w:t>
      </w:r>
      <w:r>
        <w:rPr>
          <w:i/>
          <w:spacing w:val="-3"/>
          <w:sz w:val="18"/>
        </w:rPr>
        <w:t xml:space="preserve"> </w:t>
      </w:r>
      <w:r>
        <w:rPr>
          <w:sz w:val="18"/>
        </w:rPr>
        <w:t>Схемы</w:t>
      </w:r>
      <w:r>
        <w:rPr>
          <w:spacing w:val="-3"/>
          <w:sz w:val="18"/>
        </w:rPr>
        <w:t xml:space="preserve"> </w:t>
      </w:r>
      <w:r>
        <w:rPr>
          <w:sz w:val="18"/>
        </w:rPr>
        <w:t>образования</w:t>
      </w:r>
      <w:r>
        <w:rPr>
          <w:spacing w:val="-1"/>
          <w:sz w:val="18"/>
        </w:rPr>
        <w:t xml:space="preserve"> </w:t>
      </w:r>
      <w:r>
        <w:rPr>
          <w:spacing w:val="-2"/>
          <w:sz w:val="18"/>
        </w:rPr>
        <w:t>стружки:</w:t>
      </w:r>
    </w:p>
    <w:p w:rsidR="002A31EF" w:rsidRDefault="00314DEE">
      <w:pPr>
        <w:spacing w:before="1"/>
        <w:ind w:right="173"/>
        <w:jc w:val="center"/>
        <w:rPr>
          <w:sz w:val="18"/>
        </w:rPr>
      </w:pPr>
      <w:r>
        <w:rPr>
          <w:i/>
          <w:sz w:val="18"/>
        </w:rPr>
        <w:t>а</w:t>
      </w:r>
      <w:r>
        <w:rPr>
          <w:i/>
          <w:spacing w:val="-1"/>
          <w:sz w:val="18"/>
        </w:rPr>
        <w:t xml:space="preserve"> </w:t>
      </w:r>
      <w:r>
        <w:rPr>
          <w:sz w:val="18"/>
        </w:rPr>
        <w:t>–</w:t>
      </w:r>
      <w:r>
        <w:rPr>
          <w:spacing w:val="-2"/>
          <w:sz w:val="18"/>
        </w:rPr>
        <w:t xml:space="preserve"> </w:t>
      </w:r>
      <w:r>
        <w:rPr>
          <w:sz w:val="18"/>
        </w:rPr>
        <w:t>отрезание</w:t>
      </w:r>
      <w:r>
        <w:rPr>
          <w:spacing w:val="-3"/>
          <w:sz w:val="18"/>
        </w:rPr>
        <w:t xml:space="preserve"> </w:t>
      </w:r>
      <w:r>
        <w:rPr>
          <w:sz w:val="18"/>
        </w:rPr>
        <w:t>стружки</w:t>
      </w:r>
      <w:r>
        <w:rPr>
          <w:spacing w:val="-1"/>
          <w:sz w:val="18"/>
        </w:rPr>
        <w:t xml:space="preserve"> </w:t>
      </w:r>
      <w:r>
        <w:rPr>
          <w:sz w:val="18"/>
        </w:rPr>
        <w:t>сверху</w:t>
      </w:r>
      <w:r>
        <w:rPr>
          <w:spacing w:val="-2"/>
          <w:sz w:val="18"/>
        </w:rPr>
        <w:t xml:space="preserve"> </w:t>
      </w:r>
      <w:r>
        <w:rPr>
          <w:sz w:val="18"/>
        </w:rPr>
        <w:t>вниз;</w:t>
      </w:r>
      <w:r>
        <w:rPr>
          <w:spacing w:val="-1"/>
          <w:sz w:val="18"/>
        </w:rPr>
        <w:t xml:space="preserve"> </w:t>
      </w:r>
      <w:r>
        <w:rPr>
          <w:i/>
          <w:sz w:val="18"/>
        </w:rPr>
        <w:t>б</w:t>
      </w:r>
      <w:r>
        <w:rPr>
          <w:i/>
          <w:spacing w:val="-3"/>
          <w:sz w:val="18"/>
        </w:rPr>
        <w:t xml:space="preserve"> </w:t>
      </w:r>
      <w:r>
        <w:rPr>
          <w:sz w:val="18"/>
        </w:rPr>
        <w:t>– отрезание</w:t>
      </w:r>
      <w:r>
        <w:rPr>
          <w:spacing w:val="-3"/>
          <w:sz w:val="18"/>
        </w:rPr>
        <w:t xml:space="preserve"> </w:t>
      </w:r>
      <w:r>
        <w:rPr>
          <w:sz w:val="18"/>
        </w:rPr>
        <w:t>стружки</w:t>
      </w:r>
      <w:r>
        <w:rPr>
          <w:spacing w:val="-1"/>
          <w:sz w:val="18"/>
        </w:rPr>
        <w:t xml:space="preserve"> </w:t>
      </w:r>
      <w:r>
        <w:rPr>
          <w:sz w:val="18"/>
        </w:rPr>
        <w:t>снизу</w:t>
      </w:r>
      <w:r>
        <w:rPr>
          <w:spacing w:val="-4"/>
          <w:sz w:val="18"/>
        </w:rPr>
        <w:t xml:space="preserve"> </w:t>
      </w:r>
      <w:r>
        <w:rPr>
          <w:spacing w:val="-2"/>
          <w:sz w:val="18"/>
        </w:rPr>
        <w:t>вверх</w:t>
      </w:r>
    </w:p>
    <w:p w:rsidR="002A31EF" w:rsidRDefault="002A31EF">
      <w:pPr>
        <w:pStyle w:val="a3"/>
        <w:spacing w:before="43"/>
        <w:jc w:val="left"/>
        <w:rPr>
          <w:sz w:val="18"/>
        </w:rPr>
      </w:pPr>
    </w:p>
    <w:p w:rsidR="002A31EF" w:rsidRDefault="00314DEE">
      <w:pPr>
        <w:pStyle w:val="a3"/>
        <w:spacing w:before="1"/>
        <w:ind w:left="107" w:right="281" w:firstLine="283"/>
      </w:pPr>
      <w:r>
        <w:t xml:space="preserve">Абсолютная скорость любой точки ножа фрезы представляет собой геометрическую сумму поступательной и окружной скоро- стей. Уравнения координат траектории перемещения точек лезвия ножа (рис. 2.5) при отсчете от оси </w:t>
      </w:r>
      <w:r>
        <w:rPr>
          <w:i/>
        </w:rPr>
        <w:t xml:space="preserve">х </w:t>
      </w:r>
      <w:r>
        <w:t>имеют вид:</w:t>
      </w:r>
    </w:p>
    <w:p w:rsidR="002A31EF" w:rsidRDefault="00314DEE">
      <w:pPr>
        <w:tabs>
          <w:tab w:val="left" w:pos="3525"/>
        </w:tabs>
        <w:spacing w:before="207"/>
        <w:ind w:right="283"/>
        <w:jc w:val="right"/>
      </w:pPr>
      <w:r>
        <w:rPr>
          <w:i/>
        </w:rPr>
        <w:t>х</w:t>
      </w:r>
      <w:r>
        <w:rPr>
          <w:i/>
          <w:spacing w:val="-1"/>
        </w:rPr>
        <w:t xml:space="preserve"> </w:t>
      </w:r>
      <w:r>
        <w:t>=</w:t>
      </w:r>
      <w:r>
        <w:rPr>
          <w:spacing w:val="-1"/>
        </w:rPr>
        <w:t xml:space="preserve"> </w:t>
      </w:r>
      <w:r>
        <w:rPr>
          <w:i/>
        </w:rPr>
        <w:t>V</w:t>
      </w:r>
      <w:r>
        <w:rPr>
          <w:vertAlign w:val="subscript"/>
        </w:rPr>
        <w:t>м</w:t>
      </w:r>
      <w:r>
        <w:rPr>
          <w:i/>
        </w:rPr>
        <w:t>t</w:t>
      </w:r>
      <w:r>
        <w:rPr>
          <w:i/>
          <w:spacing w:val="-3"/>
        </w:rPr>
        <w:t xml:space="preserve"> </w:t>
      </w:r>
      <w:r>
        <w:t xml:space="preserve">+ </w:t>
      </w:r>
      <w:r>
        <w:rPr>
          <w:i/>
          <w:spacing w:val="-2"/>
        </w:rPr>
        <w:t>R</w:t>
      </w:r>
      <w:r>
        <w:rPr>
          <w:spacing w:val="-2"/>
        </w:rPr>
        <w:t>cosω</w:t>
      </w:r>
      <w:r>
        <w:rPr>
          <w:i/>
          <w:spacing w:val="-2"/>
        </w:rPr>
        <w:t>t</w:t>
      </w:r>
      <w:r>
        <w:rPr>
          <w:spacing w:val="-2"/>
        </w:rPr>
        <w:t>;</w:t>
      </w:r>
      <w:r>
        <w:tab/>
      </w:r>
      <w:r>
        <w:rPr>
          <w:spacing w:val="-4"/>
        </w:rPr>
        <w:t>(2.7)</w:t>
      </w:r>
    </w:p>
    <w:p w:rsidR="002A31EF" w:rsidRDefault="002A31EF">
      <w:pPr>
        <w:pStyle w:val="a3"/>
        <w:jc w:val="left"/>
      </w:pPr>
    </w:p>
    <w:p w:rsidR="002A31EF" w:rsidRDefault="00314DEE">
      <w:pPr>
        <w:tabs>
          <w:tab w:val="left" w:pos="3239"/>
        </w:tabs>
        <w:ind w:right="283"/>
        <w:jc w:val="right"/>
      </w:pPr>
      <w:r>
        <w:rPr>
          <w:i/>
        </w:rPr>
        <w:t>y</w:t>
      </w:r>
      <w:r>
        <w:rPr>
          <w:i/>
          <w:spacing w:val="-2"/>
        </w:rPr>
        <w:t xml:space="preserve"> </w:t>
      </w:r>
      <w:r>
        <w:t xml:space="preserve">= </w:t>
      </w:r>
      <w:r>
        <w:rPr>
          <w:i/>
          <w:spacing w:val="-2"/>
        </w:rPr>
        <w:t>R</w:t>
      </w:r>
      <w:r>
        <w:rPr>
          <w:spacing w:val="-2"/>
        </w:rPr>
        <w:t>sinω</w:t>
      </w:r>
      <w:r>
        <w:rPr>
          <w:i/>
          <w:spacing w:val="-2"/>
        </w:rPr>
        <w:t>t</w:t>
      </w:r>
      <w:r>
        <w:rPr>
          <w:spacing w:val="-2"/>
        </w:rPr>
        <w:t>,</w:t>
      </w:r>
      <w:r>
        <w:tab/>
      </w:r>
      <w:r>
        <w:rPr>
          <w:spacing w:val="-2"/>
        </w:rPr>
        <w:t>(2.8)</w:t>
      </w:r>
    </w:p>
    <w:p w:rsidR="002A31EF" w:rsidRDefault="00314DEE">
      <w:pPr>
        <w:pStyle w:val="a3"/>
        <w:spacing w:before="208"/>
        <w:ind w:left="107" w:right="278"/>
        <w:jc w:val="left"/>
      </w:pPr>
      <w:r>
        <w:rPr>
          <w:spacing w:val="-2"/>
        </w:rPr>
        <w:t>где</w:t>
      </w:r>
      <w:r>
        <w:rPr>
          <w:spacing w:val="-12"/>
        </w:rPr>
        <w:t xml:space="preserve"> </w:t>
      </w:r>
      <w:r>
        <w:rPr>
          <w:i/>
          <w:spacing w:val="-2"/>
        </w:rPr>
        <w:t>R</w:t>
      </w:r>
      <w:r>
        <w:rPr>
          <w:i/>
          <w:spacing w:val="-12"/>
        </w:rPr>
        <w:t xml:space="preserve"> </w:t>
      </w:r>
      <w:r>
        <w:rPr>
          <w:spacing w:val="-2"/>
        </w:rPr>
        <w:t>–</w:t>
      </w:r>
      <w:r>
        <w:rPr>
          <w:spacing w:val="-12"/>
        </w:rPr>
        <w:t xml:space="preserve"> </w:t>
      </w:r>
      <w:r>
        <w:rPr>
          <w:spacing w:val="-2"/>
        </w:rPr>
        <w:t>расстояние</w:t>
      </w:r>
      <w:r>
        <w:rPr>
          <w:spacing w:val="-11"/>
        </w:rPr>
        <w:t xml:space="preserve"> </w:t>
      </w:r>
      <w:r>
        <w:rPr>
          <w:spacing w:val="-2"/>
        </w:rPr>
        <w:t>от</w:t>
      </w:r>
      <w:r>
        <w:rPr>
          <w:spacing w:val="-12"/>
        </w:rPr>
        <w:t xml:space="preserve"> </w:t>
      </w:r>
      <w:r>
        <w:rPr>
          <w:spacing w:val="-2"/>
        </w:rPr>
        <w:t>оси</w:t>
      </w:r>
      <w:r>
        <w:rPr>
          <w:spacing w:val="-12"/>
        </w:rPr>
        <w:t xml:space="preserve"> </w:t>
      </w:r>
      <w:r>
        <w:rPr>
          <w:spacing w:val="-2"/>
        </w:rPr>
        <w:t>вращения</w:t>
      </w:r>
      <w:r>
        <w:rPr>
          <w:spacing w:val="-12"/>
        </w:rPr>
        <w:t xml:space="preserve"> </w:t>
      </w:r>
      <w:r>
        <w:rPr>
          <w:spacing w:val="-2"/>
        </w:rPr>
        <w:t>барабана</w:t>
      </w:r>
      <w:r>
        <w:rPr>
          <w:spacing w:val="-11"/>
        </w:rPr>
        <w:t xml:space="preserve"> </w:t>
      </w:r>
      <w:r>
        <w:rPr>
          <w:spacing w:val="-2"/>
        </w:rPr>
        <w:t>до</w:t>
      </w:r>
      <w:r>
        <w:rPr>
          <w:spacing w:val="-12"/>
        </w:rPr>
        <w:t xml:space="preserve"> </w:t>
      </w:r>
      <w:r>
        <w:rPr>
          <w:spacing w:val="-2"/>
        </w:rPr>
        <w:t>лезвия</w:t>
      </w:r>
      <w:r>
        <w:rPr>
          <w:spacing w:val="-12"/>
        </w:rPr>
        <w:t xml:space="preserve"> </w:t>
      </w:r>
      <w:r>
        <w:rPr>
          <w:spacing w:val="-2"/>
        </w:rPr>
        <w:t>ножа</w:t>
      </w:r>
      <w:r>
        <w:rPr>
          <w:spacing w:val="-12"/>
        </w:rPr>
        <w:t xml:space="preserve"> </w:t>
      </w:r>
      <w:r>
        <w:rPr>
          <w:spacing w:val="-2"/>
        </w:rPr>
        <w:t xml:space="preserve">рабочего </w:t>
      </w:r>
      <w:r>
        <w:t>органа, м;</w:t>
      </w:r>
    </w:p>
    <w:p w:rsidR="002A31EF" w:rsidRDefault="00314DEE">
      <w:pPr>
        <w:pStyle w:val="a3"/>
        <w:ind w:left="419" w:right="1034"/>
        <w:jc w:val="left"/>
      </w:pPr>
      <w:r>
        <w:t>ω</w:t>
      </w:r>
      <w:r>
        <w:rPr>
          <w:i/>
        </w:rPr>
        <w:t>t</w:t>
      </w:r>
      <w:r>
        <w:rPr>
          <w:i/>
          <w:spacing w:val="-3"/>
        </w:rPr>
        <w:t xml:space="preserve"> </w:t>
      </w:r>
      <w:r>
        <w:t>–</w:t>
      </w:r>
      <w:r>
        <w:rPr>
          <w:spacing w:val="-7"/>
        </w:rPr>
        <w:t xml:space="preserve"> </w:t>
      </w:r>
      <w:r>
        <w:t>угол</w:t>
      </w:r>
      <w:r>
        <w:rPr>
          <w:spacing w:val="-4"/>
        </w:rPr>
        <w:t xml:space="preserve"> </w:t>
      </w:r>
      <w:r>
        <w:t>поворота</w:t>
      </w:r>
      <w:r>
        <w:rPr>
          <w:spacing w:val="-4"/>
        </w:rPr>
        <w:t xml:space="preserve"> </w:t>
      </w:r>
      <w:r>
        <w:t>ножа</w:t>
      </w:r>
      <w:r>
        <w:rPr>
          <w:spacing w:val="-4"/>
        </w:rPr>
        <w:t xml:space="preserve"> </w:t>
      </w:r>
      <w:r>
        <w:t>за</w:t>
      </w:r>
      <w:r>
        <w:rPr>
          <w:spacing w:val="-4"/>
        </w:rPr>
        <w:t xml:space="preserve"> </w:t>
      </w:r>
      <w:r>
        <w:t>промежуток</w:t>
      </w:r>
      <w:r>
        <w:rPr>
          <w:spacing w:val="-4"/>
        </w:rPr>
        <w:t xml:space="preserve"> </w:t>
      </w:r>
      <w:r>
        <w:t>времени</w:t>
      </w:r>
      <w:r>
        <w:rPr>
          <w:spacing w:val="-4"/>
        </w:rPr>
        <w:t xml:space="preserve"> </w:t>
      </w:r>
      <w:r>
        <w:rPr>
          <w:i/>
        </w:rPr>
        <w:t>t</w:t>
      </w:r>
      <w:r>
        <w:t>,</w:t>
      </w:r>
      <w:r>
        <w:rPr>
          <w:spacing w:val="-9"/>
        </w:rPr>
        <w:t xml:space="preserve"> </w:t>
      </w:r>
      <w:r>
        <w:t>град.; ω – угловая скорость вращения рабочего органа, с</w:t>
      </w:r>
      <w:r>
        <w:rPr>
          <w:vertAlign w:val="superscript"/>
        </w:rPr>
        <w:t>–1</w:t>
      </w:r>
      <w:r>
        <w:t>.</w:t>
      </w:r>
    </w:p>
    <w:p w:rsidR="002A31EF" w:rsidRDefault="002A31EF">
      <w:pPr>
        <w:pStyle w:val="a3"/>
        <w:jc w:val="left"/>
      </w:pPr>
    </w:p>
    <w:p w:rsidR="002A31EF" w:rsidRDefault="00314DEE">
      <w:pPr>
        <w:pStyle w:val="a3"/>
        <w:ind w:left="107" w:right="281" w:firstLine="283"/>
      </w:pPr>
      <w:r>
        <w:t>Толщина</w:t>
      </w:r>
      <w:r>
        <w:rPr>
          <w:spacing w:val="-8"/>
        </w:rPr>
        <w:t xml:space="preserve"> </w:t>
      </w:r>
      <w:r>
        <w:t>стружки</w:t>
      </w:r>
      <w:r>
        <w:rPr>
          <w:spacing w:val="-8"/>
        </w:rPr>
        <w:t xml:space="preserve"> </w:t>
      </w:r>
      <w:r>
        <w:t>с</w:t>
      </w:r>
      <w:r>
        <w:rPr>
          <w:spacing w:val="-8"/>
        </w:rPr>
        <w:t xml:space="preserve"> </w:t>
      </w:r>
      <w:r>
        <w:t>достаточной</w:t>
      </w:r>
      <w:r>
        <w:rPr>
          <w:spacing w:val="-6"/>
        </w:rPr>
        <w:t xml:space="preserve"> </w:t>
      </w:r>
      <w:r>
        <w:t>точностью</w:t>
      </w:r>
      <w:r>
        <w:rPr>
          <w:spacing w:val="-8"/>
        </w:rPr>
        <w:t xml:space="preserve"> </w:t>
      </w:r>
      <w:r>
        <w:t>определяется</w:t>
      </w:r>
      <w:r>
        <w:rPr>
          <w:spacing w:val="-8"/>
        </w:rPr>
        <w:t xml:space="preserve"> </w:t>
      </w:r>
      <w:r>
        <w:t>из</w:t>
      </w:r>
      <w:r>
        <w:rPr>
          <w:spacing w:val="-7"/>
        </w:rPr>
        <w:t xml:space="preserve"> </w:t>
      </w:r>
      <w:r>
        <w:t xml:space="preserve">тре- угольника </w:t>
      </w:r>
      <w:r>
        <w:rPr>
          <w:i/>
        </w:rPr>
        <w:t>A</w:t>
      </w:r>
      <w:r>
        <w:rPr>
          <w:vertAlign w:val="subscript"/>
        </w:rPr>
        <w:t>1</w:t>
      </w:r>
      <w:r>
        <w:rPr>
          <w:i/>
        </w:rPr>
        <w:t>B</w:t>
      </w:r>
      <w:r>
        <w:rPr>
          <w:vertAlign w:val="subscript"/>
        </w:rPr>
        <w:t>1</w:t>
      </w:r>
      <w:r>
        <w:rPr>
          <w:i/>
        </w:rPr>
        <w:t>B</w:t>
      </w:r>
      <w:r>
        <w:rPr>
          <w:vertAlign w:val="subscript"/>
        </w:rPr>
        <w:t>2</w:t>
      </w:r>
      <w:r>
        <w:t xml:space="preserve"> (рис</w:t>
      </w:r>
      <w:r>
        <w:rPr>
          <w:i/>
        </w:rPr>
        <w:t xml:space="preserve">. </w:t>
      </w:r>
      <w:r>
        <w:t>2.5):</w:t>
      </w:r>
    </w:p>
    <w:p w:rsidR="002A31EF" w:rsidRDefault="00314DEE">
      <w:pPr>
        <w:pStyle w:val="a3"/>
        <w:tabs>
          <w:tab w:val="left" w:pos="3321"/>
        </w:tabs>
        <w:spacing w:before="252"/>
        <w:ind w:right="283"/>
        <w:jc w:val="right"/>
      </w:pPr>
      <w:r>
        <w:rPr>
          <w:i/>
        </w:rPr>
        <w:t>S</w:t>
      </w:r>
      <w:r>
        <w:rPr>
          <w:vertAlign w:val="subscript"/>
        </w:rPr>
        <w:t>max</w:t>
      </w:r>
      <w:r>
        <w:rPr>
          <w:spacing w:val="-6"/>
        </w:rPr>
        <w:t xml:space="preserve"> </w:t>
      </w:r>
      <w:r>
        <w:t>=</w:t>
      </w:r>
      <w:r>
        <w:rPr>
          <w:spacing w:val="-3"/>
        </w:rPr>
        <w:t xml:space="preserve"> </w:t>
      </w:r>
      <w:r>
        <w:rPr>
          <w:i/>
          <w:spacing w:val="-2"/>
        </w:rPr>
        <w:t>S</w:t>
      </w:r>
      <w:r>
        <w:rPr>
          <w:i/>
          <w:spacing w:val="-2"/>
          <w:vertAlign w:val="subscript"/>
        </w:rPr>
        <w:t>z</w:t>
      </w:r>
      <w:r>
        <w:rPr>
          <w:spacing w:val="-2"/>
        </w:rPr>
        <w:t>sinα,</w:t>
      </w:r>
      <w:r>
        <w:tab/>
      </w:r>
      <w:r>
        <w:rPr>
          <w:spacing w:val="-2"/>
        </w:rPr>
        <w:t>(2.9)</w:t>
      </w:r>
    </w:p>
    <w:p w:rsidR="002A31EF" w:rsidRDefault="002A31EF">
      <w:pPr>
        <w:pStyle w:val="a3"/>
        <w:spacing w:before="1"/>
        <w:jc w:val="left"/>
      </w:pPr>
    </w:p>
    <w:p w:rsidR="002A31EF" w:rsidRDefault="00314DEE">
      <w:pPr>
        <w:pStyle w:val="a3"/>
        <w:ind w:left="107"/>
        <w:jc w:val="left"/>
      </w:pPr>
      <w:r>
        <w:t>где</w:t>
      </w:r>
      <w:r>
        <w:rPr>
          <w:spacing w:val="-3"/>
        </w:rPr>
        <w:t xml:space="preserve"> </w:t>
      </w:r>
      <w:r>
        <w:rPr>
          <w:i/>
        </w:rPr>
        <w:t>S</w:t>
      </w:r>
      <w:r>
        <w:rPr>
          <w:i/>
          <w:vertAlign w:val="subscript"/>
        </w:rPr>
        <w:t>z</w:t>
      </w:r>
      <w:r>
        <w:rPr>
          <w:i/>
          <w:spacing w:val="-2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величина</w:t>
      </w:r>
      <w:r>
        <w:rPr>
          <w:spacing w:val="-3"/>
        </w:rPr>
        <w:t xml:space="preserve"> </w:t>
      </w:r>
      <w:r>
        <w:t>подачи</w:t>
      </w:r>
      <w:r>
        <w:rPr>
          <w:spacing w:val="-5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один</w:t>
      </w:r>
      <w:r>
        <w:rPr>
          <w:spacing w:val="-4"/>
        </w:rPr>
        <w:t xml:space="preserve"> </w:t>
      </w:r>
      <w:r>
        <w:t>нож</w:t>
      </w:r>
      <w:r>
        <w:rPr>
          <w:spacing w:val="-2"/>
        </w:rPr>
        <w:t xml:space="preserve"> </w:t>
      </w:r>
      <w:r>
        <w:t>фрезы,</w:t>
      </w:r>
      <w:r>
        <w:rPr>
          <w:spacing w:val="-3"/>
        </w:rPr>
        <w:t xml:space="preserve"> </w:t>
      </w:r>
      <w:r>
        <w:rPr>
          <w:spacing w:val="-5"/>
        </w:rPr>
        <w:t>м.</w:t>
      </w:r>
    </w:p>
    <w:p w:rsidR="002A31EF" w:rsidRDefault="00314DEE">
      <w:pPr>
        <w:pStyle w:val="a3"/>
        <w:spacing w:before="251"/>
        <w:ind w:left="390"/>
        <w:jc w:val="left"/>
      </w:pPr>
      <w:r>
        <w:t>Сечение</w:t>
      </w:r>
      <w:r>
        <w:rPr>
          <w:spacing w:val="-5"/>
        </w:rPr>
        <w:t xml:space="preserve"> </w:t>
      </w:r>
      <w:r>
        <w:t>стружки,</w:t>
      </w:r>
      <w:r>
        <w:rPr>
          <w:spacing w:val="-7"/>
        </w:rPr>
        <w:t xml:space="preserve"> </w:t>
      </w:r>
      <w:r>
        <w:t>срезаемой</w:t>
      </w:r>
      <w:r>
        <w:rPr>
          <w:spacing w:val="-4"/>
        </w:rPr>
        <w:t xml:space="preserve"> </w:t>
      </w:r>
      <w:r>
        <w:t>одним</w:t>
      </w:r>
      <w:r>
        <w:rPr>
          <w:spacing w:val="-5"/>
        </w:rPr>
        <w:t xml:space="preserve"> </w:t>
      </w:r>
      <w:r>
        <w:t>ножом</w:t>
      </w:r>
      <w:r>
        <w:rPr>
          <w:spacing w:val="-4"/>
        </w:rPr>
        <w:t xml:space="preserve"> </w:t>
      </w:r>
      <w:r>
        <w:rPr>
          <w:spacing w:val="-2"/>
        </w:rPr>
        <w:t>фрезы:</w:t>
      </w:r>
    </w:p>
    <w:p w:rsidR="002A31EF" w:rsidRDefault="002A31EF">
      <w:pPr>
        <w:pStyle w:val="a3"/>
        <w:jc w:val="left"/>
      </w:pPr>
    </w:p>
    <w:p w:rsidR="002A31EF" w:rsidRDefault="00314DEE">
      <w:pPr>
        <w:tabs>
          <w:tab w:val="left" w:pos="3527"/>
        </w:tabs>
        <w:ind w:right="278"/>
        <w:jc w:val="right"/>
      </w:pPr>
      <w:r>
        <w:rPr>
          <w:i/>
        </w:rPr>
        <w:t>F</w:t>
      </w:r>
      <w:r>
        <w:rPr>
          <w:i/>
          <w:spacing w:val="-3"/>
        </w:rPr>
        <w:t xml:space="preserve"> </w:t>
      </w:r>
      <w:r>
        <w:t>=</w:t>
      </w:r>
      <w:r>
        <w:rPr>
          <w:spacing w:val="-1"/>
        </w:rPr>
        <w:t xml:space="preserve"> </w:t>
      </w:r>
      <w:r>
        <w:rPr>
          <w:i/>
        </w:rPr>
        <w:t>bS</w:t>
      </w:r>
      <w:r>
        <w:rPr>
          <w:vertAlign w:val="subscript"/>
        </w:rPr>
        <w:t>max</w:t>
      </w:r>
      <w:r>
        <w:rPr>
          <w:spacing w:val="-5"/>
        </w:rPr>
        <w:t xml:space="preserve"> </w:t>
      </w:r>
      <w:r>
        <w:t>=</w:t>
      </w:r>
      <w:r>
        <w:rPr>
          <w:spacing w:val="-1"/>
        </w:rPr>
        <w:t xml:space="preserve"> </w:t>
      </w:r>
      <w:r>
        <w:rPr>
          <w:i/>
          <w:spacing w:val="-2"/>
        </w:rPr>
        <w:t>bS</w:t>
      </w:r>
      <w:r>
        <w:rPr>
          <w:i/>
          <w:spacing w:val="-2"/>
          <w:vertAlign w:val="subscript"/>
        </w:rPr>
        <w:t>z</w:t>
      </w:r>
      <w:r>
        <w:rPr>
          <w:spacing w:val="-2"/>
        </w:rPr>
        <w:t>sinα,</w:t>
      </w:r>
      <w:r>
        <w:tab/>
      </w:r>
      <w:r>
        <w:rPr>
          <w:spacing w:val="-2"/>
        </w:rPr>
        <w:t>(2.10)</w:t>
      </w:r>
    </w:p>
    <w:p w:rsidR="002A31EF" w:rsidRDefault="002A31EF">
      <w:pPr>
        <w:pStyle w:val="a3"/>
        <w:spacing w:before="1"/>
        <w:jc w:val="left"/>
      </w:pPr>
    </w:p>
    <w:p w:rsidR="002A31EF" w:rsidRDefault="00314DEE">
      <w:pPr>
        <w:pStyle w:val="a3"/>
        <w:ind w:left="107"/>
        <w:jc w:val="left"/>
      </w:pPr>
      <w:r>
        <w:t xml:space="preserve">где </w:t>
      </w:r>
      <w:r>
        <w:rPr>
          <w:i/>
        </w:rPr>
        <w:t xml:space="preserve">b – </w:t>
      </w:r>
      <w:r>
        <w:t>ширина захвата одного ножа, или расстояние между сосед- ними ножами вдоль вала фрезы, м (табл. 2.3);</w:t>
      </w:r>
    </w:p>
    <w:p w:rsidR="002A31EF" w:rsidRDefault="00314DEE">
      <w:pPr>
        <w:pStyle w:val="a3"/>
        <w:ind w:left="447"/>
        <w:jc w:val="left"/>
      </w:pPr>
      <w:r>
        <w:rPr>
          <w:i/>
        </w:rPr>
        <w:t>S</w:t>
      </w:r>
      <w:r>
        <w:rPr>
          <w:vertAlign w:val="subscript"/>
        </w:rPr>
        <w:t>max</w:t>
      </w:r>
      <w:r>
        <w:rPr>
          <w:spacing w:val="-7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толщина</w:t>
      </w:r>
      <w:r>
        <w:rPr>
          <w:spacing w:val="-3"/>
        </w:rPr>
        <w:t xml:space="preserve"> </w:t>
      </w:r>
      <w:r>
        <w:t>стружки,</w:t>
      </w:r>
      <w:r>
        <w:rPr>
          <w:spacing w:val="-3"/>
        </w:rPr>
        <w:t xml:space="preserve"> </w:t>
      </w:r>
      <w:r>
        <w:t>срезаемой</w:t>
      </w:r>
      <w:r>
        <w:rPr>
          <w:spacing w:val="-4"/>
        </w:rPr>
        <w:t xml:space="preserve"> </w:t>
      </w:r>
      <w:r>
        <w:t>ножом,</w:t>
      </w:r>
      <w:r>
        <w:rPr>
          <w:spacing w:val="-3"/>
        </w:rPr>
        <w:t xml:space="preserve"> </w:t>
      </w:r>
      <w:r>
        <w:rPr>
          <w:spacing w:val="-5"/>
        </w:rPr>
        <w:t>м.</w:t>
      </w:r>
    </w:p>
    <w:p w:rsidR="002A31EF" w:rsidRDefault="002A31EF">
      <w:pPr>
        <w:sectPr w:rsidR="002A31EF">
          <w:pgSz w:w="8400" w:h="11900"/>
          <w:pgMar w:top="98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ind w:left="1017"/>
        <w:jc w:val="left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3148762" cy="2393156"/>
            <wp:effectExtent l="0" t="0" r="0" b="0"/>
            <wp:docPr id="45" name="Image 4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Image 45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48762" cy="23931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31EF" w:rsidRDefault="002A31EF">
      <w:pPr>
        <w:pStyle w:val="a3"/>
        <w:spacing w:before="62"/>
        <w:jc w:val="left"/>
        <w:rPr>
          <w:sz w:val="18"/>
        </w:rPr>
      </w:pPr>
    </w:p>
    <w:p w:rsidR="002A31EF" w:rsidRDefault="00314DEE">
      <w:pPr>
        <w:ind w:left="1789"/>
        <w:rPr>
          <w:sz w:val="18"/>
        </w:rPr>
      </w:pPr>
      <w:r>
        <w:rPr>
          <w:i/>
          <w:sz w:val="18"/>
        </w:rPr>
        <w:t>Рис.</w:t>
      </w:r>
      <w:r>
        <w:rPr>
          <w:i/>
          <w:spacing w:val="-2"/>
          <w:sz w:val="18"/>
        </w:rPr>
        <w:t xml:space="preserve"> </w:t>
      </w:r>
      <w:r>
        <w:rPr>
          <w:i/>
          <w:sz w:val="18"/>
        </w:rPr>
        <w:t>2.5.</w:t>
      </w:r>
      <w:r>
        <w:rPr>
          <w:i/>
          <w:spacing w:val="-5"/>
          <w:sz w:val="18"/>
        </w:rPr>
        <w:t xml:space="preserve"> </w:t>
      </w:r>
      <w:r>
        <w:rPr>
          <w:sz w:val="18"/>
        </w:rPr>
        <w:t>Схема</w:t>
      </w:r>
      <w:r>
        <w:rPr>
          <w:spacing w:val="-4"/>
          <w:sz w:val="18"/>
        </w:rPr>
        <w:t xml:space="preserve"> </w:t>
      </w:r>
      <w:r>
        <w:rPr>
          <w:sz w:val="18"/>
        </w:rPr>
        <w:t>образования</w:t>
      </w:r>
      <w:r>
        <w:rPr>
          <w:spacing w:val="-2"/>
          <w:sz w:val="18"/>
        </w:rPr>
        <w:t xml:space="preserve"> </w:t>
      </w:r>
      <w:r>
        <w:rPr>
          <w:sz w:val="18"/>
        </w:rPr>
        <w:t>стружки</w:t>
      </w:r>
      <w:r>
        <w:rPr>
          <w:spacing w:val="-2"/>
          <w:sz w:val="18"/>
        </w:rPr>
        <w:t xml:space="preserve"> </w:t>
      </w:r>
      <w:r>
        <w:rPr>
          <w:spacing w:val="-4"/>
          <w:sz w:val="18"/>
        </w:rPr>
        <w:t>почвы</w:t>
      </w:r>
    </w:p>
    <w:p w:rsidR="002A31EF" w:rsidRDefault="002A31EF">
      <w:pPr>
        <w:pStyle w:val="a3"/>
        <w:spacing w:before="45"/>
        <w:jc w:val="left"/>
        <w:rPr>
          <w:sz w:val="18"/>
        </w:rPr>
      </w:pPr>
    </w:p>
    <w:p w:rsidR="002A31EF" w:rsidRDefault="00314DEE">
      <w:pPr>
        <w:pStyle w:val="a3"/>
        <w:spacing w:before="1"/>
        <w:ind w:left="560"/>
        <w:jc w:val="left"/>
      </w:pPr>
      <w:r>
        <w:rPr>
          <w:spacing w:val="-2"/>
        </w:rPr>
        <w:t>В</w:t>
      </w:r>
      <w:r>
        <w:rPr>
          <w:spacing w:val="-11"/>
        </w:rPr>
        <w:t xml:space="preserve"> </w:t>
      </w:r>
      <w:r>
        <w:rPr>
          <w:spacing w:val="-2"/>
        </w:rPr>
        <w:t>среднем</w:t>
      </w:r>
      <w:r>
        <w:rPr>
          <w:spacing w:val="-8"/>
        </w:rPr>
        <w:t xml:space="preserve"> </w:t>
      </w:r>
      <w:r>
        <w:rPr>
          <w:spacing w:val="-2"/>
        </w:rPr>
        <w:t>за</w:t>
      </w:r>
      <w:r>
        <w:rPr>
          <w:spacing w:val="-7"/>
        </w:rPr>
        <w:t xml:space="preserve"> </w:t>
      </w:r>
      <w:r>
        <w:rPr>
          <w:spacing w:val="-2"/>
        </w:rPr>
        <w:t>цикл</w:t>
      </w:r>
      <w:r>
        <w:rPr>
          <w:spacing w:val="-7"/>
        </w:rPr>
        <w:t xml:space="preserve"> </w:t>
      </w:r>
      <w:r>
        <w:rPr>
          <w:spacing w:val="-2"/>
        </w:rPr>
        <w:t>количество</w:t>
      </w:r>
      <w:r>
        <w:rPr>
          <w:spacing w:val="-7"/>
        </w:rPr>
        <w:t xml:space="preserve"> </w:t>
      </w:r>
      <w:r>
        <w:rPr>
          <w:spacing w:val="-2"/>
        </w:rPr>
        <w:t>одновременно</w:t>
      </w:r>
      <w:r>
        <w:rPr>
          <w:spacing w:val="-4"/>
        </w:rPr>
        <w:t xml:space="preserve"> </w:t>
      </w:r>
      <w:r>
        <w:rPr>
          <w:spacing w:val="-2"/>
        </w:rPr>
        <w:t>работающих</w:t>
      </w:r>
      <w:r>
        <w:rPr>
          <w:spacing w:val="-6"/>
        </w:rPr>
        <w:t xml:space="preserve"> </w:t>
      </w:r>
      <w:r>
        <w:rPr>
          <w:spacing w:val="-2"/>
        </w:rPr>
        <w:t>ножей</w:t>
      </w:r>
    </w:p>
    <w:p w:rsidR="002A31EF" w:rsidRDefault="002A31EF">
      <w:pPr>
        <w:pStyle w:val="a3"/>
        <w:spacing w:before="8"/>
        <w:jc w:val="left"/>
        <w:rPr>
          <w:sz w:val="15"/>
        </w:rPr>
      </w:pPr>
    </w:p>
    <w:p w:rsidR="002A31EF" w:rsidRDefault="002A31EF">
      <w:pPr>
        <w:rPr>
          <w:sz w:val="15"/>
        </w:rPr>
        <w:sectPr w:rsidR="002A31EF">
          <w:pgSz w:w="8400" w:h="11900"/>
          <w:pgMar w:top="1060" w:right="800" w:bottom="1160" w:left="800" w:header="0" w:footer="964" w:gutter="0"/>
          <w:cols w:space="720"/>
        </w:sectPr>
      </w:pPr>
    </w:p>
    <w:p w:rsidR="002A31EF" w:rsidRDefault="00314DEE">
      <w:pPr>
        <w:spacing w:before="215"/>
        <w:jc w:val="right"/>
      </w:pPr>
      <w:r>
        <w:rPr>
          <w:i/>
          <w:w w:val="105"/>
        </w:rPr>
        <w:lastRenderedPageBreak/>
        <w:t>i</w:t>
      </w:r>
      <w:r>
        <w:rPr>
          <w:i/>
          <w:spacing w:val="-10"/>
          <w:w w:val="105"/>
        </w:rPr>
        <w:t xml:space="preserve"> </w:t>
      </w:r>
      <w:r>
        <w:rPr>
          <w:rFonts w:ascii="Symbol" w:hAnsi="Symbol"/>
          <w:spacing w:val="-5"/>
          <w:w w:val="125"/>
        </w:rPr>
        <w:t></w:t>
      </w:r>
      <w:r>
        <w:rPr>
          <w:spacing w:val="-5"/>
          <w:w w:val="125"/>
        </w:rPr>
        <w:t>α</w:t>
      </w:r>
    </w:p>
    <w:p w:rsidR="002A31EF" w:rsidRDefault="00314DEE">
      <w:pPr>
        <w:spacing w:before="111" w:line="170" w:lineRule="auto"/>
        <w:ind w:left="251"/>
      </w:pPr>
      <w:r>
        <w:br w:type="column"/>
      </w:r>
      <w:r>
        <w:rPr>
          <w:i/>
        </w:rPr>
        <w:lastRenderedPageBreak/>
        <w:t>z</w:t>
      </w:r>
      <w:r>
        <w:rPr>
          <w:i/>
          <w:spacing w:val="71"/>
          <w:w w:val="150"/>
        </w:rPr>
        <w:t xml:space="preserve"> </w:t>
      </w:r>
      <w:r>
        <w:rPr>
          <w:spacing w:val="-10"/>
          <w:position w:val="-13"/>
        </w:rPr>
        <w:t>,</w:t>
      </w:r>
    </w:p>
    <w:p w:rsidR="002A31EF" w:rsidRDefault="00314DEE">
      <w:pPr>
        <w:spacing w:line="226" w:lineRule="exact"/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4102656" behindDoc="1" locked="0" layoutInCell="1" allowOverlap="1">
                <wp:simplePos x="0" y="0"/>
                <wp:positionH relativeFrom="page">
                  <wp:posOffset>2791967</wp:posOffset>
                </wp:positionH>
                <wp:positionV relativeFrom="paragraph">
                  <wp:posOffset>-31258</wp:posOffset>
                </wp:positionV>
                <wp:extent cx="219710" cy="1270"/>
                <wp:effectExtent l="0" t="0" r="0" b="0"/>
                <wp:wrapNone/>
                <wp:docPr id="46" name="Graphic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971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19710">
                              <a:moveTo>
                                <a:pt x="0" y="0"/>
                              </a:moveTo>
                              <a:lnTo>
                                <a:pt x="219456" y="0"/>
                              </a:lnTo>
                            </a:path>
                          </a:pathLst>
                        </a:custGeom>
                        <a:ln w="609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F12144F" id="Graphic 46" o:spid="_x0000_s1026" style="position:absolute;margin-left:219.85pt;margin-top:-2.45pt;width:17.3pt;height:.1pt;z-index:-192138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1971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" path="m,l219456,e" filled="f" strokeweight=".48pt">
                <v:path arrowok="t"/>
                <w10:wrap anchorx="page"/>
              </v:shape>
            </w:pict>
          </mc:Fallback>
        </mc:AlternateContent>
      </w:r>
      <w:r>
        <w:rPr>
          <w:w w:val="105"/>
          <w:position w:val="12"/>
          <w:sz w:val="12"/>
        </w:rPr>
        <w:t>к</w:t>
      </w:r>
      <w:r>
        <w:rPr>
          <w:spacing w:val="34"/>
          <w:w w:val="105"/>
          <w:position w:val="12"/>
          <w:sz w:val="12"/>
        </w:rPr>
        <w:t xml:space="preserve"> </w:t>
      </w:r>
      <w:r>
        <w:rPr>
          <w:spacing w:val="-5"/>
          <w:w w:val="105"/>
        </w:rPr>
        <w:t>360</w:t>
      </w:r>
    </w:p>
    <w:p w:rsidR="002A31EF" w:rsidRDefault="00314DEE">
      <w:pPr>
        <w:pStyle w:val="a3"/>
        <w:spacing w:before="231"/>
        <w:ind w:right="113"/>
        <w:jc w:val="right"/>
      </w:pPr>
      <w:r>
        <w:br w:type="column"/>
      </w:r>
      <w:r>
        <w:rPr>
          <w:spacing w:val="-2"/>
        </w:rPr>
        <w:lastRenderedPageBreak/>
        <w:t>(2.11)</w:t>
      </w:r>
    </w:p>
    <w:p w:rsidR="002A31EF" w:rsidRDefault="002A31EF">
      <w:pPr>
        <w:jc w:val="right"/>
        <w:sectPr w:rsidR="002A31EF">
          <w:type w:val="continuous"/>
          <w:pgSz w:w="8400" w:h="11900"/>
          <w:pgMar w:top="880" w:right="800" w:bottom="280" w:left="800" w:header="0" w:footer="964" w:gutter="0"/>
          <w:cols w:num="3" w:space="720" w:equalWidth="0">
            <w:col w:w="3471" w:space="6"/>
            <w:col w:w="548" w:space="39"/>
            <w:col w:w="2736"/>
          </w:cols>
        </w:sectPr>
      </w:pPr>
    </w:p>
    <w:p w:rsidR="002A31EF" w:rsidRDefault="00314DEE">
      <w:pPr>
        <w:pStyle w:val="a3"/>
        <w:spacing w:before="246"/>
        <w:ind w:left="277"/>
        <w:jc w:val="left"/>
      </w:pPr>
      <w:r>
        <w:lastRenderedPageBreak/>
        <w:t>где</w:t>
      </w:r>
      <w:r>
        <w:rPr>
          <w:spacing w:val="-3"/>
        </w:rPr>
        <w:t xml:space="preserve"> </w:t>
      </w:r>
      <w:r>
        <w:t>α</w:t>
      </w:r>
      <w:r>
        <w:rPr>
          <w:vertAlign w:val="subscript"/>
        </w:rPr>
        <w:t>к</w:t>
      </w:r>
      <w:r>
        <w:rPr>
          <w:spacing w:val="-4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угол</w:t>
      </w:r>
      <w:r>
        <w:rPr>
          <w:spacing w:val="-4"/>
        </w:rPr>
        <w:t xml:space="preserve"> </w:t>
      </w:r>
      <w:r>
        <w:t>контакта</w:t>
      </w:r>
      <w:r>
        <w:rPr>
          <w:spacing w:val="-3"/>
        </w:rPr>
        <w:t xml:space="preserve"> </w:t>
      </w:r>
      <w:r>
        <w:t>фрезы</w:t>
      </w:r>
      <w:r>
        <w:rPr>
          <w:spacing w:val="-2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почвой,</w:t>
      </w:r>
      <w:r>
        <w:rPr>
          <w:spacing w:val="-3"/>
        </w:rPr>
        <w:t xml:space="preserve"> </w:t>
      </w:r>
      <w:r>
        <w:rPr>
          <w:spacing w:val="-2"/>
        </w:rPr>
        <w:t>град.;</w:t>
      </w:r>
    </w:p>
    <w:p w:rsidR="002A31EF" w:rsidRDefault="00314DEE">
      <w:pPr>
        <w:pStyle w:val="a3"/>
        <w:spacing w:before="1"/>
        <w:ind w:left="647"/>
        <w:jc w:val="left"/>
      </w:pPr>
      <w:r>
        <w:rPr>
          <w:i/>
        </w:rPr>
        <w:t>z</w:t>
      </w:r>
      <w:r>
        <w:rPr>
          <w:i/>
          <w:spacing w:val="-4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число</w:t>
      </w:r>
      <w:r>
        <w:rPr>
          <w:spacing w:val="-1"/>
        </w:rPr>
        <w:t xml:space="preserve"> </w:t>
      </w:r>
      <w:r>
        <w:t>ножей</w:t>
      </w:r>
      <w:r>
        <w:rPr>
          <w:spacing w:val="-5"/>
        </w:rPr>
        <w:t xml:space="preserve"> </w:t>
      </w:r>
      <w:r>
        <w:t>фрезы</w:t>
      </w:r>
      <w:r>
        <w:rPr>
          <w:spacing w:val="-2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одном</w:t>
      </w:r>
      <w:r>
        <w:rPr>
          <w:spacing w:val="-3"/>
        </w:rPr>
        <w:t xml:space="preserve"> </w:t>
      </w:r>
      <w:r>
        <w:t>диске,</w:t>
      </w:r>
      <w:r>
        <w:rPr>
          <w:spacing w:val="-5"/>
        </w:rPr>
        <w:t xml:space="preserve"> </w:t>
      </w:r>
      <w:r>
        <w:t>шт.</w:t>
      </w:r>
      <w:r>
        <w:rPr>
          <w:spacing w:val="-2"/>
        </w:rPr>
        <w:t xml:space="preserve"> </w:t>
      </w:r>
      <w:r>
        <w:t>(табл.</w:t>
      </w:r>
      <w:r>
        <w:rPr>
          <w:spacing w:val="-1"/>
        </w:rPr>
        <w:t xml:space="preserve"> </w:t>
      </w:r>
      <w:r>
        <w:rPr>
          <w:spacing w:val="-2"/>
        </w:rPr>
        <w:t>2.3).</w:t>
      </w:r>
    </w:p>
    <w:p w:rsidR="002A31EF" w:rsidRDefault="002A31EF">
      <w:pPr>
        <w:pStyle w:val="a3"/>
        <w:spacing w:before="1"/>
        <w:jc w:val="left"/>
      </w:pPr>
    </w:p>
    <w:p w:rsidR="002A31EF" w:rsidRDefault="00314DEE">
      <w:pPr>
        <w:pStyle w:val="a3"/>
        <w:ind w:left="560"/>
        <w:jc w:val="left"/>
      </w:pPr>
      <w:r>
        <w:t>Угол</w:t>
      </w:r>
      <w:r>
        <w:rPr>
          <w:spacing w:val="-3"/>
        </w:rPr>
        <w:t xml:space="preserve"> </w:t>
      </w:r>
      <w:r>
        <w:t>контакта</w:t>
      </w:r>
      <w:r>
        <w:rPr>
          <w:spacing w:val="-3"/>
        </w:rPr>
        <w:t xml:space="preserve"> </w:t>
      </w:r>
      <w:r>
        <w:t>фрезы</w:t>
      </w:r>
      <w:r>
        <w:rPr>
          <w:spacing w:val="-3"/>
        </w:rPr>
        <w:t xml:space="preserve"> </w:t>
      </w:r>
      <w:r>
        <w:t>с</w:t>
      </w:r>
      <w:r>
        <w:rPr>
          <w:spacing w:val="-2"/>
        </w:rPr>
        <w:t xml:space="preserve"> почвой</w:t>
      </w:r>
    </w:p>
    <w:p w:rsidR="002A31EF" w:rsidRDefault="002A31EF">
      <w:pPr>
        <w:pStyle w:val="a3"/>
        <w:spacing w:before="35"/>
        <w:jc w:val="left"/>
      </w:pPr>
    </w:p>
    <w:p w:rsidR="002A31EF" w:rsidRDefault="00314DEE">
      <w:pPr>
        <w:tabs>
          <w:tab w:val="left" w:pos="1449"/>
        </w:tabs>
        <w:spacing w:line="128" w:lineRule="exact"/>
        <w:ind w:left="444"/>
        <w:jc w:val="center"/>
        <w:rPr>
          <w:rFonts w:ascii="Symbol" w:hAnsi="Symbol"/>
        </w:rPr>
      </w:pPr>
      <w:r>
        <w:rPr>
          <w:w w:val="120"/>
          <w:position w:val="-11"/>
        </w:rPr>
        <w:t>α</w:t>
      </w:r>
      <w:r>
        <w:rPr>
          <w:spacing w:val="23"/>
          <w:w w:val="180"/>
          <w:position w:val="-11"/>
        </w:rPr>
        <w:t xml:space="preserve"> </w:t>
      </w:r>
      <w:r>
        <w:rPr>
          <w:rFonts w:ascii="Symbol" w:hAnsi="Symbol"/>
          <w:spacing w:val="-10"/>
          <w:w w:val="180"/>
          <w:position w:val="-11"/>
        </w:rPr>
        <w:t></w:t>
      </w:r>
      <w:r>
        <w:rPr>
          <w:position w:val="-11"/>
        </w:rPr>
        <w:tab/>
      </w:r>
      <w:r>
        <w:rPr>
          <w:rFonts w:ascii="Symbol" w:hAnsi="Symbol"/>
          <w:w w:val="240"/>
        </w:rPr>
        <w:t></w:t>
      </w:r>
      <w:r>
        <w:rPr>
          <w:spacing w:val="60"/>
          <w:w w:val="240"/>
        </w:rPr>
        <w:t xml:space="preserve"> </w:t>
      </w:r>
      <w:r>
        <w:rPr>
          <w:i/>
          <w:w w:val="120"/>
          <w:position w:val="2"/>
        </w:rPr>
        <w:t>a</w:t>
      </w:r>
      <w:r>
        <w:rPr>
          <w:i/>
          <w:spacing w:val="-6"/>
          <w:w w:val="120"/>
          <w:position w:val="2"/>
        </w:rPr>
        <w:t xml:space="preserve"> </w:t>
      </w:r>
      <w:r>
        <w:rPr>
          <w:rFonts w:ascii="Symbol" w:hAnsi="Symbol"/>
          <w:spacing w:val="-10"/>
          <w:w w:val="240"/>
        </w:rPr>
        <w:t></w:t>
      </w:r>
    </w:p>
    <w:p w:rsidR="002A31EF" w:rsidRDefault="002A31EF">
      <w:pPr>
        <w:spacing w:line="128" w:lineRule="exact"/>
        <w:jc w:val="center"/>
        <w:rPr>
          <w:rFonts w:ascii="Symbol" w:hAnsi="Symbol"/>
        </w:rPr>
        <w:sectPr w:rsidR="002A31EF">
          <w:type w:val="continuous"/>
          <w:pgSz w:w="8400" w:h="11900"/>
          <w:pgMar w:top="880" w:right="800" w:bottom="280" w:left="800" w:header="0" w:footer="964" w:gutter="0"/>
          <w:cols w:space="720"/>
        </w:sectPr>
      </w:pPr>
    </w:p>
    <w:p w:rsidR="002A31EF" w:rsidRDefault="00314DEE">
      <w:pPr>
        <w:pStyle w:val="a3"/>
        <w:tabs>
          <w:tab w:val="left" w:pos="3143"/>
        </w:tabs>
        <w:spacing w:line="197" w:lineRule="exact"/>
        <w:ind w:left="2838"/>
        <w:jc w:val="left"/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0" distR="0" simplePos="0" relativeHeight="15745024" behindDoc="0" locked="0" layoutInCell="1" allowOverlap="1">
                <wp:simplePos x="0" y="0"/>
                <wp:positionH relativeFrom="page">
                  <wp:posOffset>3116579</wp:posOffset>
                </wp:positionH>
                <wp:positionV relativeFrom="paragraph">
                  <wp:posOffset>104815</wp:posOffset>
                </wp:positionV>
                <wp:extent cx="108585" cy="1270"/>
                <wp:effectExtent l="0" t="0" r="0" b="0"/>
                <wp:wrapNone/>
                <wp:docPr id="47" name="Graphic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0858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08585">
                              <a:moveTo>
                                <a:pt x="0" y="0"/>
                              </a:moveTo>
                              <a:lnTo>
                                <a:pt x="108203" y="0"/>
                              </a:lnTo>
                            </a:path>
                          </a:pathLst>
                        </a:custGeom>
                        <a:ln w="609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B862926" id="Graphic 47" o:spid="_x0000_s1026" style="position:absolute;margin-left:245.4pt;margin-top:8.25pt;width:8.55pt;height:.1pt;z-index:157450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0858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" path="m,l108203,e" filled="f" strokeweight=".48pt">
                <v:path arrowok="t"/>
                <w10:wrap anchorx="page"/>
              </v:shape>
            </w:pict>
          </mc:Fallback>
        </mc:AlternateContent>
      </w:r>
      <w:r>
        <w:rPr>
          <w:spacing w:val="-10"/>
          <w:w w:val="115"/>
          <w:position w:val="-5"/>
          <w:sz w:val="12"/>
        </w:rPr>
        <w:t>к</w:t>
      </w:r>
      <w:r>
        <w:rPr>
          <w:position w:val="-5"/>
          <w:sz w:val="12"/>
        </w:rPr>
        <w:tab/>
      </w:r>
      <w:r>
        <w:rPr>
          <w:spacing w:val="-2"/>
          <w:w w:val="115"/>
        </w:rPr>
        <w:t>arccos</w:t>
      </w:r>
      <w:r>
        <w:rPr>
          <w:spacing w:val="-41"/>
          <w:w w:val="115"/>
        </w:rPr>
        <w:t xml:space="preserve"> </w:t>
      </w:r>
      <w:r>
        <w:rPr>
          <w:rFonts w:ascii="Symbol" w:hAnsi="Symbol"/>
          <w:spacing w:val="-65"/>
          <w:w w:val="160"/>
          <w:position w:val="-5"/>
        </w:rPr>
        <w:t></w:t>
      </w:r>
      <w:r>
        <w:rPr>
          <w:spacing w:val="-65"/>
          <w:w w:val="160"/>
        </w:rPr>
        <w:t>1</w:t>
      </w:r>
      <w:r>
        <w:rPr>
          <w:spacing w:val="-66"/>
          <w:w w:val="160"/>
        </w:rPr>
        <w:t xml:space="preserve"> </w:t>
      </w:r>
      <w:r>
        <w:rPr>
          <w:rFonts w:ascii="Symbol" w:hAnsi="Symbol"/>
          <w:spacing w:val="-2"/>
          <w:w w:val="160"/>
        </w:rPr>
        <w:t></w:t>
      </w:r>
      <w:r>
        <w:rPr>
          <w:spacing w:val="21"/>
          <w:w w:val="160"/>
        </w:rPr>
        <w:t xml:space="preserve"> </w:t>
      </w:r>
      <w:r>
        <w:rPr>
          <w:rFonts w:ascii="Symbol" w:hAnsi="Symbol"/>
          <w:spacing w:val="-72"/>
          <w:w w:val="160"/>
          <w:position w:val="-5"/>
        </w:rPr>
        <w:t></w:t>
      </w:r>
      <w:r>
        <w:rPr>
          <w:spacing w:val="-72"/>
          <w:w w:val="160"/>
        </w:rPr>
        <w:t>,</w:t>
      </w:r>
    </w:p>
    <w:p w:rsidR="002A31EF" w:rsidRDefault="00314DEE">
      <w:pPr>
        <w:pStyle w:val="a3"/>
        <w:spacing w:before="15" w:line="183" w:lineRule="exact"/>
        <w:ind w:right="113"/>
        <w:jc w:val="right"/>
      </w:pPr>
      <w:r>
        <w:br w:type="column"/>
      </w:r>
      <w:r>
        <w:rPr>
          <w:spacing w:val="-2"/>
        </w:rPr>
        <w:lastRenderedPageBreak/>
        <w:t>(2.12)</w:t>
      </w:r>
    </w:p>
    <w:p w:rsidR="002A31EF" w:rsidRDefault="002A31EF">
      <w:pPr>
        <w:spacing w:line="183" w:lineRule="exact"/>
        <w:jc w:val="right"/>
        <w:sectPr w:rsidR="002A31EF">
          <w:type w:val="continuous"/>
          <w:pgSz w:w="8400" w:h="11900"/>
          <w:pgMar w:top="880" w:right="800" w:bottom="280" w:left="800" w:header="0" w:footer="964" w:gutter="0"/>
          <w:cols w:num="2" w:space="720" w:equalWidth="0">
            <w:col w:w="4468" w:space="40"/>
            <w:col w:w="2292"/>
          </w:cols>
        </w:sectPr>
      </w:pPr>
    </w:p>
    <w:p w:rsidR="002A31EF" w:rsidRDefault="00314DEE">
      <w:pPr>
        <w:spacing w:line="268" w:lineRule="exact"/>
        <w:ind w:left="1449"/>
        <w:jc w:val="center"/>
        <w:rPr>
          <w:rFonts w:ascii="Symbol" w:hAnsi="Symbol"/>
        </w:rPr>
      </w:pPr>
      <w:r>
        <w:rPr>
          <w:rFonts w:ascii="Symbol" w:hAnsi="Symbol"/>
          <w:w w:val="245"/>
        </w:rPr>
        <w:lastRenderedPageBreak/>
        <w:t></w:t>
      </w:r>
      <w:r>
        <w:rPr>
          <w:spacing w:val="37"/>
          <w:w w:val="245"/>
        </w:rPr>
        <w:t xml:space="preserve"> </w:t>
      </w:r>
      <w:r>
        <w:rPr>
          <w:i/>
          <w:w w:val="120"/>
          <w:position w:val="2"/>
        </w:rPr>
        <w:t>R</w:t>
      </w:r>
      <w:r>
        <w:rPr>
          <w:i/>
          <w:spacing w:val="-20"/>
          <w:w w:val="120"/>
          <w:position w:val="2"/>
        </w:rPr>
        <w:t xml:space="preserve"> </w:t>
      </w:r>
      <w:r>
        <w:rPr>
          <w:rFonts w:ascii="Symbol" w:hAnsi="Symbol"/>
          <w:spacing w:val="-12"/>
          <w:w w:val="245"/>
        </w:rPr>
        <w:t></w:t>
      </w:r>
    </w:p>
    <w:p w:rsidR="002A31EF" w:rsidRDefault="00314DEE">
      <w:pPr>
        <w:pStyle w:val="a3"/>
        <w:spacing w:before="262"/>
        <w:ind w:left="277"/>
        <w:jc w:val="left"/>
      </w:pPr>
      <w:r>
        <w:t>где</w:t>
      </w:r>
      <w:r>
        <w:rPr>
          <w:spacing w:val="-4"/>
        </w:rPr>
        <w:t xml:space="preserve"> </w:t>
      </w:r>
      <w:r>
        <w:rPr>
          <w:i/>
        </w:rPr>
        <w:t>а</w:t>
      </w:r>
      <w:r>
        <w:rPr>
          <w:i/>
          <w:spacing w:val="-6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глубина</w:t>
      </w:r>
      <w:r>
        <w:rPr>
          <w:spacing w:val="-5"/>
        </w:rPr>
        <w:t xml:space="preserve"> </w:t>
      </w:r>
      <w:r>
        <w:t>фрезерования,</w:t>
      </w:r>
      <w:r>
        <w:rPr>
          <w:spacing w:val="-3"/>
        </w:rPr>
        <w:t xml:space="preserve"> </w:t>
      </w:r>
      <w:r>
        <w:rPr>
          <w:spacing w:val="-5"/>
        </w:rPr>
        <w:t>м.</w:t>
      </w:r>
    </w:p>
    <w:p w:rsidR="002A31EF" w:rsidRDefault="002A31EF">
      <w:pPr>
        <w:pStyle w:val="a3"/>
        <w:jc w:val="left"/>
      </w:pPr>
    </w:p>
    <w:p w:rsidR="002A31EF" w:rsidRDefault="00314DEE">
      <w:pPr>
        <w:pStyle w:val="a3"/>
        <w:ind w:left="277" w:right="110" w:firstLine="283"/>
      </w:pPr>
      <w:r>
        <w:t>При обработке почвы фрезерными органами с горизонтальной осью вращения на дне</w:t>
      </w:r>
      <w:r>
        <w:rPr>
          <w:spacing w:val="-2"/>
        </w:rPr>
        <w:t xml:space="preserve"> </w:t>
      </w:r>
      <w:r>
        <w:t>борозды между</w:t>
      </w:r>
      <w:r>
        <w:rPr>
          <w:spacing w:val="-2"/>
        </w:rPr>
        <w:t xml:space="preserve"> </w:t>
      </w:r>
      <w:r>
        <w:t xml:space="preserve">траекториями двух соседних ножей образуются гребешки высотой </w:t>
      </w:r>
      <w:r>
        <w:rPr>
          <w:i/>
        </w:rPr>
        <w:t xml:space="preserve">h </w:t>
      </w:r>
      <w:r>
        <w:t>(рис. 2.5), которые по агро- техническим требованиям не должны превышать 0,2</w:t>
      </w:r>
      <w:r>
        <w:rPr>
          <w:i/>
        </w:rPr>
        <w:t>а</w:t>
      </w:r>
      <w:r>
        <w:t>.</w:t>
      </w:r>
    </w:p>
    <w:p w:rsidR="002A31EF" w:rsidRDefault="002A31EF">
      <w:pPr>
        <w:sectPr w:rsidR="002A31EF">
          <w:type w:val="continuous"/>
          <w:pgSz w:w="8400" w:h="11900"/>
          <w:pgMar w:top="880" w:right="800" w:bottom="280" w:left="800" w:header="0" w:footer="964" w:gutter="0"/>
          <w:cols w:space="720"/>
        </w:sectPr>
      </w:pPr>
    </w:p>
    <w:p w:rsidR="002A31EF" w:rsidRDefault="00314DEE">
      <w:pPr>
        <w:pStyle w:val="a3"/>
        <w:spacing w:before="72"/>
        <w:ind w:left="390"/>
        <w:jc w:val="left"/>
      </w:pPr>
      <w:r>
        <w:lastRenderedPageBreak/>
        <w:t>Теоретическая</w:t>
      </w:r>
      <w:r>
        <w:rPr>
          <w:spacing w:val="-7"/>
        </w:rPr>
        <w:t xml:space="preserve"> </w:t>
      </w:r>
      <w:r>
        <w:t>высота</w:t>
      </w:r>
      <w:r>
        <w:rPr>
          <w:spacing w:val="-4"/>
        </w:rPr>
        <w:t xml:space="preserve"> </w:t>
      </w:r>
      <w:r>
        <w:t>гребней</w:t>
      </w:r>
      <w:r>
        <w:rPr>
          <w:spacing w:val="-5"/>
        </w:rPr>
        <w:t xml:space="preserve"> </w:t>
      </w:r>
      <w:r>
        <w:rPr>
          <w:i/>
        </w:rPr>
        <w:t>h</w:t>
      </w:r>
      <w:r>
        <w:rPr>
          <w:i/>
          <w:spacing w:val="-4"/>
        </w:rPr>
        <w:t xml:space="preserve"> </w:t>
      </w:r>
      <w:r>
        <w:t>определяется</w:t>
      </w:r>
      <w:r>
        <w:rPr>
          <w:spacing w:val="-5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rPr>
          <w:spacing w:val="-2"/>
        </w:rPr>
        <w:t>выражению</w:t>
      </w:r>
    </w:p>
    <w:p w:rsidR="002A31EF" w:rsidRDefault="00314DEE">
      <w:pPr>
        <w:tabs>
          <w:tab w:val="left" w:pos="4643"/>
        </w:tabs>
        <w:spacing w:before="178" w:line="240" w:lineRule="exact"/>
        <w:ind w:left="2591"/>
        <w:rPr>
          <w:rFonts w:ascii="Symbol" w:hAnsi="Symbol"/>
        </w:rPr>
      </w:pPr>
      <w:r>
        <w:rPr>
          <w:rFonts w:ascii="Symbol" w:hAnsi="Symbol"/>
          <w:spacing w:val="-10"/>
          <w:w w:val="260"/>
        </w:rPr>
        <w:t></w:t>
      </w:r>
      <w:r>
        <w:tab/>
      </w:r>
      <w:r>
        <w:rPr>
          <w:rFonts w:ascii="Symbol" w:hAnsi="Symbol"/>
          <w:spacing w:val="-10"/>
          <w:w w:val="260"/>
        </w:rPr>
        <w:t></w:t>
      </w:r>
    </w:p>
    <w:p w:rsidR="002A31EF" w:rsidRDefault="00314DEE">
      <w:pPr>
        <w:tabs>
          <w:tab w:val="left" w:pos="4643"/>
        </w:tabs>
        <w:spacing w:line="179" w:lineRule="exact"/>
        <w:ind w:left="2591"/>
        <w:rPr>
          <w:rFonts w:ascii="Symbol" w:hAnsi="Symbol"/>
        </w:rPr>
      </w:pPr>
      <w:r>
        <w:rPr>
          <w:rFonts w:ascii="Symbol" w:hAnsi="Symbol"/>
          <w:spacing w:val="-10"/>
          <w:w w:val="260"/>
        </w:rPr>
        <w:t></w:t>
      </w:r>
      <w:r>
        <w:tab/>
      </w:r>
      <w:r>
        <w:rPr>
          <w:rFonts w:ascii="Symbol" w:hAnsi="Symbol"/>
          <w:spacing w:val="-10"/>
          <w:w w:val="260"/>
        </w:rPr>
        <w:t></w:t>
      </w:r>
    </w:p>
    <w:p w:rsidR="002A31EF" w:rsidRDefault="00314DEE">
      <w:pPr>
        <w:tabs>
          <w:tab w:val="left" w:pos="1903"/>
          <w:tab w:val="left" w:pos="2707"/>
        </w:tabs>
        <w:spacing w:line="165" w:lineRule="exact"/>
        <w:ind w:left="72"/>
        <w:jc w:val="center"/>
        <w:rPr>
          <w:rFonts w:ascii="Symbol" w:hAnsi="Symbol"/>
        </w:rPr>
      </w:pPr>
      <w:r>
        <w:rPr>
          <w:i/>
          <w:w w:val="120"/>
          <w:position w:val="-16"/>
        </w:rPr>
        <w:t>h</w:t>
      </w:r>
      <w:r>
        <w:rPr>
          <w:i/>
          <w:spacing w:val="19"/>
          <w:w w:val="180"/>
          <w:position w:val="-16"/>
        </w:rPr>
        <w:t xml:space="preserve"> </w:t>
      </w:r>
      <w:r>
        <w:rPr>
          <w:rFonts w:ascii="Symbol" w:hAnsi="Symbol"/>
          <w:w w:val="180"/>
          <w:position w:val="-16"/>
        </w:rPr>
        <w:t></w:t>
      </w:r>
      <w:r>
        <w:rPr>
          <w:spacing w:val="-19"/>
          <w:w w:val="240"/>
          <w:position w:val="-16"/>
        </w:rPr>
        <w:t xml:space="preserve"> </w:t>
      </w:r>
      <w:r>
        <w:rPr>
          <w:rFonts w:ascii="Symbol" w:hAnsi="Symbol"/>
          <w:spacing w:val="-10"/>
          <w:w w:val="240"/>
        </w:rPr>
        <w:t></w:t>
      </w:r>
      <w:r>
        <w:tab/>
      </w:r>
      <w:r>
        <w:rPr>
          <w:i/>
          <w:spacing w:val="-5"/>
          <w:w w:val="120"/>
          <w:position w:val="-1"/>
        </w:rPr>
        <w:t>S</w:t>
      </w:r>
      <w:r>
        <w:rPr>
          <w:i/>
          <w:spacing w:val="-5"/>
          <w:w w:val="120"/>
          <w:position w:val="-7"/>
          <w:sz w:val="12"/>
        </w:rPr>
        <w:t>Z</w:t>
      </w:r>
      <w:r>
        <w:rPr>
          <w:i/>
          <w:position w:val="-7"/>
          <w:sz w:val="12"/>
        </w:rPr>
        <w:tab/>
      </w:r>
      <w:r>
        <w:rPr>
          <w:rFonts w:ascii="Symbol" w:hAnsi="Symbol"/>
          <w:spacing w:val="-10"/>
          <w:w w:val="240"/>
        </w:rPr>
        <w:t></w:t>
      </w:r>
    </w:p>
    <w:p w:rsidR="002A31EF" w:rsidRDefault="00314DEE">
      <w:pPr>
        <w:tabs>
          <w:tab w:val="left" w:pos="2423"/>
          <w:tab w:val="left" w:pos="4525"/>
          <w:tab w:val="left" w:pos="5982"/>
        </w:tabs>
        <w:spacing w:line="-21" w:lineRule="auto"/>
        <w:ind w:left="2108"/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15746048" behindDoc="0" locked="0" layoutInCell="1" allowOverlap="1">
                <wp:simplePos x="0" y="0"/>
                <wp:positionH relativeFrom="page">
                  <wp:posOffset>2586227</wp:posOffset>
                </wp:positionH>
                <wp:positionV relativeFrom="paragraph">
                  <wp:posOffset>106318</wp:posOffset>
                </wp:positionV>
                <wp:extent cx="858519" cy="1270"/>
                <wp:effectExtent l="0" t="0" r="0" b="0"/>
                <wp:wrapNone/>
                <wp:docPr id="48" name="Graphic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58519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58519">
                              <a:moveTo>
                                <a:pt x="0" y="0"/>
                              </a:moveTo>
                              <a:lnTo>
                                <a:pt x="858012" y="0"/>
                              </a:lnTo>
                            </a:path>
                          </a:pathLst>
                        </a:custGeom>
                        <a:ln w="609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81269C5" id="Graphic 48" o:spid="_x0000_s1026" style="position:absolute;margin-left:203.65pt;margin-top:8.35pt;width:67.6pt;height:.1pt;z-index:157460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58519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" path="m,l858012,e" filled="f" strokeweight=".48pt">
                <v:path arrowok="t"/>
                <w10:wrap anchorx="page"/>
              </v:shape>
            </w:pict>
          </mc:Fallback>
        </mc:AlternateContent>
      </w:r>
      <w:r>
        <w:rPr>
          <w:spacing w:val="-10"/>
          <w:w w:val="110"/>
          <w:position w:val="-5"/>
          <w:sz w:val="12"/>
        </w:rPr>
        <w:t>р</w:t>
      </w:r>
      <w:r>
        <w:rPr>
          <w:position w:val="-5"/>
          <w:sz w:val="12"/>
        </w:rPr>
        <w:tab/>
      </w:r>
      <w:r>
        <w:rPr>
          <w:i/>
          <w:spacing w:val="-10"/>
          <w:w w:val="110"/>
        </w:rPr>
        <w:t>R</w:t>
      </w:r>
      <w:r>
        <w:rPr>
          <w:i/>
          <w:spacing w:val="-28"/>
          <w:w w:val="110"/>
        </w:rPr>
        <w:t xml:space="preserve"> </w:t>
      </w:r>
      <w:r>
        <w:rPr>
          <w:rFonts w:ascii="Symbol" w:hAnsi="Symbol"/>
          <w:spacing w:val="-76"/>
          <w:w w:val="160"/>
          <w:position w:val="-3"/>
        </w:rPr>
        <w:t></w:t>
      </w:r>
      <w:r>
        <w:rPr>
          <w:spacing w:val="-76"/>
          <w:w w:val="160"/>
        </w:rPr>
        <w:t>1</w:t>
      </w:r>
      <w:r>
        <w:rPr>
          <w:spacing w:val="-67"/>
          <w:w w:val="160"/>
        </w:rPr>
        <w:t xml:space="preserve"> </w:t>
      </w:r>
      <w:r>
        <w:rPr>
          <w:rFonts w:ascii="Symbol" w:hAnsi="Symbol"/>
          <w:spacing w:val="-10"/>
          <w:w w:val="140"/>
        </w:rPr>
        <w:t></w:t>
      </w:r>
      <w:r>
        <w:rPr>
          <w:spacing w:val="-10"/>
          <w:w w:val="140"/>
        </w:rPr>
        <w:t>cos</w:t>
      </w:r>
      <w:r>
        <w:rPr>
          <w:spacing w:val="-29"/>
          <w:w w:val="140"/>
        </w:rPr>
        <w:t xml:space="preserve"> </w:t>
      </w:r>
      <w:r>
        <w:rPr>
          <w:rFonts w:ascii="Symbol" w:hAnsi="Symbol"/>
          <w:spacing w:val="-10"/>
          <w:w w:val="230"/>
          <w:position w:val="-17"/>
        </w:rPr>
        <w:t></w:t>
      </w:r>
      <w:r>
        <w:rPr>
          <w:spacing w:val="-16"/>
          <w:w w:val="230"/>
          <w:position w:val="-17"/>
        </w:rPr>
        <w:t xml:space="preserve"> </w:t>
      </w:r>
      <w:r>
        <w:rPr>
          <w:rFonts w:ascii="Symbol" w:hAnsi="Symbol"/>
          <w:spacing w:val="-10"/>
          <w:w w:val="160"/>
          <w:position w:val="-18"/>
        </w:rPr>
        <w:t></w:t>
      </w:r>
      <w:r>
        <w:rPr>
          <w:i/>
          <w:spacing w:val="-10"/>
          <w:w w:val="160"/>
          <w:position w:val="-23"/>
        </w:rPr>
        <w:t>V</w:t>
      </w:r>
      <w:r>
        <w:rPr>
          <w:i/>
          <w:position w:val="-23"/>
        </w:rPr>
        <w:tab/>
      </w:r>
      <w:r>
        <w:rPr>
          <w:rFonts w:ascii="Symbol" w:hAnsi="Symbol"/>
          <w:spacing w:val="-71"/>
          <w:w w:val="190"/>
          <w:position w:val="-17"/>
        </w:rPr>
        <w:t></w:t>
      </w:r>
      <w:r>
        <w:rPr>
          <w:rFonts w:ascii="Symbol" w:hAnsi="Symbol"/>
          <w:spacing w:val="-71"/>
          <w:w w:val="190"/>
          <w:position w:val="-3"/>
        </w:rPr>
        <w:t></w:t>
      </w:r>
      <w:r>
        <w:rPr>
          <w:spacing w:val="-71"/>
          <w:w w:val="190"/>
        </w:rPr>
        <w:t>.</w:t>
      </w:r>
      <w:r>
        <w:tab/>
      </w:r>
      <w:r>
        <w:rPr>
          <w:spacing w:val="-2"/>
          <w:w w:val="110"/>
        </w:rPr>
        <w:t>(2.13)</w:t>
      </w:r>
    </w:p>
    <w:p w:rsidR="002A31EF" w:rsidRDefault="00314DEE">
      <w:pPr>
        <w:tabs>
          <w:tab w:val="left" w:pos="1355"/>
        </w:tabs>
        <w:spacing w:line="172" w:lineRule="exact"/>
        <w:ind w:left="655"/>
        <w:jc w:val="center"/>
        <w:rPr>
          <w:rFonts w:ascii="Symbol" w:hAnsi="Symbol"/>
        </w:rPr>
      </w:pPr>
      <w:r>
        <w:rPr>
          <w:rFonts w:ascii="Symbol" w:hAnsi="Symbol"/>
          <w:spacing w:val="-10"/>
          <w:w w:val="240"/>
          <w:position w:val="12"/>
        </w:rPr>
        <w:t></w:t>
      </w:r>
      <w:r>
        <w:rPr>
          <w:position w:val="12"/>
        </w:rPr>
        <w:tab/>
      </w:r>
      <w:r>
        <w:rPr>
          <w:rFonts w:ascii="Symbol" w:hAnsi="Symbol"/>
          <w:spacing w:val="-22"/>
          <w:w w:val="170"/>
        </w:rPr>
        <w:t></w:t>
      </w:r>
      <w:r>
        <w:rPr>
          <w:spacing w:val="-22"/>
          <w:w w:val="170"/>
        </w:rPr>
        <w:t>2</w:t>
      </w:r>
      <w:r>
        <w:rPr>
          <w:i/>
          <w:spacing w:val="-22"/>
          <w:w w:val="170"/>
        </w:rPr>
        <w:t>R</w:t>
      </w:r>
      <w:r>
        <w:rPr>
          <w:i/>
          <w:spacing w:val="-71"/>
          <w:w w:val="170"/>
        </w:rPr>
        <w:t xml:space="preserve"> </w:t>
      </w:r>
      <w:r>
        <w:rPr>
          <w:rFonts w:ascii="Symbol" w:hAnsi="Symbol"/>
          <w:spacing w:val="-22"/>
          <w:w w:val="170"/>
          <w:position w:val="-1"/>
        </w:rPr>
        <w:t></w:t>
      </w:r>
      <w:r>
        <w:rPr>
          <w:spacing w:val="-17"/>
          <w:w w:val="170"/>
          <w:position w:val="-1"/>
        </w:rPr>
        <w:t xml:space="preserve"> </w:t>
      </w:r>
      <w:r>
        <w:rPr>
          <w:spacing w:val="-22"/>
          <w:w w:val="135"/>
          <w:position w:val="8"/>
          <w:sz w:val="12"/>
        </w:rPr>
        <w:t>п</w:t>
      </w:r>
      <w:r>
        <w:rPr>
          <w:spacing w:val="48"/>
          <w:w w:val="170"/>
          <w:position w:val="8"/>
          <w:sz w:val="12"/>
        </w:rPr>
        <w:t xml:space="preserve"> </w:t>
      </w:r>
      <w:r>
        <w:rPr>
          <w:rFonts w:ascii="Symbol" w:hAnsi="Symbol"/>
          <w:spacing w:val="-22"/>
          <w:w w:val="170"/>
        </w:rPr>
        <w:t></w:t>
      </w:r>
      <w:r>
        <w:rPr>
          <w:spacing w:val="-22"/>
          <w:w w:val="170"/>
        </w:rPr>
        <w:t>1</w:t>
      </w:r>
      <w:r>
        <w:rPr>
          <w:rFonts w:ascii="Symbol" w:hAnsi="Symbol"/>
          <w:spacing w:val="-22"/>
          <w:w w:val="170"/>
          <w:position w:val="18"/>
        </w:rPr>
        <w:t></w:t>
      </w:r>
      <w:r>
        <w:rPr>
          <w:rFonts w:ascii="Symbol" w:hAnsi="Symbol"/>
          <w:spacing w:val="-22"/>
          <w:w w:val="170"/>
          <w:position w:val="12"/>
        </w:rPr>
        <w:t></w:t>
      </w:r>
    </w:p>
    <w:p w:rsidR="002A31EF" w:rsidRDefault="002A31EF">
      <w:pPr>
        <w:spacing w:line="172" w:lineRule="exact"/>
        <w:jc w:val="center"/>
        <w:rPr>
          <w:rFonts w:ascii="Symbol" w:hAnsi="Symbol"/>
        </w:rPr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tabs>
          <w:tab w:val="left" w:pos="700"/>
        </w:tabs>
        <w:spacing w:before="75"/>
        <w:jc w:val="right"/>
        <w:rPr>
          <w:rFonts w:ascii="Symbol" w:hAnsi="Symbol"/>
        </w:rPr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0" distR="0" simplePos="0" relativeHeight="15745536" behindDoc="0" locked="0" layoutInCell="1" allowOverlap="1">
                <wp:simplePos x="0" y="0"/>
                <wp:positionH relativeFrom="page">
                  <wp:posOffset>2909316</wp:posOffset>
                </wp:positionH>
                <wp:positionV relativeFrom="paragraph">
                  <wp:posOffset>96765</wp:posOffset>
                </wp:positionV>
                <wp:extent cx="218440" cy="1270"/>
                <wp:effectExtent l="0" t="0" r="0" b="0"/>
                <wp:wrapNone/>
                <wp:docPr id="49" name="Graphic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844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18440">
                              <a:moveTo>
                                <a:pt x="0" y="0"/>
                              </a:moveTo>
                              <a:lnTo>
                                <a:pt x="217931" y="0"/>
                              </a:lnTo>
                            </a:path>
                          </a:pathLst>
                        </a:custGeom>
                        <a:ln w="3048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9E98D6C" id="Graphic 49" o:spid="_x0000_s1026" style="position:absolute;margin-left:229.1pt;margin-top:7.6pt;width:17.2pt;height:.1pt;z-index:157455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1844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" path="m,l217931,e" filled="f" strokeweight=".24pt">
                <v:path arrowok="t"/>
                <w10:wrap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15748096" behindDoc="0" locked="0" layoutInCell="1" allowOverlap="1">
                <wp:simplePos x="0" y="0"/>
                <wp:positionH relativeFrom="page">
                  <wp:posOffset>2153411</wp:posOffset>
                </wp:positionH>
                <wp:positionV relativeFrom="paragraph">
                  <wp:posOffset>150876</wp:posOffset>
                </wp:positionV>
                <wp:extent cx="1270" cy="172085"/>
                <wp:effectExtent l="0" t="0" r="0" b="0"/>
                <wp:wrapNone/>
                <wp:docPr id="50" name="Textbox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0" cy="17208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314DEE" w:rsidRDefault="00314DEE">
                            <w:pPr>
                              <w:spacing w:before="1"/>
                              <w:rPr>
                                <w:rFonts w:ascii="Symbol" w:hAnsi="Symbol"/>
                              </w:rPr>
                            </w:pPr>
                            <w:r>
                              <w:rPr>
                                <w:rFonts w:ascii="Symbol" w:hAnsi="Symbol"/>
                                <w:spacing w:val="-221"/>
                                <w:w w:val="261"/>
                              </w:rPr>
                              <w:t>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50" o:spid="_x0000_s1038" type="#_x0000_t202" style="position:absolute;left:0;text-align:left;margin-left:169.55pt;margin-top:11.9pt;width:.1pt;height:13.55pt;z-index:157480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" filled="f" stroked="f">
                <v:path arrowok="t"/>
                <v:textbox inset="0,0,0,0">
                  <w:txbxContent>
                    <w:p w:rsidR="00314DEE" w:rsidRDefault="00314DEE">
                      <w:pPr>
                        <w:spacing w:before="1"/>
                        <w:rPr>
                          <w:rFonts w:ascii="Symbol" w:hAnsi="Symbol"/>
                        </w:rPr>
                      </w:pPr>
                      <w:r>
                        <w:rPr>
                          <w:rFonts w:ascii="Symbol" w:hAnsi="Symbol"/>
                          <w:spacing w:val="-221"/>
                          <w:w w:val="261"/>
                        </w:rPr>
                        <w:t>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4106752" behindDoc="1" locked="0" layoutInCell="1" allowOverlap="1">
                <wp:simplePos x="0" y="0"/>
                <wp:positionH relativeFrom="page">
                  <wp:posOffset>2904744</wp:posOffset>
                </wp:positionH>
                <wp:positionV relativeFrom="paragraph">
                  <wp:posOffset>115079</wp:posOffset>
                </wp:positionV>
                <wp:extent cx="85725" cy="155575"/>
                <wp:effectExtent l="0" t="0" r="0" b="0"/>
                <wp:wrapNone/>
                <wp:docPr id="51" name="Textbox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5725" cy="1555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314DEE" w:rsidRDefault="00314DEE">
                            <w:pPr>
                              <w:spacing w:line="244" w:lineRule="exact"/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  <w:spacing w:val="-10"/>
                              </w:rPr>
                              <w:t>V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51" o:spid="_x0000_s1039" type="#_x0000_t202" style="position:absolute;left:0;text-align:left;margin-left:228.7pt;margin-top:9.05pt;width:6.75pt;height:12.25pt;z-index:-192097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" filled="f" stroked="f">
                <v:path arrowok="t"/>
                <v:textbox inset="0,0,0,0">
                  <w:txbxContent>
                    <w:p w:rsidR="00314DEE" w:rsidRDefault="00314DEE">
                      <w:pPr>
                        <w:spacing w:line="244" w:lineRule="exact"/>
                        <w:rPr>
                          <w:i/>
                        </w:rPr>
                      </w:pPr>
                      <w:r>
                        <w:rPr>
                          <w:i/>
                          <w:spacing w:val="-10"/>
                        </w:rPr>
                        <w:t>V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4107264" behindDoc="1" locked="0" layoutInCell="1" allowOverlap="1">
                <wp:simplePos x="0" y="0"/>
                <wp:positionH relativeFrom="page">
                  <wp:posOffset>3381755</wp:posOffset>
                </wp:positionH>
                <wp:positionV relativeFrom="paragraph">
                  <wp:posOffset>132587</wp:posOffset>
                </wp:positionV>
                <wp:extent cx="74930" cy="190500"/>
                <wp:effectExtent l="0" t="0" r="0" b="0"/>
                <wp:wrapNone/>
                <wp:docPr id="52" name="Textbox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4930" cy="1905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314DEE" w:rsidRDefault="00314DEE">
                            <w:pPr>
                              <w:spacing w:before="1" w:line="298" w:lineRule="exact"/>
                              <w:rPr>
                                <w:rFonts w:ascii="Symbol" w:hAnsi="Symbol"/>
                              </w:rPr>
                            </w:pPr>
                            <w:r>
                              <w:rPr>
                                <w:rFonts w:ascii="Symbol" w:hAnsi="Symbol"/>
                                <w:spacing w:val="-168"/>
                                <w:w w:val="260"/>
                              </w:rPr>
                              <w:t></w:t>
                            </w:r>
                            <w:r>
                              <w:rPr>
                                <w:rFonts w:ascii="Symbol" w:hAnsi="Symbol"/>
                                <w:spacing w:val="-168"/>
                                <w:w w:val="260"/>
                                <w:position w:val="-2"/>
                              </w:rPr>
                              <w:t>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52" o:spid="_x0000_s1040" type="#_x0000_t202" style="position:absolute;left:0;text-align:left;margin-left:266.3pt;margin-top:10.45pt;width:5.9pt;height:15pt;z-index:-192092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" filled="f" stroked="f">
                <v:path arrowok="t"/>
                <v:textbox inset="0,0,0,0">
                  <w:txbxContent>
                    <w:p w:rsidR="00314DEE" w:rsidRDefault="00314DEE">
                      <w:pPr>
                        <w:spacing w:before="1" w:line="298" w:lineRule="exact"/>
                        <w:rPr>
                          <w:rFonts w:ascii="Symbol" w:hAnsi="Symbol"/>
                        </w:rPr>
                      </w:pPr>
                      <w:r>
                        <w:rPr>
                          <w:rFonts w:ascii="Symbol" w:hAnsi="Symbol"/>
                          <w:spacing w:val="-168"/>
                          <w:w w:val="260"/>
                        </w:rPr>
                        <w:t></w:t>
                      </w:r>
                      <w:r>
                        <w:rPr>
                          <w:rFonts w:ascii="Symbol" w:hAnsi="Symbol"/>
                          <w:spacing w:val="-168"/>
                          <w:w w:val="260"/>
                          <w:position w:val="-2"/>
                        </w:rPr>
                        <w:t>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4107776" behindDoc="1" locked="0" layoutInCell="1" allowOverlap="1">
                <wp:simplePos x="0" y="0"/>
                <wp:positionH relativeFrom="page">
                  <wp:posOffset>2153411</wp:posOffset>
                </wp:positionH>
                <wp:positionV relativeFrom="paragraph">
                  <wp:posOffset>173736</wp:posOffset>
                </wp:positionV>
                <wp:extent cx="140335" cy="172085"/>
                <wp:effectExtent l="0" t="0" r="0" b="0"/>
                <wp:wrapNone/>
                <wp:docPr id="53" name="Textbox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40335" cy="17208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314DEE" w:rsidRDefault="00314DEE">
                            <w:pPr>
                              <w:spacing w:before="1"/>
                              <w:rPr>
                                <w:rFonts w:ascii="Symbol" w:hAnsi="Symbol"/>
                              </w:rPr>
                            </w:pPr>
                            <w:r>
                              <w:rPr>
                                <w:rFonts w:ascii="Symbol" w:hAnsi="Symbol"/>
                                <w:spacing w:val="-10"/>
                                <w:w w:val="260"/>
                              </w:rPr>
                              <w:t>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53" o:spid="_x0000_s1041" type="#_x0000_t202" style="position:absolute;left:0;text-align:left;margin-left:169.55pt;margin-top:13.7pt;width:11.05pt;height:13.55pt;z-index:-192087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" filled="f" stroked="f">
                <v:path arrowok="t"/>
                <v:textbox inset="0,0,0,0">
                  <w:txbxContent>
                    <w:p w:rsidR="00314DEE" w:rsidRDefault="00314DEE">
                      <w:pPr>
                        <w:spacing w:before="1"/>
                        <w:rPr>
                          <w:rFonts w:ascii="Symbol" w:hAnsi="Symbol"/>
                        </w:rPr>
                      </w:pPr>
                      <w:r>
                        <w:rPr>
                          <w:rFonts w:ascii="Symbol" w:hAnsi="Symbol"/>
                          <w:spacing w:val="-10"/>
                          <w:w w:val="260"/>
                        </w:rPr>
                        <w:t>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Symbol" w:hAnsi="Symbol"/>
          <w:spacing w:val="-10"/>
          <w:w w:val="260"/>
        </w:rPr>
        <w:t></w:t>
      </w:r>
      <w:r>
        <w:tab/>
      </w:r>
      <w:r>
        <w:rPr>
          <w:rFonts w:ascii="Symbol" w:hAnsi="Symbol"/>
          <w:spacing w:val="-116"/>
          <w:w w:val="260"/>
          <w:position w:val="-12"/>
        </w:rPr>
        <w:t></w:t>
      </w:r>
      <w:r>
        <w:rPr>
          <w:rFonts w:ascii="Symbol" w:hAnsi="Symbol"/>
          <w:spacing w:val="-116"/>
          <w:w w:val="260"/>
          <w:position w:val="-17"/>
        </w:rPr>
        <w:t></w:t>
      </w:r>
    </w:p>
    <w:p w:rsidR="002A31EF" w:rsidRDefault="00314DEE">
      <w:pPr>
        <w:spacing w:before="101" w:line="205" w:lineRule="exact"/>
        <w:ind w:left="111"/>
        <w:rPr>
          <w:rFonts w:ascii="Symbol" w:hAnsi="Symbol"/>
        </w:rPr>
      </w:pPr>
      <w:r>
        <w:br w:type="column"/>
      </w:r>
      <w:r>
        <w:rPr>
          <w:rFonts w:ascii="Symbol" w:hAnsi="Symbol"/>
          <w:spacing w:val="-121"/>
          <w:w w:val="260"/>
        </w:rPr>
        <w:lastRenderedPageBreak/>
        <w:t></w:t>
      </w:r>
    </w:p>
    <w:p w:rsidR="002A31EF" w:rsidRDefault="00314DEE">
      <w:pPr>
        <w:spacing w:line="205" w:lineRule="exact"/>
        <w:ind w:left="111"/>
        <w:rPr>
          <w:sz w:val="12"/>
        </w:rPr>
      </w:pPr>
      <w:r>
        <w:rPr>
          <w:rFonts w:ascii="Symbol" w:hAnsi="Symbol"/>
          <w:spacing w:val="-4"/>
          <w:w w:val="145"/>
          <w:position w:val="-2"/>
        </w:rPr>
        <w:t></w:t>
      </w:r>
      <w:r>
        <w:rPr>
          <w:spacing w:val="-4"/>
          <w:w w:val="145"/>
          <w:sz w:val="12"/>
        </w:rPr>
        <w:t>окр</w:t>
      </w:r>
    </w:p>
    <w:p w:rsidR="002A31EF" w:rsidRDefault="00314DEE">
      <w:pPr>
        <w:spacing w:before="51" w:line="136" w:lineRule="auto"/>
        <w:ind w:left="299"/>
        <w:rPr>
          <w:rFonts w:ascii="Symbol" w:hAnsi="Symbol"/>
        </w:rPr>
      </w:pPr>
      <w:r>
        <w:br w:type="column"/>
      </w:r>
      <w:r>
        <w:rPr>
          <w:rFonts w:ascii="Symbol" w:hAnsi="Symbol"/>
          <w:spacing w:val="-82"/>
          <w:w w:val="260"/>
          <w:position w:val="-9"/>
        </w:rPr>
        <w:lastRenderedPageBreak/>
        <w:t></w:t>
      </w:r>
      <w:r>
        <w:rPr>
          <w:rFonts w:ascii="Symbol" w:hAnsi="Symbol"/>
          <w:spacing w:val="-82"/>
          <w:w w:val="260"/>
        </w:rPr>
        <w:t></w:t>
      </w:r>
      <w:r>
        <w:rPr>
          <w:rFonts w:ascii="Symbol" w:hAnsi="Symbol"/>
          <w:spacing w:val="-82"/>
          <w:w w:val="260"/>
          <w:position w:val="-6"/>
        </w:rPr>
        <w:t></w:t>
      </w:r>
    </w:p>
    <w:p w:rsidR="002A31EF" w:rsidRDefault="00314DEE">
      <w:pPr>
        <w:spacing w:line="236" w:lineRule="exact"/>
        <w:ind w:left="299"/>
        <w:rPr>
          <w:rFonts w:ascii="Symbol" w:hAnsi="Symbol"/>
        </w:rPr>
      </w:pPr>
      <w:r>
        <w:rPr>
          <w:rFonts w:ascii="Symbol" w:hAnsi="Symbol"/>
          <w:spacing w:val="-82"/>
          <w:w w:val="260"/>
          <w:position w:val="3"/>
        </w:rPr>
        <w:t></w:t>
      </w:r>
      <w:r>
        <w:rPr>
          <w:rFonts w:ascii="Symbol" w:hAnsi="Symbol"/>
          <w:spacing w:val="-82"/>
          <w:w w:val="260"/>
          <w:position w:val="2"/>
        </w:rPr>
        <w:t></w:t>
      </w:r>
      <w:r>
        <w:rPr>
          <w:rFonts w:ascii="Symbol" w:hAnsi="Symbol"/>
          <w:spacing w:val="-82"/>
          <w:w w:val="260"/>
        </w:rPr>
        <w:t></w:t>
      </w:r>
    </w:p>
    <w:p w:rsidR="002A31EF" w:rsidRDefault="002A31EF">
      <w:pPr>
        <w:spacing w:line="236" w:lineRule="exact"/>
        <w:rPr>
          <w:rFonts w:ascii="Symbol" w:hAnsi="Symbol"/>
        </w:rPr>
        <w:sectPr w:rsidR="002A31EF">
          <w:type w:val="continuous"/>
          <w:pgSz w:w="8400" w:h="11900"/>
          <w:pgMar w:top="880" w:right="800" w:bottom="280" w:left="800" w:header="0" w:footer="964" w:gutter="0"/>
          <w:cols w:num="3" w:space="720" w:equalWidth="0">
            <w:col w:w="3513" w:space="40"/>
            <w:col w:w="538" w:space="39"/>
            <w:col w:w="2670"/>
          </w:cols>
        </w:sectPr>
      </w:pPr>
    </w:p>
    <w:p w:rsidR="002A31EF" w:rsidRDefault="002A31EF">
      <w:pPr>
        <w:pStyle w:val="a3"/>
        <w:spacing w:before="63"/>
        <w:jc w:val="left"/>
        <w:rPr>
          <w:rFonts w:ascii="Symbol" w:hAnsi="Symbol"/>
        </w:rPr>
      </w:pPr>
    </w:p>
    <w:p w:rsidR="002A31EF" w:rsidRDefault="00314DEE">
      <w:pPr>
        <w:pStyle w:val="2"/>
        <w:ind w:left="1830"/>
      </w:pPr>
      <w:r>
        <w:t>Порядок</w:t>
      </w:r>
      <w:r>
        <w:rPr>
          <w:spacing w:val="-8"/>
        </w:rPr>
        <w:t xml:space="preserve"> </w:t>
      </w:r>
      <w:r>
        <w:t>выполнения</w:t>
      </w:r>
      <w:r>
        <w:rPr>
          <w:spacing w:val="-6"/>
        </w:rPr>
        <w:t xml:space="preserve"> </w:t>
      </w:r>
      <w:r>
        <w:rPr>
          <w:spacing w:val="-2"/>
        </w:rPr>
        <w:t>работы</w:t>
      </w:r>
    </w:p>
    <w:p w:rsidR="002A31EF" w:rsidRDefault="00314DEE">
      <w:pPr>
        <w:pStyle w:val="a3"/>
        <w:spacing w:before="155"/>
        <w:ind w:left="390"/>
        <w:jc w:val="left"/>
      </w:pPr>
      <w:r>
        <w:rPr>
          <w:spacing w:val="-6"/>
        </w:rPr>
        <w:t>Заполнить табл.</w:t>
      </w:r>
      <w:r>
        <w:rPr>
          <w:spacing w:val="-4"/>
        </w:rPr>
        <w:t xml:space="preserve"> </w:t>
      </w:r>
      <w:r>
        <w:rPr>
          <w:spacing w:val="-6"/>
        </w:rPr>
        <w:t>2.3</w:t>
      </w:r>
      <w:r>
        <w:rPr>
          <w:spacing w:val="-3"/>
        </w:rPr>
        <w:t xml:space="preserve"> </w:t>
      </w:r>
      <w:r>
        <w:rPr>
          <w:spacing w:val="-6"/>
        </w:rPr>
        <w:t>согласно</w:t>
      </w:r>
      <w:r>
        <w:rPr>
          <w:spacing w:val="-4"/>
        </w:rPr>
        <w:t xml:space="preserve"> </w:t>
      </w:r>
      <w:r>
        <w:rPr>
          <w:spacing w:val="-6"/>
        </w:rPr>
        <w:t>варианту</w:t>
      </w:r>
      <w:r>
        <w:rPr>
          <w:spacing w:val="-7"/>
        </w:rPr>
        <w:t xml:space="preserve"> </w:t>
      </w:r>
      <w:r>
        <w:rPr>
          <w:spacing w:val="-6"/>
        </w:rPr>
        <w:t>исходных</w:t>
      </w:r>
      <w:r>
        <w:rPr>
          <w:spacing w:val="-3"/>
        </w:rPr>
        <w:t xml:space="preserve"> </w:t>
      </w:r>
      <w:r>
        <w:rPr>
          <w:spacing w:val="-6"/>
        </w:rPr>
        <w:t>данных</w:t>
      </w:r>
      <w:r>
        <w:rPr>
          <w:spacing w:val="-4"/>
        </w:rPr>
        <w:t xml:space="preserve"> </w:t>
      </w:r>
      <w:r>
        <w:rPr>
          <w:spacing w:val="-6"/>
        </w:rPr>
        <w:t>(табл.</w:t>
      </w:r>
      <w:r>
        <w:rPr>
          <w:spacing w:val="-3"/>
        </w:rPr>
        <w:t xml:space="preserve"> </w:t>
      </w:r>
      <w:r>
        <w:rPr>
          <w:spacing w:val="-6"/>
        </w:rPr>
        <w:t>2.5).</w:t>
      </w:r>
    </w:p>
    <w:p w:rsidR="002A31EF" w:rsidRDefault="00314DEE">
      <w:pPr>
        <w:spacing w:before="163"/>
        <w:ind w:left="65" w:right="285"/>
        <w:jc w:val="right"/>
        <w:rPr>
          <w:i/>
          <w:sz w:val="18"/>
        </w:rPr>
      </w:pPr>
      <w:r>
        <w:rPr>
          <w:i/>
          <w:sz w:val="18"/>
        </w:rPr>
        <w:t>Таблица</w:t>
      </w:r>
      <w:r>
        <w:rPr>
          <w:i/>
          <w:spacing w:val="-3"/>
          <w:sz w:val="18"/>
        </w:rPr>
        <w:t xml:space="preserve"> </w:t>
      </w:r>
      <w:r>
        <w:rPr>
          <w:i/>
          <w:spacing w:val="-5"/>
          <w:sz w:val="18"/>
        </w:rPr>
        <w:t>2.3</w:t>
      </w:r>
    </w:p>
    <w:p w:rsidR="002A31EF" w:rsidRDefault="00314DEE">
      <w:pPr>
        <w:ind w:right="172"/>
        <w:jc w:val="center"/>
        <w:rPr>
          <w:sz w:val="18"/>
        </w:rPr>
      </w:pPr>
      <w:r>
        <w:rPr>
          <w:sz w:val="18"/>
        </w:rPr>
        <w:t>Исходные</w:t>
      </w:r>
      <w:r>
        <w:rPr>
          <w:spacing w:val="-7"/>
          <w:sz w:val="18"/>
        </w:rPr>
        <w:t xml:space="preserve"> </w:t>
      </w:r>
      <w:r>
        <w:rPr>
          <w:spacing w:val="-2"/>
          <w:sz w:val="18"/>
        </w:rPr>
        <w:t>данные</w:t>
      </w:r>
    </w:p>
    <w:p w:rsidR="002A31EF" w:rsidRDefault="002A31EF">
      <w:pPr>
        <w:pStyle w:val="a3"/>
        <w:spacing w:before="5"/>
        <w:jc w:val="left"/>
        <w:rPr>
          <w:sz w:val="7"/>
        </w:rPr>
      </w:pPr>
    </w:p>
    <w:tbl>
      <w:tblPr>
        <w:tblStyle w:val="TableNormal"/>
        <w:tblW w:w="0" w:type="auto"/>
        <w:tblInd w:w="1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296"/>
        <w:gridCol w:w="1018"/>
        <w:gridCol w:w="1020"/>
        <w:gridCol w:w="1020"/>
        <w:gridCol w:w="1020"/>
        <w:gridCol w:w="1020"/>
      </w:tblGrid>
      <w:tr w:rsidR="002A31EF">
        <w:trPr>
          <w:trHeight w:val="412"/>
        </w:trPr>
        <w:tc>
          <w:tcPr>
            <w:tcW w:w="1296" w:type="dxa"/>
          </w:tcPr>
          <w:p w:rsidR="002A31EF" w:rsidRDefault="00314DEE">
            <w:pPr>
              <w:pStyle w:val="TableParagraph"/>
              <w:spacing w:line="202" w:lineRule="exact"/>
              <w:ind w:left="393"/>
              <w:jc w:val="left"/>
              <w:rPr>
                <w:sz w:val="18"/>
              </w:rPr>
            </w:pPr>
            <w:r>
              <w:rPr>
                <w:spacing w:val="-4"/>
                <w:sz w:val="18"/>
              </w:rPr>
              <w:t>Номер</w:t>
            </w:r>
          </w:p>
          <w:p w:rsidR="002A31EF" w:rsidRDefault="00314DEE">
            <w:pPr>
              <w:pStyle w:val="TableParagraph"/>
              <w:spacing w:line="191" w:lineRule="exact"/>
              <w:ind w:left="304"/>
              <w:jc w:val="left"/>
              <w:rPr>
                <w:sz w:val="18"/>
              </w:rPr>
            </w:pPr>
            <w:r>
              <w:rPr>
                <w:spacing w:val="-2"/>
                <w:sz w:val="18"/>
              </w:rPr>
              <w:t>варианта</w:t>
            </w:r>
          </w:p>
        </w:tc>
        <w:tc>
          <w:tcPr>
            <w:tcW w:w="1018" w:type="dxa"/>
          </w:tcPr>
          <w:p w:rsidR="002A31EF" w:rsidRDefault="00314DEE">
            <w:pPr>
              <w:pStyle w:val="TableParagraph"/>
              <w:spacing w:before="98" w:line="240" w:lineRule="auto"/>
              <w:ind w:left="7"/>
              <w:rPr>
                <w:sz w:val="18"/>
              </w:rPr>
            </w:pPr>
            <w:r>
              <w:rPr>
                <w:i/>
                <w:sz w:val="18"/>
              </w:rPr>
              <w:t>R</w:t>
            </w:r>
            <w:r>
              <w:rPr>
                <w:sz w:val="18"/>
              </w:rPr>
              <w:t>,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м</w:t>
            </w:r>
          </w:p>
        </w:tc>
        <w:tc>
          <w:tcPr>
            <w:tcW w:w="1020" w:type="dxa"/>
          </w:tcPr>
          <w:p w:rsidR="002A31EF" w:rsidRDefault="00314DEE">
            <w:pPr>
              <w:pStyle w:val="TableParagraph"/>
              <w:spacing w:before="98" w:line="240" w:lineRule="auto"/>
              <w:ind w:left="313"/>
              <w:jc w:val="left"/>
              <w:rPr>
                <w:sz w:val="18"/>
              </w:rPr>
            </w:pPr>
            <w:r>
              <w:rPr>
                <w:i/>
                <w:sz w:val="18"/>
              </w:rPr>
              <w:t>V</w:t>
            </w:r>
            <w:r>
              <w:rPr>
                <w:sz w:val="18"/>
                <w:vertAlign w:val="subscript"/>
              </w:rPr>
              <w:t>м</w:t>
            </w:r>
            <w:r>
              <w:rPr>
                <w:sz w:val="18"/>
              </w:rPr>
              <w:t>,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м</w:t>
            </w:r>
          </w:p>
        </w:tc>
        <w:tc>
          <w:tcPr>
            <w:tcW w:w="1020" w:type="dxa"/>
          </w:tcPr>
          <w:p w:rsidR="002A31EF" w:rsidRDefault="00314DEE">
            <w:pPr>
              <w:pStyle w:val="TableParagraph"/>
              <w:spacing w:before="98" w:line="240" w:lineRule="auto"/>
              <w:ind w:left="7"/>
              <w:rPr>
                <w:sz w:val="18"/>
              </w:rPr>
            </w:pPr>
            <w:r>
              <w:rPr>
                <w:spacing w:val="-10"/>
                <w:sz w:val="18"/>
              </w:rPr>
              <w:t>λ</w:t>
            </w:r>
          </w:p>
        </w:tc>
        <w:tc>
          <w:tcPr>
            <w:tcW w:w="1020" w:type="dxa"/>
          </w:tcPr>
          <w:p w:rsidR="002A31EF" w:rsidRDefault="00314DEE">
            <w:pPr>
              <w:pStyle w:val="TableParagraph"/>
              <w:spacing w:before="98" w:line="240" w:lineRule="auto"/>
              <w:ind w:left="321"/>
              <w:jc w:val="left"/>
              <w:rPr>
                <w:sz w:val="18"/>
              </w:rPr>
            </w:pPr>
            <w:r>
              <w:rPr>
                <w:sz w:val="18"/>
              </w:rPr>
              <w:t xml:space="preserve">α, </w:t>
            </w:r>
            <w:r>
              <w:rPr>
                <w:spacing w:val="-5"/>
                <w:sz w:val="18"/>
              </w:rPr>
              <w:t>см</w:t>
            </w:r>
          </w:p>
        </w:tc>
        <w:tc>
          <w:tcPr>
            <w:tcW w:w="1020" w:type="dxa"/>
          </w:tcPr>
          <w:p w:rsidR="002A31EF" w:rsidRDefault="00314DEE">
            <w:pPr>
              <w:pStyle w:val="TableParagraph"/>
              <w:spacing w:before="98" w:line="240" w:lineRule="auto"/>
              <w:ind w:left="297"/>
              <w:jc w:val="left"/>
              <w:rPr>
                <w:sz w:val="18"/>
              </w:rPr>
            </w:pPr>
            <w:r>
              <w:rPr>
                <w:i/>
                <w:sz w:val="18"/>
              </w:rPr>
              <w:t>z</w:t>
            </w:r>
            <w:r>
              <w:rPr>
                <w:sz w:val="18"/>
              </w:rPr>
              <w:t xml:space="preserve">, </w:t>
            </w:r>
            <w:r>
              <w:rPr>
                <w:spacing w:val="-5"/>
                <w:sz w:val="18"/>
              </w:rPr>
              <w:t>шт.</w:t>
            </w:r>
          </w:p>
        </w:tc>
      </w:tr>
      <w:tr w:rsidR="002A31EF">
        <w:trPr>
          <w:trHeight w:val="239"/>
        </w:trPr>
        <w:tc>
          <w:tcPr>
            <w:tcW w:w="1296" w:type="dxa"/>
          </w:tcPr>
          <w:p w:rsidR="002A31EF" w:rsidRDefault="002A31EF">
            <w:pPr>
              <w:pStyle w:val="TableParagraph"/>
              <w:spacing w:line="240" w:lineRule="auto"/>
              <w:ind w:left="0"/>
              <w:jc w:val="left"/>
              <w:rPr>
                <w:sz w:val="16"/>
              </w:rPr>
            </w:pPr>
          </w:p>
        </w:tc>
        <w:tc>
          <w:tcPr>
            <w:tcW w:w="1018" w:type="dxa"/>
          </w:tcPr>
          <w:p w:rsidR="002A31EF" w:rsidRDefault="002A31EF">
            <w:pPr>
              <w:pStyle w:val="TableParagraph"/>
              <w:spacing w:line="240" w:lineRule="auto"/>
              <w:ind w:left="0"/>
              <w:jc w:val="left"/>
              <w:rPr>
                <w:sz w:val="16"/>
              </w:rPr>
            </w:pPr>
          </w:p>
        </w:tc>
        <w:tc>
          <w:tcPr>
            <w:tcW w:w="1020" w:type="dxa"/>
          </w:tcPr>
          <w:p w:rsidR="002A31EF" w:rsidRDefault="002A31EF">
            <w:pPr>
              <w:pStyle w:val="TableParagraph"/>
              <w:spacing w:line="240" w:lineRule="auto"/>
              <w:ind w:left="0"/>
              <w:jc w:val="left"/>
              <w:rPr>
                <w:sz w:val="16"/>
              </w:rPr>
            </w:pPr>
          </w:p>
        </w:tc>
        <w:tc>
          <w:tcPr>
            <w:tcW w:w="1020" w:type="dxa"/>
          </w:tcPr>
          <w:p w:rsidR="002A31EF" w:rsidRDefault="002A31EF">
            <w:pPr>
              <w:pStyle w:val="TableParagraph"/>
              <w:spacing w:line="240" w:lineRule="auto"/>
              <w:ind w:left="0"/>
              <w:jc w:val="left"/>
              <w:rPr>
                <w:sz w:val="16"/>
              </w:rPr>
            </w:pPr>
          </w:p>
        </w:tc>
        <w:tc>
          <w:tcPr>
            <w:tcW w:w="1020" w:type="dxa"/>
          </w:tcPr>
          <w:p w:rsidR="002A31EF" w:rsidRDefault="002A31EF">
            <w:pPr>
              <w:pStyle w:val="TableParagraph"/>
              <w:spacing w:line="240" w:lineRule="auto"/>
              <w:ind w:left="0"/>
              <w:jc w:val="left"/>
              <w:rPr>
                <w:sz w:val="16"/>
              </w:rPr>
            </w:pPr>
          </w:p>
        </w:tc>
        <w:tc>
          <w:tcPr>
            <w:tcW w:w="1020" w:type="dxa"/>
          </w:tcPr>
          <w:p w:rsidR="002A31EF" w:rsidRDefault="002A31EF">
            <w:pPr>
              <w:pStyle w:val="TableParagraph"/>
              <w:spacing w:line="240" w:lineRule="auto"/>
              <w:ind w:left="0"/>
              <w:jc w:val="left"/>
              <w:rPr>
                <w:sz w:val="16"/>
              </w:rPr>
            </w:pPr>
          </w:p>
        </w:tc>
      </w:tr>
    </w:tbl>
    <w:p w:rsidR="002A31EF" w:rsidRDefault="00314DEE">
      <w:pPr>
        <w:pStyle w:val="a3"/>
        <w:spacing w:before="179"/>
        <w:ind w:left="107" w:right="280" w:firstLine="283"/>
        <w:jc w:val="left"/>
      </w:pPr>
      <w:r>
        <w:rPr>
          <w:spacing w:val="-4"/>
        </w:rPr>
        <w:t>В</w:t>
      </w:r>
      <w:r>
        <w:rPr>
          <w:spacing w:val="-6"/>
        </w:rPr>
        <w:t xml:space="preserve"> </w:t>
      </w:r>
      <w:r>
        <w:rPr>
          <w:spacing w:val="-4"/>
        </w:rPr>
        <w:t>соответствии</w:t>
      </w:r>
      <w:r>
        <w:rPr>
          <w:spacing w:val="-6"/>
        </w:rPr>
        <w:t xml:space="preserve"> </w:t>
      </w:r>
      <w:r>
        <w:rPr>
          <w:spacing w:val="-4"/>
        </w:rPr>
        <w:t>с исходными</w:t>
      </w:r>
      <w:r>
        <w:rPr>
          <w:spacing w:val="-6"/>
        </w:rPr>
        <w:t xml:space="preserve"> </w:t>
      </w:r>
      <w:r>
        <w:rPr>
          <w:spacing w:val="-4"/>
        </w:rPr>
        <w:t>данными</w:t>
      </w:r>
      <w:r>
        <w:rPr>
          <w:spacing w:val="-5"/>
        </w:rPr>
        <w:t xml:space="preserve"> </w:t>
      </w:r>
      <w:r>
        <w:rPr>
          <w:spacing w:val="-4"/>
        </w:rPr>
        <w:t xml:space="preserve">определить кинематические </w:t>
      </w:r>
      <w:r>
        <w:t>и технологические параметры:</w:t>
      </w:r>
    </w:p>
    <w:p w:rsidR="002A31EF" w:rsidRDefault="00314DEE">
      <w:pPr>
        <w:pStyle w:val="a4"/>
        <w:numPr>
          <w:ilvl w:val="0"/>
          <w:numId w:val="17"/>
        </w:numPr>
        <w:tabs>
          <w:tab w:val="left" w:pos="555"/>
        </w:tabs>
        <w:ind w:left="555" w:hanging="165"/>
        <w:jc w:val="left"/>
      </w:pPr>
      <w:r>
        <w:t>окружную</w:t>
      </w:r>
      <w:r>
        <w:rPr>
          <w:spacing w:val="-5"/>
        </w:rPr>
        <w:t xml:space="preserve"> </w:t>
      </w:r>
      <w:r>
        <w:t>скорость</w:t>
      </w:r>
      <w:r>
        <w:rPr>
          <w:spacing w:val="-7"/>
        </w:rPr>
        <w:t xml:space="preserve"> </w:t>
      </w:r>
      <w:r>
        <w:t>фрезерного</w:t>
      </w:r>
      <w:r>
        <w:rPr>
          <w:spacing w:val="-4"/>
        </w:rPr>
        <w:t xml:space="preserve"> </w:t>
      </w:r>
      <w:r>
        <w:rPr>
          <w:spacing w:val="-2"/>
        </w:rPr>
        <w:t>барабана</w:t>
      </w:r>
    </w:p>
    <w:p w:rsidR="002A31EF" w:rsidRDefault="00314DEE">
      <w:pPr>
        <w:pStyle w:val="a3"/>
        <w:tabs>
          <w:tab w:val="left" w:pos="5982"/>
        </w:tabs>
        <w:spacing w:before="139"/>
        <w:ind w:left="2922"/>
        <w:jc w:val="left"/>
      </w:pPr>
      <w:r>
        <w:rPr>
          <w:i/>
        </w:rPr>
        <w:t>V</w:t>
      </w:r>
      <w:r>
        <w:rPr>
          <w:vertAlign w:val="subscript"/>
        </w:rPr>
        <w:t>окр</w:t>
      </w:r>
      <w:r>
        <w:rPr>
          <w:spacing w:val="-4"/>
        </w:rPr>
        <w:t xml:space="preserve"> </w:t>
      </w:r>
      <w:r>
        <w:t>=</w:t>
      </w:r>
      <w:r>
        <w:rPr>
          <w:spacing w:val="-3"/>
        </w:rPr>
        <w:t xml:space="preserve"> </w:t>
      </w:r>
      <w:r>
        <w:rPr>
          <w:spacing w:val="-4"/>
        </w:rPr>
        <w:t>λ</w:t>
      </w:r>
      <w:r>
        <w:rPr>
          <w:i/>
          <w:spacing w:val="-4"/>
        </w:rPr>
        <w:t>V</w:t>
      </w:r>
      <w:r>
        <w:rPr>
          <w:spacing w:val="-4"/>
          <w:vertAlign w:val="subscript"/>
        </w:rPr>
        <w:t>м</w:t>
      </w:r>
      <w:r>
        <w:rPr>
          <w:spacing w:val="-4"/>
        </w:rPr>
        <w:t>;</w:t>
      </w:r>
      <w:r>
        <w:tab/>
      </w:r>
      <w:r>
        <w:rPr>
          <w:spacing w:val="-2"/>
        </w:rPr>
        <w:t>(2.14)</w:t>
      </w:r>
    </w:p>
    <w:p w:rsidR="002A31EF" w:rsidRDefault="00314DEE">
      <w:pPr>
        <w:pStyle w:val="a4"/>
        <w:numPr>
          <w:ilvl w:val="0"/>
          <w:numId w:val="17"/>
        </w:numPr>
        <w:tabs>
          <w:tab w:val="left" w:pos="555"/>
        </w:tabs>
        <w:spacing w:before="138"/>
        <w:ind w:left="555" w:hanging="165"/>
        <w:jc w:val="left"/>
      </w:pPr>
      <w:r>
        <w:t>угловую</w:t>
      </w:r>
      <w:r>
        <w:rPr>
          <w:spacing w:val="-5"/>
        </w:rPr>
        <w:t xml:space="preserve"> </w:t>
      </w:r>
      <w:r>
        <w:t>частоту</w:t>
      </w:r>
      <w:r>
        <w:rPr>
          <w:spacing w:val="-6"/>
        </w:rPr>
        <w:t xml:space="preserve"> </w:t>
      </w:r>
      <w:r>
        <w:t>вращения</w:t>
      </w:r>
      <w:r>
        <w:rPr>
          <w:spacing w:val="-5"/>
        </w:rPr>
        <w:t xml:space="preserve"> </w:t>
      </w:r>
      <w:r>
        <w:rPr>
          <w:spacing w:val="-2"/>
        </w:rPr>
        <w:t>барабана</w:t>
      </w:r>
    </w:p>
    <w:p w:rsidR="002A31EF" w:rsidRDefault="00314DEE">
      <w:pPr>
        <w:tabs>
          <w:tab w:val="left" w:pos="5982"/>
        </w:tabs>
        <w:spacing w:before="148" w:line="383" w:lineRule="exact"/>
        <w:ind w:left="2958"/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4104704" behindDoc="1" locked="0" layoutInCell="1" allowOverlap="1">
                <wp:simplePos x="0" y="0"/>
                <wp:positionH relativeFrom="page">
                  <wp:posOffset>2653283</wp:posOffset>
                </wp:positionH>
                <wp:positionV relativeFrom="paragraph">
                  <wp:posOffset>297502</wp:posOffset>
                </wp:positionV>
                <wp:extent cx="218440" cy="1270"/>
                <wp:effectExtent l="0" t="0" r="0" b="0"/>
                <wp:wrapNone/>
                <wp:docPr id="54" name="Graphic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844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18440">
                              <a:moveTo>
                                <a:pt x="0" y="0"/>
                              </a:moveTo>
                              <a:lnTo>
                                <a:pt x="217932" y="0"/>
                              </a:lnTo>
                            </a:path>
                          </a:pathLst>
                        </a:custGeom>
                        <a:ln w="609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20A6426" id="Graphic 54" o:spid="_x0000_s1026" style="position:absolute;margin-left:208.9pt;margin-top:23.45pt;width:17.2pt;height:.1pt;z-index:-192117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1844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" path="m,l217932,e" filled="f" strokeweight=".48pt">
                <v:path arrowok="t"/>
                <w10:wrap anchorx="page"/>
              </v:shape>
            </w:pict>
          </mc:Fallback>
        </mc:AlternateContent>
      </w:r>
      <w:r>
        <w:t>ω =</w:t>
      </w:r>
      <w:r>
        <w:rPr>
          <w:spacing w:val="31"/>
        </w:rPr>
        <w:t xml:space="preserve"> </w:t>
      </w:r>
      <w:r>
        <w:rPr>
          <w:i/>
          <w:position w:val="17"/>
        </w:rPr>
        <w:t>V</w:t>
      </w:r>
      <w:r>
        <w:rPr>
          <w:position w:val="11"/>
          <w:sz w:val="12"/>
        </w:rPr>
        <w:t>окр</w:t>
      </w:r>
      <w:r>
        <w:rPr>
          <w:spacing w:val="61"/>
          <w:position w:val="11"/>
          <w:sz w:val="12"/>
        </w:rPr>
        <w:t xml:space="preserve"> </w:t>
      </w:r>
      <w:r>
        <w:rPr>
          <w:spacing w:val="-10"/>
        </w:rPr>
        <w:t>;</w:t>
      </w:r>
      <w:r>
        <w:tab/>
      </w:r>
      <w:r>
        <w:rPr>
          <w:spacing w:val="-2"/>
        </w:rPr>
        <w:t>(2.15)</w:t>
      </w:r>
    </w:p>
    <w:p w:rsidR="002A31EF" w:rsidRDefault="00314DEE">
      <w:pPr>
        <w:spacing w:line="213" w:lineRule="exact"/>
        <w:ind w:left="307"/>
        <w:jc w:val="center"/>
        <w:rPr>
          <w:i/>
        </w:rPr>
      </w:pPr>
      <w:r>
        <w:rPr>
          <w:i/>
          <w:spacing w:val="-10"/>
        </w:rPr>
        <w:t>R</w:t>
      </w:r>
    </w:p>
    <w:p w:rsidR="002A31EF" w:rsidRDefault="00314DEE">
      <w:pPr>
        <w:pStyle w:val="a4"/>
        <w:numPr>
          <w:ilvl w:val="0"/>
          <w:numId w:val="17"/>
        </w:numPr>
        <w:tabs>
          <w:tab w:val="left" w:pos="555"/>
        </w:tabs>
        <w:spacing w:before="131"/>
        <w:ind w:left="555" w:hanging="165"/>
        <w:jc w:val="left"/>
      </w:pPr>
      <w:r>
        <w:t>частоту</w:t>
      </w:r>
      <w:r>
        <w:rPr>
          <w:spacing w:val="-6"/>
        </w:rPr>
        <w:t xml:space="preserve"> </w:t>
      </w:r>
      <w:r>
        <w:t>вращения</w:t>
      </w:r>
      <w:r>
        <w:rPr>
          <w:spacing w:val="-3"/>
        </w:rPr>
        <w:t xml:space="preserve"> </w:t>
      </w:r>
      <w:r>
        <w:rPr>
          <w:spacing w:val="-2"/>
        </w:rPr>
        <w:t>барабана</w:t>
      </w:r>
    </w:p>
    <w:p w:rsidR="002A31EF" w:rsidRDefault="00314DEE">
      <w:pPr>
        <w:pStyle w:val="a3"/>
        <w:tabs>
          <w:tab w:val="left" w:pos="5982"/>
        </w:tabs>
        <w:spacing w:before="159" w:line="353" w:lineRule="exact"/>
        <w:ind w:left="2915"/>
        <w:jc w:val="left"/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4105216" behindDoc="1" locked="0" layoutInCell="1" allowOverlap="1">
                <wp:simplePos x="0" y="0"/>
                <wp:positionH relativeFrom="page">
                  <wp:posOffset>2602992</wp:posOffset>
                </wp:positionH>
                <wp:positionV relativeFrom="paragraph">
                  <wp:posOffset>285464</wp:posOffset>
                </wp:positionV>
                <wp:extent cx="241300" cy="1270"/>
                <wp:effectExtent l="0" t="0" r="0" b="0"/>
                <wp:wrapNone/>
                <wp:docPr id="55" name="Graphic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413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41300">
                              <a:moveTo>
                                <a:pt x="0" y="0"/>
                              </a:moveTo>
                              <a:lnTo>
                                <a:pt x="240791" y="0"/>
                              </a:lnTo>
                            </a:path>
                          </a:pathLst>
                        </a:custGeom>
                        <a:ln w="609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31C6747" id="Graphic 55" o:spid="_x0000_s1026" style="position:absolute;margin-left:204.95pt;margin-top:22.5pt;width:19pt;height:.1pt;z-index:-192112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413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" path="m,l240791,e" filled="f" strokeweight=".48pt">
                <v:path arrowok="t"/>
                <w10:wrap anchorx="page"/>
              </v:shape>
            </w:pict>
          </mc:Fallback>
        </mc:AlternateContent>
      </w:r>
      <w:r>
        <w:rPr>
          <w:i/>
        </w:rPr>
        <w:t xml:space="preserve">n </w:t>
      </w:r>
      <w:r>
        <w:t>=</w:t>
      </w:r>
      <w:r>
        <w:rPr>
          <w:spacing w:val="46"/>
        </w:rPr>
        <w:t xml:space="preserve"> </w:t>
      </w:r>
      <w:r>
        <w:rPr>
          <w:position w:val="14"/>
        </w:rPr>
        <w:t>30ω</w:t>
      </w:r>
      <w:r>
        <w:rPr>
          <w:spacing w:val="-9"/>
          <w:position w:val="14"/>
        </w:rPr>
        <w:t xml:space="preserve"> </w:t>
      </w:r>
      <w:r>
        <w:rPr>
          <w:spacing w:val="-10"/>
        </w:rPr>
        <w:t>;</w:t>
      </w:r>
      <w:r>
        <w:tab/>
      </w:r>
      <w:r>
        <w:rPr>
          <w:spacing w:val="-2"/>
        </w:rPr>
        <w:t>(2.16)</w:t>
      </w:r>
    </w:p>
    <w:p w:rsidR="002A31EF" w:rsidRDefault="00314DEE">
      <w:pPr>
        <w:pStyle w:val="a3"/>
        <w:spacing w:line="213" w:lineRule="exact"/>
        <w:ind w:left="183"/>
        <w:jc w:val="center"/>
      </w:pPr>
      <w:r>
        <w:rPr>
          <w:spacing w:val="-10"/>
        </w:rPr>
        <w:t>π</w:t>
      </w:r>
    </w:p>
    <w:p w:rsidR="002A31EF" w:rsidRDefault="00314DEE">
      <w:pPr>
        <w:pStyle w:val="a4"/>
        <w:numPr>
          <w:ilvl w:val="0"/>
          <w:numId w:val="17"/>
        </w:numPr>
        <w:tabs>
          <w:tab w:val="left" w:pos="555"/>
        </w:tabs>
        <w:spacing w:before="131"/>
        <w:ind w:left="555" w:hanging="165"/>
        <w:jc w:val="left"/>
      </w:pPr>
      <w:r>
        <w:t>путь,</w:t>
      </w:r>
      <w:r>
        <w:rPr>
          <w:spacing w:val="-4"/>
        </w:rPr>
        <w:t xml:space="preserve"> </w:t>
      </w:r>
      <w:r>
        <w:t>пройденный</w:t>
      </w:r>
      <w:r>
        <w:rPr>
          <w:spacing w:val="-3"/>
        </w:rPr>
        <w:t xml:space="preserve"> </w:t>
      </w:r>
      <w:r>
        <w:t>агрегатом</w:t>
      </w:r>
      <w:r>
        <w:rPr>
          <w:spacing w:val="-3"/>
        </w:rPr>
        <w:t xml:space="preserve"> </w:t>
      </w:r>
      <w:r>
        <w:t>за</w:t>
      </w:r>
      <w:r>
        <w:rPr>
          <w:spacing w:val="-3"/>
        </w:rPr>
        <w:t xml:space="preserve"> </w:t>
      </w:r>
      <w:r>
        <w:t>один</w:t>
      </w:r>
      <w:r>
        <w:rPr>
          <w:spacing w:val="-4"/>
        </w:rPr>
        <w:t xml:space="preserve"> </w:t>
      </w:r>
      <w:r>
        <w:t>оборот</w:t>
      </w:r>
      <w:r>
        <w:rPr>
          <w:spacing w:val="-6"/>
        </w:rPr>
        <w:t xml:space="preserve"> </w:t>
      </w:r>
      <w:r>
        <w:rPr>
          <w:spacing w:val="-2"/>
        </w:rPr>
        <w:t>барабана:</w:t>
      </w:r>
    </w:p>
    <w:p w:rsidR="002A31EF" w:rsidRDefault="00314DEE">
      <w:pPr>
        <w:pStyle w:val="a3"/>
        <w:tabs>
          <w:tab w:val="left" w:pos="5982"/>
        </w:tabs>
        <w:spacing w:before="159" w:line="353" w:lineRule="exact"/>
        <w:ind w:left="2881"/>
        <w:jc w:val="left"/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4105728" behindDoc="1" locked="0" layoutInCell="1" allowOverlap="1">
                <wp:simplePos x="0" y="0"/>
                <wp:positionH relativeFrom="page">
                  <wp:posOffset>2627376</wp:posOffset>
                </wp:positionH>
                <wp:positionV relativeFrom="paragraph">
                  <wp:posOffset>285491</wp:posOffset>
                </wp:positionV>
                <wp:extent cx="242570" cy="1270"/>
                <wp:effectExtent l="0" t="0" r="0" b="0"/>
                <wp:wrapNone/>
                <wp:docPr id="56" name="Graphic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4257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42570">
                              <a:moveTo>
                                <a:pt x="0" y="0"/>
                              </a:moveTo>
                              <a:lnTo>
                                <a:pt x="242316" y="0"/>
                              </a:lnTo>
                            </a:path>
                          </a:pathLst>
                        </a:custGeom>
                        <a:ln w="609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F7A5A8F" id="Graphic 56" o:spid="_x0000_s1026" style="position:absolute;margin-left:206.9pt;margin-top:22.5pt;width:19.1pt;height:.1pt;z-index:-192107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4257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" path="m,l242316,e" filled="f" strokeweight=".48pt">
                <v:path arrowok="t"/>
                <w10:wrap anchorx="page"/>
              </v:shape>
            </w:pict>
          </mc:Fallback>
        </mc:AlternateContent>
      </w:r>
      <w:r>
        <w:rPr>
          <w:i/>
        </w:rPr>
        <w:t>S</w:t>
      </w:r>
      <w:r>
        <w:rPr>
          <w:vertAlign w:val="subscript"/>
        </w:rPr>
        <w:t>0</w:t>
      </w:r>
      <w:r>
        <w:rPr>
          <w:spacing w:val="-2"/>
        </w:rPr>
        <w:t xml:space="preserve"> </w:t>
      </w:r>
      <w:r>
        <w:t>=</w:t>
      </w:r>
      <w:r>
        <w:rPr>
          <w:spacing w:val="53"/>
        </w:rPr>
        <w:t xml:space="preserve"> </w:t>
      </w:r>
      <w:r>
        <w:rPr>
          <w:position w:val="14"/>
        </w:rPr>
        <w:t>2π</w:t>
      </w:r>
      <w:r>
        <w:rPr>
          <w:i/>
          <w:position w:val="14"/>
        </w:rPr>
        <w:t>R</w:t>
      </w:r>
      <w:r>
        <w:rPr>
          <w:i/>
          <w:spacing w:val="14"/>
          <w:position w:val="14"/>
        </w:rPr>
        <w:t xml:space="preserve"> </w:t>
      </w:r>
      <w:r>
        <w:rPr>
          <w:spacing w:val="-10"/>
        </w:rPr>
        <w:t>;</w:t>
      </w:r>
      <w:r>
        <w:tab/>
      </w:r>
      <w:r>
        <w:rPr>
          <w:spacing w:val="-2"/>
        </w:rPr>
        <w:t>(2.17)</w:t>
      </w:r>
    </w:p>
    <w:p w:rsidR="002A31EF" w:rsidRDefault="00314DEE">
      <w:pPr>
        <w:pStyle w:val="a3"/>
        <w:spacing w:line="213" w:lineRule="exact"/>
        <w:ind w:left="255"/>
        <w:jc w:val="center"/>
      </w:pPr>
      <w:r>
        <w:rPr>
          <w:spacing w:val="-10"/>
        </w:rPr>
        <w:t>λ</w:t>
      </w:r>
    </w:p>
    <w:p w:rsidR="002A31EF" w:rsidRDefault="00314DEE">
      <w:pPr>
        <w:pStyle w:val="a4"/>
        <w:numPr>
          <w:ilvl w:val="0"/>
          <w:numId w:val="17"/>
        </w:numPr>
        <w:tabs>
          <w:tab w:val="left" w:pos="555"/>
        </w:tabs>
        <w:spacing w:before="131"/>
        <w:ind w:right="285" w:firstLine="283"/>
        <w:jc w:val="left"/>
      </w:pPr>
      <w:r>
        <w:t>подачу на нож фрезы – путь, пройденный агрегатом за время поворота барабана на угол, равный углу</w:t>
      </w:r>
      <w:r>
        <w:rPr>
          <w:spacing w:val="-1"/>
        </w:rPr>
        <w:t xml:space="preserve"> </w:t>
      </w:r>
      <w:r>
        <w:t>между</w:t>
      </w:r>
      <w:r>
        <w:rPr>
          <w:spacing w:val="-1"/>
        </w:rPr>
        <w:t xml:space="preserve"> </w:t>
      </w:r>
      <w:r>
        <w:t>соседними ножами:</w:t>
      </w:r>
    </w:p>
    <w:p w:rsidR="002A31EF" w:rsidRDefault="002A31EF">
      <w:pPr>
        <w:sectPr w:rsidR="002A31EF">
          <w:type w:val="continuous"/>
          <w:pgSz w:w="8400" w:h="11900"/>
          <w:pgMar w:top="880" w:right="800" w:bottom="280" w:left="800" w:header="0" w:footer="964" w:gutter="0"/>
          <w:cols w:space="720"/>
        </w:sectPr>
      </w:pPr>
    </w:p>
    <w:p w:rsidR="002A31EF" w:rsidRDefault="00314DEE">
      <w:pPr>
        <w:tabs>
          <w:tab w:val="left" w:pos="6152"/>
        </w:tabs>
        <w:spacing w:before="70" w:line="353" w:lineRule="exact"/>
        <w:ind w:left="3011"/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0" distR="0" simplePos="0" relativeHeight="484109312" behindDoc="1" locked="0" layoutInCell="1" allowOverlap="1">
                <wp:simplePos x="0" y="0"/>
                <wp:positionH relativeFrom="page">
                  <wp:posOffset>2699004</wp:posOffset>
                </wp:positionH>
                <wp:positionV relativeFrom="paragraph">
                  <wp:posOffset>229108</wp:posOffset>
                </wp:positionV>
                <wp:extent cx="242570" cy="1270"/>
                <wp:effectExtent l="0" t="0" r="0" b="0"/>
                <wp:wrapNone/>
                <wp:docPr id="57" name="Graphic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4257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42570">
                              <a:moveTo>
                                <a:pt x="0" y="0"/>
                              </a:moveTo>
                              <a:lnTo>
                                <a:pt x="242315" y="0"/>
                              </a:lnTo>
                            </a:path>
                          </a:pathLst>
                        </a:custGeom>
                        <a:ln w="609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0E28BFD" id="Graphic 57" o:spid="_x0000_s1026" style="position:absolute;margin-left:212.5pt;margin-top:18.05pt;width:19.1pt;height:.1pt;z-index:-192071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4257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" path="m,l242315,e" filled="f" strokeweight=".48pt">
                <v:path arrowok="t"/>
                <w10:wrap anchorx="page"/>
              </v:shape>
            </w:pict>
          </mc:Fallback>
        </mc:AlternateContent>
      </w:r>
      <w:r>
        <w:rPr>
          <w:i/>
        </w:rPr>
        <w:t>S</w:t>
      </w:r>
      <w:r>
        <w:rPr>
          <w:i/>
          <w:vertAlign w:val="subscript"/>
        </w:rPr>
        <w:t>z</w:t>
      </w:r>
      <w:r>
        <w:rPr>
          <w:i/>
          <w:spacing w:val="-1"/>
        </w:rPr>
        <w:t xml:space="preserve"> </w:t>
      </w:r>
      <w:r>
        <w:t>=</w:t>
      </w:r>
      <w:r>
        <w:rPr>
          <w:spacing w:val="51"/>
        </w:rPr>
        <w:t xml:space="preserve"> </w:t>
      </w:r>
      <w:r>
        <w:rPr>
          <w:position w:val="14"/>
        </w:rPr>
        <w:t>2π</w:t>
      </w:r>
      <w:r>
        <w:rPr>
          <w:i/>
          <w:position w:val="14"/>
        </w:rPr>
        <w:t>R</w:t>
      </w:r>
      <w:r>
        <w:rPr>
          <w:i/>
          <w:spacing w:val="14"/>
          <w:position w:val="14"/>
        </w:rPr>
        <w:t xml:space="preserve"> </w:t>
      </w:r>
      <w:r>
        <w:rPr>
          <w:spacing w:val="-10"/>
        </w:rPr>
        <w:t>;</w:t>
      </w:r>
      <w:r>
        <w:tab/>
      </w:r>
      <w:r>
        <w:rPr>
          <w:spacing w:val="-2"/>
        </w:rPr>
        <w:t>(2.18)</w:t>
      </w:r>
    </w:p>
    <w:p w:rsidR="002A31EF" w:rsidRDefault="00314DEE">
      <w:pPr>
        <w:spacing w:line="213" w:lineRule="exact"/>
        <w:ind w:left="479"/>
        <w:jc w:val="center"/>
        <w:rPr>
          <w:i/>
        </w:rPr>
      </w:pPr>
      <w:r>
        <w:rPr>
          <w:spacing w:val="-5"/>
        </w:rPr>
        <w:t>λ</w:t>
      </w:r>
      <w:r>
        <w:rPr>
          <w:i/>
          <w:spacing w:val="-5"/>
        </w:rPr>
        <w:t>z</w:t>
      </w:r>
    </w:p>
    <w:p w:rsidR="002A31EF" w:rsidRDefault="00314DEE">
      <w:pPr>
        <w:pStyle w:val="a4"/>
        <w:numPr>
          <w:ilvl w:val="1"/>
          <w:numId w:val="17"/>
        </w:numPr>
        <w:tabs>
          <w:tab w:val="left" w:pos="715"/>
        </w:tabs>
        <w:spacing w:before="137" w:line="232" w:lineRule="auto"/>
        <w:ind w:right="106" w:firstLine="283"/>
      </w:pPr>
      <w:r>
        <w:t>построить траектории перемещения</w:t>
      </w:r>
      <w:r>
        <w:rPr>
          <w:spacing w:val="-1"/>
        </w:rPr>
        <w:t xml:space="preserve"> </w:t>
      </w:r>
      <w:r>
        <w:t>крайних точек двух сосед- них ножей фрезерного барабана (рис. 2.6);</w:t>
      </w:r>
    </w:p>
    <w:p w:rsidR="002A31EF" w:rsidRDefault="00314DEE">
      <w:pPr>
        <w:pStyle w:val="a4"/>
        <w:numPr>
          <w:ilvl w:val="1"/>
          <w:numId w:val="17"/>
        </w:numPr>
        <w:tabs>
          <w:tab w:val="left" w:pos="725"/>
        </w:tabs>
        <w:spacing w:line="244" w:lineRule="exact"/>
        <w:ind w:left="725" w:hanging="165"/>
      </w:pPr>
      <w:r>
        <w:t>в</w:t>
      </w:r>
      <w:r>
        <w:rPr>
          <w:spacing w:val="31"/>
        </w:rPr>
        <w:t xml:space="preserve"> </w:t>
      </w:r>
      <w:r>
        <w:t>координатах</w:t>
      </w:r>
      <w:r>
        <w:rPr>
          <w:spacing w:val="35"/>
        </w:rPr>
        <w:t xml:space="preserve"> </w:t>
      </w:r>
      <w:r>
        <w:rPr>
          <w:i/>
        </w:rPr>
        <w:t>x</w:t>
      </w:r>
      <w:r>
        <w:t>0</w:t>
      </w:r>
      <w:r>
        <w:rPr>
          <w:i/>
        </w:rPr>
        <w:t>z</w:t>
      </w:r>
      <w:r>
        <w:rPr>
          <w:i/>
          <w:spacing w:val="35"/>
        </w:rPr>
        <w:t xml:space="preserve"> </w:t>
      </w:r>
      <w:r>
        <w:t>вычертить</w:t>
      </w:r>
      <w:r>
        <w:rPr>
          <w:spacing w:val="36"/>
        </w:rPr>
        <w:t xml:space="preserve"> </w:t>
      </w:r>
      <w:r>
        <w:t>окружность</w:t>
      </w:r>
      <w:r>
        <w:rPr>
          <w:spacing w:val="35"/>
        </w:rPr>
        <w:t xml:space="preserve"> </w:t>
      </w:r>
      <w:r>
        <w:t>радиуса</w:t>
      </w:r>
      <w:r>
        <w:rPr>
          <w:spacing w:val="35"/>
        </w:rPr>
        <w:t xml:space="preserve"> </w:t>
      </w:r>
      <w:r>
        <w:rPr>
          <w:i/>
        </w:rPr>
        <w:t>R</w:t>
      </w:r>
      <w:r>
        <w:rPr>
          <w:i/>
          <w:spacing w:val="34"/>
        </w:rPr>
        <w:t xml:space="preserve"> </w:t>
      </w:r>
      <w:r>
        <w:t>(М</w:t>
      </w:r>
      <w:r>
        <w:rPr>
          <w:spacing w:val="36"/>
        </w:rPr>
        <w:t xml:space="preserve"> </w:t>
      </w:r>
      <w:r>
        <w:rPr>
          <w:spacing w:val="-4"/>
        </w:rPr>
        <w:t>1:10</w:t>
      </w:r>
    </w:p>
    <w:p w:rsidR="002A31EF" w:rsidRDefault="00314DEE">
      <w:pPr>
        <w:pStyle w:val="a3"/>
        <w:spacing w:line="246" w:lineRule="exact"/>
        <w:ind w:left="277"/>
      </w:pPr>
      <w:r>
        <w:t>или</w:t>
      </w:r>
      <w:r>
        <w:rPr>
          <w:spacing w:val="-4"/>
        </w:rPr>
        <w:t xml:space="preserve"> </w:t>
      </w:r>
      <w:r>
        <w:t>М</w:t>
      </w:r>
      <w:r>
        <w:rPr>
          <w:spacing w:val="-1"/>
        </w:rPr>
        <w:t xml:space="preserve"> </w:t>
      </w:r>
      <w:r>
        <w:rPr>
          <w:spacing w:val="-2"/>
        </w:rPr>
        <w:t>1:5);</w:t>
      </w:r>
    </w:p>
    <w:p w:rsidR="002A31EF" w:rsidRDefault="00314DEE">
      <w:pPr>
        <w:pStyle w:val="a4"/>
        <w:numPr>
          <w:ilvl w:val="1"/>
          <w:numId w:val="17"/>
        </w:numPr>
        <w:tabs>
          <w:tab w:val="left" w:pos="725"/>
        </w:tabs>
        <w:spacing w:before="4" w:line="232" w:lineRule="auto"/>
        <w:ind w:right="112" w:firstLine="283"/>
      </w:pPr>
      <w:r>
        <w:t>на оси 0</w:t>
      </w:r>
      <w:r>
        <w:rPr>
          <w:i/>
        </w:rPr>
        <w:t xml:space="preserve">x </w:t>
      </w:r>
      <w:r>
        <w:t xml:space="preserve">отложить отрезок </w:t>
      </w:r>
      <w:r>
        <w:rPr>
          <w:i/>
        </w:rPr>
        <w:t>S</w:t>
      </w:r>
      <w:r>
        <w:rPr>
          <w:vertAlign w:val="subscript"/>
        </w:rPr>
        <w:t>0</w:t>
      </w:r>
      <w:r>
        <w:t xml:space="preserve"> – путь, пройденный агрегатом</w:t>
      </w:r>
      <w:r>
        <w:rPr>
          <w:spacing w:val="80"/>
        </w:rPr>
        <w:t xml:space="preserve"> </w:t>
      </w:r>
      <w:r>
        <w:t>за один оборот барабана;</w:t>
      </w:r>
    </w:p>
    <w:p w:rsidR="002A31EF" w:rsidRDefault="00314DEE">
      <w:pPr>
        <w:pStyle w:val="a4"/>
        <w:numPr>
          <w:ilvl w:val="1"/>
          <w:numId w:val="17"/>
        </w:numPr>
        <w:tabs>
          <w:tab w:val="left" w:pos="725"/>
        </w:tabs>
        <w:spacing w:line="244" w:lineRule="exact"/>
        <w:ind w:left="725" w:hanging="165"/>
      </w:pPr>
      <w:r>
        <w:t>разделить</w:t>
      </w:r>
      <w:r>
        <w:rPr>
          <w:spacing w:val="-5"/>
        </w:rPr>
        <w:t xml:space="preserve"> </w:t>
      </w:r>
      <w:r>
        <w:t>окружность</w:t>
      </w:r>
      <w:r>
        <w:rPr>
          <w:spacing w:val="-2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отрезок</w:t>
      </w:r>
      <w:r>
        <w:rPr>
          <w:spacing w:val="-1"/>
        </w:rPr>
        <w:t xml:space="preserve"> </w:t>
      </w:r>
      <w:r>
        <w:rPr>
          <w:i/>
        </w:rPr>
        <w:t>S</w:t>
      </w:r>
      <w:r>
        <w:rPr>
          <w:vertAlign w:val="subscript"/>
        </w:rPr>
        <w:t>0</w:t>
      </w:r>
      <w:r>
        <w:rPr>
          <w:spacing w:val="-3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12</w:t>
      </w:r>
      <w:r>
        <w:rPr>
          <w:spacing w:val="-3"/>
        </w:rPr>
        <w:t xml:space="preserve"> </w:t>
      </w:r>
      <w:r>
        <w:t>равных</w:t>
      </w:r>
      <w:r>
        <w:rPr>
          <w:spacing w:val="-4"/>
        </w:rPr>
        <w:t xml:space="preserve"> </w:t>
      </w:r>
      <w:r>
        <w:rPr>
          <w:spacing w:val="-2"/>
        </w:rPr>
        <w:t>частей;</w:t>
      </w:r>
    </w:p>
    <w:p w:rsidR="002A31EF" w:rsidRDefault="00314DEE">
      <w:pPr>
        <w:pStyle w:val="a4"/>
        <w:numPr>
          <w:ilvl w:val="1"/>
          <w:numId w:val="17"/>
        </w:numPr>
        <w:tabs>
          <w:tab w:val="left" w:pos="725"/>
        </w:tabs>
        <w:spacing w:line="235" w:lineRule="auto"/>
        <w:ind w:right="110" w:firstLine="283"/>
      </w:pPr>
      <w:r>
        <w:t>через точки 12; 1 и 11; 2 и 10; 3 и 9; 4 и 8; 5 и 7; 6 провести линии, параллельные оси 0</w:t>
      </w:r>
      <w:r>
        <w:rPr>
          <w:i/>
        </w:rPr>
        <w:t>x</w:t>
      </w:r>
      <w:r>
        <w:t>;</w:t>
      </w:r>
    </w:p>
    <w:p w:rsidR="002A31EF" w:rsidRDefault="00314DEE">
      <w:pPr>
        <w:pStyle w:val="a4"/>
        <w:numPr>
          <w:ilvl w:val="1"/>
          <w:numId w:val="17"/>
        </w:numPr>
        <w:tabs>
          <w:tab w:val="left" w:pos="725"/>
        </w:tabs>
        <w:spacing w:line="232" w:lineRule="auto"/>
        <w:ind w:right="112" w:firstLine="283"/>
      </w:pPr>
      <w:r>
        <w:t>из точки 1, находящейся на оси 0</w:t>
      </w:r>
      <w:r>
        <w:rPr>
          <w:i/>
        </w:rPr>
        <w:t>x</w:t>
      </w:r>
      <w:r>
        <w:t xml:space="preserve">, радиусом </w:t>
      </w:r>
      <w:r>
        <w:rPr>
          <w:i/>
        </w:rPr>
        <w:t xml:space="preserve">R </w:t>
      </w:r>
      <w:r>
        <w:t xml:space="preserve">на прямой, проходящей через точки 1-11, отметить точку </w:t>
      </w:r>
      <w:r>
        <w:rPr>
          <w:i/>
        </w:rPr>
        <w:t>a</w:t>
      </w:r>
      <w:r>
        <w:rPr>
          <w:vertAlign w:val="subscript"/>
        </w:rPr>
        <w:t>1</w:t>
      </w:r>
      <w:r>
        <w:t xml:space="preserve">, аналогично из точки 2 – </w:t>
      </w:r>
      <w:r>
        <w:rPr>
          <w:i/>
        </w:rPr>
        <w:t>a</w:t>
      </w:r>
      <w:r>
        <w:rPr>
          <w:vertAlign w:val="subscript"/>
        </w:rPr>
        <w:t>2</w:t>
      </w:r>
      <w:r>
        <w:t xml:space="preserve">, из точки 3 – </w:t>
      </w:r>
      <w:r>
        <w:rPr>
          <w:i/>
        </w:rPr>
        <w:t>a</w:t>
      </w:r>
      <w:r>
        <w:rPr>
          <w:vertAlign w:val="subscript"/>
        </w:rPr>
        <w:t>3</w:t>
      </w:r>
      <w:r>
        <w:t xml:space="preserve"> и т. д.;</w:t>
      </w:r>
    </w:p>
    <w:p w:rsidR="002A31EF" w:rsidRDefault="00314DEE">
      <w:pPr>
        <w:pStyle w:val="a4"/>
        <w:numPr>
          <w:ilvl w:val="1"/>
          <w:numId w:val="17"/>
        </w:numPr>
        <w:tabs>
          <w:tab w:val="left" w:pos="720"/>
        </w:tabs>
        <w:spacing w:before="1" w:line="232" w:lineRule="auto"/>
        <w:ind w:right="112" w:firstLine="283"/>
      </w:pPr>
      <w:r>
        <w:t>соединить</w:t>
      </w:r>
      <w:r>
        <w:rPr>
          <w:spacing w:val="-5"/>
        </w:rPr>
        <w:t xml:space="preserve"> </w:t>
      </w:r>
      <w:r>
        <w:t>точки</w:t>
      </w:r>
      <w:r>
        <w:rPr>
          <w:spacing w:val="-6"/>
        </w:rPr>
        <w:t xml:space="preserve"> </w:t>
      </w:r>
      <w:r>
        <w:rPr>
          <w:i/>
        </w:rPr>
        <w:t>a</w:t>
      </w:r>
      <w:r>
        <w:rPr>
          <w:vertAlign w:val="subscript"/>
        </w:rPr>
        <w:t>1</w:t>
      </w:r>
      <w:r>
        <w:t>,</w:t>
      </w:r>
      <w:r>
        <w:rPr>
          <w:spacing w:val="-6"/>
        </w:rPr>
        <w:t xml:space="preserve"> </w:t>
      </w:r>
      <w:r>
        <w:rPr>
          <w:i/>
        </w:rPr>
        <w:t>a</w:t>
      </w:r>
      <w:r>
        <w:rPr>
          <w:vertAlign w:val="subscript"/>
        </w:rPr>
        <w:t>2</w:t>
      </w:r>
      <w:r>
        <w:t>,</w:t>
      </w:r>
      <w:r>
        <w:rPr>
          <w:spacing w:val="-6"/>
        </w:rPr>
        <w:t xml:space="preserve"> </w:t>
      </w:r>
      <w:r>
        <w:rPr>
          <w:i/>
        </w:rPr>
        <w:t>a</w:t>
      </w:r>
      <w:r>
        <w:rPr>
          <w:vertAlign w:val="subscript"/>
        </w:rPr>
        <w:t>3</w:t>
      </w:r>
      <w:r>
        <w:t>,</w:t>
      </w:r>
      <w:r>
        <w:rPr>
          <w:spacing w:val="-6"/>
        </w:rPr>
        <w:t xml:space="preserve"> </w:t>
      </w:r>
      <w:r>
        <w:t>…,</w:t>
      </w:r>
      <w:r>
        <w:rPr>
          <w:spacing w:val="-6"/>
        </w:rPr>
        <w:t xml:space="preserve"> </w:t>
      </w:r>
      <w:r>
        <w:rPr>
          <w:i/>
        </w:rPr>
        <w:t>a</w:t>
      </w:r>
      <w:r>
        <w:rPr>
          <w:vertAlign w:val="subscript"/>
        </w:rPr>
        <w:t>12</w:t>
      </w:r>
      <w:r>
        <w:rPr>
          <w:spacing w:val="-6"/>
        </w:rPr>
        <w:t xml:space="preserve"> </w:t>
      </w:r>
      <w:r>
        <w:t>кривой</w:t>
      </w:r>
      <w:r>
        <w:rPr>
          <w:spacing w:val="-6"/>
        </w:rPr>
        <w:t xml:space="preserve"> </w:t>
      </w:r>
      <w:r>
        <w:t>–</w:t>
      </w:r>
      <w:r>
        <w:rPr>
          <w:spacing w:val="-6"/>
        </w:rPr>
        <w:t xml:space="preserve"> </w:t>
      </w:r>
      <w:r>
        <w:t>получится</w:t>
      </w:r>
      <w:r>
        <w:rPr>
          <w:spacing w:val="-6"/>
        </w:rPr>
        <w:t xml:space="preserve"> </w:t>
      </w:r>
      <w:r>
        <w:t>циклоида, по которой перемещается крайняя точка первого ножа;</w:t>
      </w:r>
    </w:p>
    <w:p w:rsidR="002A31EF" w:rsidRDefault="00314DEE">
      <w:pPr>
        <w:pStyle w:val="a4"/>
        <w:numPr>
          <w:ilvl w:val="1"/>
          <w:numId w:val="17"/>
        </w:numPr>
        <w:tabs>
          <w:tab w:val="left" w:pos="710"/>
        </w:tabs>
        <w:spacing w:line="244" w:lineRule="exact"/>
        <w:ind w:left="710" w:hanging="150"/>
      </w:pPr>
      <w:r>
        <w:rPr>
          <w:spacing w:val="-6"/>
        </w:rPr>
        <w:t>аналогично</w:t>
      </w:r>
      <w:r>
        <w:rPr>
          <w:spacing w:val="-4"/>
        </w:rPr>
        <w:t xml:space="preserve"> </w:t>
      </w:r>
      <w:r>
        <w:rPr>
          <w:spacing w:val="-6"/>
        </w:rPr>
        <w:t>построить</w:t>
      </w:r>
      <w:r>
        <w:t xml:space="preserve"> </w:t>
      </w:r>
      <w:r>
        <w:rPr>
          <w:spacing w:val="-6"/>
        </w:rPr>
        <w:t>циклоиду</w:t>
      </w:r>
      <w:r>
        <w:rPr>
          <w:spacing w:val="-4"/>
        </w:rPr>
        <w:t xml:space="preserve"> </w:t>
      </w:r>
      <w:r>
        <w:rPr>
          <w:spacing w:val="-6"/>
        </w:rPr>
        <w:t>перемещения</w:t>
      </w:r>
      <w:r>
        <w:rPr>
          <w:spacing w:val="-3"/>
        </w:rPr>
        <w:t xml:space="preserve"> </w:t>
      </w:r>
      <w:r>
        <w:rPr>
          <w:spacing w:val="-6"/>
        </w:rPr>
        <w:t>второго</w:t>
      </w:r>
      <w:r>
        <w:rPr>
          <w:spacing w:val="-3"/>
        </w:rPr>
        <w:t xml:space="preserve"> </w:t>
      </w:r>
      <w:r>
        <w:rPr>
          <w:spacing w:val="-6"/>
        </w:rPr>
        <w:t>(соседнего)</w:t>
      </w:r>
    </w:p>
    <w:p w:rsidR="002A31EF" w:rsidRDefault="00314DEE">
      <w:pPr>
        <w:pStyle w:val="a3"/>
        <w:spacing w:line="246" w:lineRule="exact"/>
        <w:ind w:left="277"/>
      </w:pPr>
      <w:r>
        <w:t>ножа</w:t>
      </w:r>
      <w:r>
        <w:rPr>
          <w:spacing w:val="-3"/>
        </w:rPr>
        <w:t xml:space="preserve"> </w:t>
      </w:r>
      <w:r>
        <w:t xml:space="preserve">(рис. </w:t>
      </w:r>
      <w:r>
        <w:rPr>
          <w:spacing w:val="-4"/>
        </w:rPr>
        <w:t>2.7);</w:t>
      </w:r>
    </w:p>
    <w:p w:rsidR="002A31EF" w:rsidRDefault="00314DEE">
      <w:pPr>
        <w:pStyle w:val="a4"/>
        <w:numPr>
          <w:ilvl w:val="1"/>
          <w:numId w:val="17"/>
        </w:numPr>
        <w:tabs>
          <w:tab w:val="left" w:pos="720"/>
        </w:tabs>
        <w:spacing w:line="246" w:lineRule="exact"/>
        <w:ind w:left="720" w:hanging="160"/>
      </w:pPr>
      <w:r>
        <w:t>с</w:t>
      </w:r>
      <w:r>
        <w:rPr>
          <w:spacing w:val="-8"/>
        </w:rPr>
        <w:t xml:space="preserve"> </w:t>
      </w:r>
      <w:r>
        <w:t>учетом</w:t>
      </w:r>
      <w:r>
        <w:rPr>
          <w:spacing w:val="-6"/>
        </w:rPr>
        <w:t xml:space="preserve"> </w:t>
      </w:r>
      <w:r>
        <w:t>заданной</w:t>
      </w:r>
      <w:r>
        <w:rPr>
          <w:spacing w:val="-9"/>
        </w:rPr>
        <w:t xml:space="preserve"> </w:t>
      </w:r>
      <w:r>
        <w:t>глубины</w:t>
      </w:r>
      <w:r>
        <w:rPr>
          <w:spacing w:val="-7"/>
        </w:rPr>
        <w:t xml:space="preserve"> </w:t>
      </w:r>
      <w:r>
        <w:t>обработки</w:t>
      </w:r>
      <w:r>
        <w:rPr>
          <w:spacing w:val="-8"/>
        </w:rPr>
        <w:t xml:space="preserve"> </w:t>
      </w:r>
      <w:r>
        <w:t>почвы</w:t>
      </w:r>
      <w:r>
        <w:rPr>
          <w:spacing w:val="-8"/>
        </w:rPr>
        <w:t xml:space="preserve"> </w:t>
      </w:r>
      <w:r>
        <w:t>показать</w:t>
      </w:r>
      <w:r>
        <w:rPr>
          <w:spacing w:val="-7"/>
        </w:rPr>
        <w:t xml:space="preserve"> </w:t>
      </w:r>
      <w:r>
        <w:t>на</w:t>
      </w:r>
      <w:r>
        <w:rPr>
          <w:spacing w:val="-7"/>
        </w:rPr>
        <w:t xml:space="preserve"> </w:t>
      </w:r>
      <w:r>
        <w:rPr>
          <w:spacing w:val="-2"/>
        </w:rPr>
        <w:t>схеме</w:t>
      </w:r>
    </w:p>
    <w:p w:rsidR="002A31EF" w:rsidRDefault="00314DEE">
      <w:pPr>
        <w:pStyle w:val="a3"/>
        <w:spacing w:line="246" w:lineRule="exact"/>
        <w:ind w:left="277"/>
      </w:pPr>
      <w:r>
        <w:t>(рис.</w:t>
      </w:r>
      <w:r>
        <w:rPr>
          <w:spacing w:val="-3"/>
        </w:rPr>
        <w:t xml:space="preserve"> </w:t>
      </w:r>
      <w:r>
        <w:t>2.7)</w:t>
      </w:r>
      <w:r>
        <w:rPr>
          <w:spacing w:val="-2"/>
        </w:rPr>
        <w:t xml:space="preserve"> </w:t>
      </w:r>
      <w:r>
        <w:t>поверхность</w:t>
      </w:r>
      <w:r>
        <w:rPr>
          <w:spacing w:val="-2"/>
        </w:rPr>
        <w:t xml:space="preserve"> </w:t>
      </w:r>
      <w:r>
        <w:t>поля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дно</w:t>
      </w:r>
      <w:r>
        <w:rPr>
          <w:spacing w:val="-2"/>
        </w:rPr>
        <w:t xml:space="preserve"> борозды;</w:t>
      </w:r>
    </w:p>
    <w:p w:rsidR="002A31EF" w:rsidRDefault="00314DEE">
      <w:pPr>
        <w:pStyle w:val="a4"/>
        <w:numPr>
          <w:ilvl w:val="1"/>
          <w:numId w:val="17"/>
        </w:numPr>
        <w:tabs>
          <w:tab w:val="left" w:pos="725"/>
        </w:tabs>
        <w:spacing w:before="3" w:line="232" w:lineRule="auto"/>
        <w:ind w:right="114" w:firstLine="283"/>
        <w:jc w:val="left"/>
      </w:pPr>
      <w:r>
        <w:t xml:space="preserve">выделить часть почвы («стружку»), вырезаемую между двумя </w:t>
      </w:r>
      <w:r>
        <w:rPr>
          <w:spacing w:val="-2"/>
        </w:rPr>
        <w:t>циклоидами;</w:t>
      </w:r>
    </w:p>
    <w:p w:rsidR="002A31EF" w:rsidRDefault="00314DEE">
      <w:pPr>
        <w:pStyle w:val="a4"/>
        <w:numPr>
          <w:ilvl w:val="1"/>
          <w:numId w:val="17"/>
        </w:numPr>
        <w:tabs>
          <w:tab w:val="left" w:pos="725"/>
        </w:tabs>
        <w:spacing w:before="2" w:line="232" w:lineRule="auto"/>
        <w:ind w:right="111" w:firstLine="283"/>
        <w:jc w:val="left"/>
      </w:pPr>
      <w:r>
        <w:t>показать</w:t>
      </w:r>
      <w:r>
        <w:rPr>
          <w:spacing w:val="33"/>
        </w:rPr>
        <w:t xml:space="preserve"> </w:t>
      </w:r>
      <w:r>
        <w:t>радиус</w:t>
      </w:r>
      <w:r>
        <w:rPr>
          <w:spacing w:val="35"/>
        </w:rPr>
        <w:t xml:space="preserve"> </w:t>
      </w:r>
      <w:r>
        <w:rPr>
          <w:i/>
        </w:rPr>
        <w:t>R</w:t>
      </w:r>
      <w:r>
        <w:rPr>
          <w:i/>
          <w:spacing w:val="31"/>
        </w:rPr>
        <w:t xml:space="preserve"> </w:t>
      </w:r>
      <w:r>
        <w:t>фрезы</w:t>
      </w:r>
      <w:r>
        <w:rPr>
          <w:spacing w:val="35"/>
        </w:rPr>
        <w:t xml:space="preserve"> </w:t>
      </w:r>
      <w:r>
        <w:t>и</w:t>
      </w:r>
      <w:r>
        <w:rPr>
          <w:spacing w:val="34"/>
        </w:rPr>
        <w:t xml:space="preserve"> </w:t>
      </w:r>
      <w:r>
        <w:t>обозначить</w:t>
      </w:r>
      <w:r>
        <w:rPr>
          <w:spacing w:val="33"/>
        </w:rPr>
        <w:t xml:space="preserve"> </w:t>
      </w:r>
      <w:r>
        <w:t>как</w:t>
      </w:r>
      <w:r>
        <w:rPr>
          <w:spacing w:val="32"/>
        </w:rPr>
        <w:t xml:space="preserve"> </w:t>
      </w:r>
      <w:r>
        <w:t>его</w:t>
      </w:r>
      <w:r>
        <w:rPr>
          <w:spacing w:val="32"/>
        </w:rPr>
        <w:t xml:space="preserve"> </w:t>
      </w:r>
      <w:r>
        <w:t xml:space="preserve">продолжение толщину </w:t>
      </w:r>
      <w:r>
        <w:rPr>
          <w:i/>
        </w:rPr>
        <w:t>S</w:t>
      </w:r>
      <w:r>
        <w:rPr>
          <w:vertAlign w:val="subscript"/>
        </w:rPr>
        <w:t>max</w:t>
      </w:r>
      <w:r>
        <w:t xml:space="preserve"> вырезаемой соседними ножами «стружки»;</w:t>
      </w:r>
    </w:p>
    <w:p w:rsidR="002A31EF" w:rsidRDefault="00314DEE">
      <w:pPr>
        <w:pStyle w:val="a4"/>
        <w:numPr>
          <w:ilvl w:val="1"/>
          <w:numId w:val="17"/>
        </w:numPr>
        <w:tabs>
          <w:tab w:val="left" w:pos="725"/>
        </w:tabs>
        <w:spacing w:line="248" w:lineRule="exact"/>
        <w:ind w:left="725" w:hanging="165"/>
        <w:jc w:val="left"/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4108288" behindDoc="1" locked="0" layoutInCell="1" allowOverlap="1">
                <wp:simplePos x="0" y="0"/>
                <wp:positionH relativeFrom="page">
                  <wp:posOffset>2403348</wp:posOffset>
                </wp:positionH>
                <wp:positionV relativeFrom="paragraph">
                  <wp:posOffset>275531</wp:posOffset>
                </wp:positionV>
                <wp:extent cx="89535" cy="135255"/>
                <wp:effectExtent l="0" t="0" r="0" b="0"/>
                <wp:wrapNone/>
                <wp:docPr id="58" name="Textbox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9535" cy="13525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314DEE" w:rsidRDefault="00314DEE">
                            <w:pPr>
                              <w:spacing w:line="212" w:lineRule="exact"/>
                              <w:rPr>
                                <w:rFonts w:ascii="Arial"/>
                                <w:i/>
                                <w:sz w:val="11"/>
                              </w:rPr>
                            </w:pPr>
                            <w:r>
                              <w:rPr>
                                <w:rFonts w:ascii="Arial"/>
                                <w:i/>
                                <w:spacing w:val="-5"/>
                                <w:w w:val="70"/>
                                <w:position w:val="4"/>
                                <w:sz w:val="16"/>
                              </w:rPr>
                              <w:t>V</w:t>
                            </w:r>
                            <w:r>
                              <w:rPr>
                                <w:rFonts w:ascii="Arial"/>
                                <w:i/>
                                <w:spacing w:val="-5"/>
                                <w:w w:val="70"/>
                                <w:sz w:val="11"/>
                              </w:rPr>
                              <w:t>nt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58" o:spid="_x0000_s1042" type="#_x0000_t202" style="position:absolute;left:0;text-align:left;margin-left:189.25pt;margin-top:21.7pt;width:7.05pt;height:10.65pt;z-index:-192081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" filled="f" stroked="f">
                <v:path arrowok="t"/>
                <v:textbox inset="0,0,0,0">
                  <w:txbxContent>
                    <w:p w:rsidR="00314DEE" w:rsidRDefault="00314DEE">
                      <w:pPr>
                        <w:spacing w:line="212" w:lineRule="exact"/>
                        <w:rPr>
                          <w:rFonts w:ascii="Arial"/>
                          <w:i/>
                          <w:sz w:val="11"/>
                        </w:rPr>
                      </w:pPr>
                      <w:r>
                        <w:rPr>
                          <w:rFonts w:ascii="Arial"/>
                          <w:i/>
                          <w:spacing w:val="-5"/>
                          <w:w w:val="70"/>
                          <w:position w:val="4"/>
                          <w:sz w:val="16"/>
                        </w:rPr>
                        <w:t>V</w:t>
                      </w:r>
                      <w:r>
                        <w:rPr>
                          <w:rFonts w:ascii="Arial"/>
                          <w:i/>
                          <w:spacing w:val="-5"/>
                          <w:w w:val="70"/>
                          <w:sz w:val="11"/>
                        </w:rPr>
                        <w:t>nt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15751680" behindDoc="0" locked="0" layoutInCell="1" allowOverlap="1">
                <wp:simplePos x="0" y="0"/>
                <wp:positionH relativeFrom="page">
                  <wp:posOffset>1720595</wp:posOffset>
                </wp:positionH>
                <wp:positionV relativeFrom="paragraph">
                  <wp:posOffset>262831</wp:posOffset>
                </wp:positionV>
                <wp:extent cx="2004060" cy="1758950"/>
                <wp:effectExtent l="0" t="0" r="0" b="0"/>
                <wp:wrapNone/>
                <wp:docPr id="59" name="Group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004060" cy="1758950"/>
                          <a:chOff x="0" y="0"/>
                          <a:chExt cx="2004060" cy="1758950"/>
                        </a:xfrm>
                      </wpg:grpSpPr>
                      <wps:wsp>
                        <wps:cNvPr id="60" name="Graphic 60"/>
                        <wps:cNvSpPr/>
                        <wps:spPr>
                          <a:xfrm>
                            <a:off x="300227" y="239247"/>
                            <a:ext cx="897890" cy="9620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97890" h="962025">
                                <a:moveTo>
                                  <a:pt x="559307" y="0"/>
                                </a:moveTo>
                                <a:lnTo>
                                  <a:pt x="419100" y="64008"/>
                                </a:lnTo>
                                <a:lnTo>
                                  <a:pt x="338327" y="112775"/>
                                </a:lnTo>
                                <a:lnTo>
                                  <a:pt x="242315" y="187452"/>
                                </a:lnTo>
                                <a:lnTo>
                                  <a:pt x="182880" y="242316"/>
                                </a:lnTo>
                                <a:lnTo>
                                  <a:pt x="123443" y="310896"/>
                                </a:lnTo>
                                <a:lnTo>
                                  <a:pt x="85343" y="370331"/>
                                </a:lnTo>
                                <a:lnTo>
                                  <a:pt x="38100" y="467868"/>
                                </a:lnTo>
                                <a:lnTo>
                                  <a:pt x="21336" y="521208"/>
                                </a:lnTo>
                                <a:lnTo>
                                  <a:pt x="6095" y="617220"/>
                                </a:lnTo>
                                <a:lnTo>
                                  <a:pt x="0" y="672084"/>
                                </a:lnTo>
                                <a:lnTo>
                                  <a:pt x="16763" y="757428"/>
                                </a:lnTo>
                                <a:lnTo>
                                  <a:pt x="53339" y="832104"/>
                                </a:lnTo>
                                <a:lnTo>
                                  <a:pt x="85343" y="874776"/>
                                </a:lnTo>
                                <a:lnTo>
                                  <a:pt x="144780" y="918972"/>
                                </a:lnTo>
                                <a:lnTo>
                                  <a:pt x="161544" y="923544"/>
                                </a:lnTo>
                                <a:lnTo>
                                  <a:pt x="231648" y="955548"/>
                                </a:lnTo>
                                <a:lnTo>
                                  <a:pt x="284988" y="961644"/>
                                </a:lnTo>
                                <a:lnTo>
                                  <a:pt x="344424" y="955548"/>
                                </a:lnTo>
                                <a:lnTo>
                                  <a:pt x="413003" y="929640"/>
                                </a:lnTo>
                                <a:lnTo>
                                  <a:pt x="446531" y="908304"/>
                                </a:lnTo>
                                <a:lnTo>
                                  <a:pt x="499871" y="859536"/>
                                </a:lnTo>
                                <a:lnTo>
                                  <a:pt x="548639" y="789432"/>
                                </a:lnTo>
                                <a:lnTo>
                                  <a:pt x="569976" y="708660"/>
                                </a:lnTo>
                                <a:lnTo>
                                  <a:pt x="563880" y="627888"/>
                                </a:lnTo>
                                <a:lnTo>
                                  <a:pt x="559307" y="569976"/>
                                </a:lnTo>
                                <a:lnTo>
                                  <a:pt x="525780" y="461772"/>
                                </a:lnTo>
                                <a:lnTo>
                                  <a:pt x="499871" y="387096"/>
                                </a:lnTo>
                                <a:lnTo>
                                  <a:pt x="446531" y="306324"/>
                                </a:lnTo>
                                <a:lnTo>
                                  <a:pt x="365759" y="214884"/>
                                </a:lnTo>
                                <a:lnTo>
                                  <a:pt x="236219" y="102108"/>
                                </a:lnTo>
                                <a:lnTo>
                                  <a:pt x="134112" y="38100"/>
                                </a:lnTo>
                              </a:path>
                              <a:path w="897890" h="962025">
                                <a:moveTo>
                                  <a:pt x="886968" y="0"/>
                                </a:moveTo>
                                <a:lnTo>
                                  <a:pt x="746759" y="64008"/>
                                </a:lnTo>
                                <a:lnTo>
                                  <a:pt x="665988" y="112775"/>
                                </a:lnTo>
                                <a:lnTo>
                                  <a:pt x="569976" y="187452"/>
                                </a:lnTo>
                                <a:lnTo>
                                  <a:pt x="510539" y="242316"/>
                                </a:lnTo>
                                <a:lnTo>
                                  <a:pt x="451103" y="310896"/>
                                </a:lnTo>
                                <a:lnTo>
                                  <a:pt x="413003" y="370331"/>
                                </a:lnTo>
                                <a:lnTo>
                                  <a:pt x="365759" y="467868"/>
                                </a:lnTo>
                                <a:lnTo>
                                  <a:pt x="348995" y="521208"/>
                                </a:lnTo>
                                <a:lnTo>
                                  <a:pt x="333756" y="617220"/>
                                </a:lnTo>
                                <a:lnTo>
                                  <a:pt x="327659" y="672084"/>
                                </a:lnTo>
                                <a:lnTo>
                                  <a:pt x="344424" y="757428"/>
                                </a:lnTo>
                                <a:lnTo>
                                  <a:pt x="381000" y="832104"/>
                                </a:lnTo>
                                <a:lnTo>
                                  <a:pt x="413003" y="874776"/>
                                </a:lnTo>
                                <a:lnTo>
                                  <a:pt x="472439" y="918972"/>
                                </a:lnTo>
                                <a:lnTo>
                                  <a:pt x="489203" y="923544"/>
                                </a:lnTo>
                                <a:lnTo>
                                  <a:pt x="559307" y="955548"/>
                                </a:lnTo>
                                <a:lnTo>
                                  <a:pt x="612648" y="961644"/>
                                </a:lnTo>
                                <a:lnTo>
                                  <a:pt x="672083" y="955548"/>
                                </a:lnTo>
                                <a:lnTo>
                                  <a:pt x="740663" y="929640"/>
                                </a:lnTo>
                                <a:lnTo>
                                  <a:pt x="774192" y="908304"/>
                                </a:lnTo>
                                <a:lnTo>
                                  <a:pt x="827532" y="859536"/>
                                </a:lnTo>
                                <a:lnTo>
                                  <a:pt x="876300" y="789432"/>
                                </a:lnTo>
                                <a:lnTo>
                                  <a:pt x="897636" y="708660"/>
                                </a:lnTo>
                                <a:lnTo>
                                  <a:pt x="891539" y="627888"/>
                                </a:lnTo>
                                <a:lnTo>
                                  <a:pt x="886968" y="569976"/>
                                </a:lnTo>
                                <a:lnTo>
                                  <a:pt x="854963" y="461772"/>
                                </a:lnTo>
                                <a:lnTo>
                                  <a:pt x="827532" y="387096"/>
                                </a:lnTo>
                                <a:lnTo>
                                  <a:pt x="774192" y="306324"/>
                                </a:lnTo>
                                <a:lnTo>
                                  <a:pt x="693419" y="214884"/>
                                </a:lnTo>
                                <a:lnTo>
                                  <a:pt x="559307" y="91440"/>
                                </a:lnTo>
                                <a:lnTo>
                                  <a:pt x="429768" y="10668"/>
                                </a:lnTo>
                                <a:lnTo>
                                  <a:pt x="408431" y="0"/>
                                </a:lnTo>
                              </a:path>
                            </a:pathLst>
                          </a:custGeom>
                          <a:ln w="21336">
                            <a:solidFill>
                              <a:srgbClr val="767676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" name="Graphic 61"/>
                        <wps:cNvSpPr/>
                        <wps:spPr>
                          <a:xfrm>
                            <a:off x="0" y="911331"/>
                            <a:ext cx="30035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00355">
                                <a:moveTo>
                                  <a:pt x="30022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0668">
                            <a:solidFill>
                              <a:srgbClr val="111111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2" name="Graphic 62"/>
                        <wps:cNvSpPr/>
                        <wps:spPr>
                          <a:xfrm>
                            <a:off x="268224" y="298683"/>
                            <a:ext cx="1068705" cy="1155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68705" h="1155700">
                                <a:moveTo>
                                  <a:pt x="204216" y="0"/>
                                </a:moveTo>
                                <a:lnTo>
                                  <a:pt x="204216" y="219456"/>
                                </a:lnTo>
                              </a:path>
                              <a:path w="1068705" h="1155700">
                                <a:moveTo>
                                  <a:pt x="204216" y="251460"/>
                                </a:moveTo>
                                <a:lnTo>
                                  <a:pt x="204216" y="278892"/>
                                </a:lnTo>
                              </a:path>
                              <a:path w="1068705" h="1155700">
                                <a:moveTo>
                                  <a:pt x="204216" y="310895"/>
                                </a:moveTo>
                                <a:lnTo>
                                  <a:pt x="204216" y="531876"/>
                                </a:lnTo>
                              </a:path>
                              <a:path w="1068705" h="1155700">
                                <a:moveTo>
                                  <a:pt x="204216" y="563880"/>
                                </a:moveTo>
                                <a:lnTo>
                                  <a:pt x="204216" y="589788"/>
                                </a:lnTo>
                              </a:path>
                              <a:path w="1068705" h="1155700">
                                <a:moveTo>
                                  <a:pt x="204216" y="623316"/>
                                </a:moveTo>
                                <a:lnTo>
                                  <a:pt x="204216" y="842772"/>
                                </a:lnTo>
                              </a:path>
                              <a:path w="1068705" h="1155700">
                                <a:moveTo>
                                  <a:pt x="204216" y="874776"/>
                                </a:moveTo>
                                <a:lnTo>
                                  <a:pt x="204216" y="902208"/>
                                </a:lnTo>
                              </a:path>
                              <a:path w="1068705" h="1155700">
                                <a:moveTo>
                                  <a:pt x="204216" y="934212"/>
                                </a:moveTo>
                                <a:lnTo>
                                  <a:pt x="204216" y="1155192"/>
                                </a:lnTo>
                              </a:path>
                              <a:path w="1068705" h="1155700">
                                <a:moveTo>
                                  <a:pt x="0" y="461772"/>
                                </a:moveTo>
                                <a:lnTo>
                                  <a:pt x="176784" y="461772"/>
                                </a:lnTo>
                              </a:path>
                              <a:path w="1068705" h="1155700">
                                <a:moveTo>
                                  <a:pt x="208787" y="461772"/>
                                </a:moveTo>
                                <a:lnTo>
                                  <a:pt x="240792" y="461772"/>
                                </a:lnTo>
                              </a:path>
                              <a:path w="1068705" h="1155700">
                                <a:moveTo>
                                  <a:pt x="268224" y="461772"/>
                                </a:moveTo>
                                <a:lnTo>
                                  <a:pt x="451104" y="461772"/>
                                </a:lnTo>
                              </a:path>
                              <a:path w="1068705" h="1155700">
                                <a:moveTo>
                                  <a:pt x="478536" y="461772"/>
                                </a:moveTo>
                                <a:lnTo>
                                  <a:pt x="510540" y="461772"/>
                                </a:lnTo>
                              </a:path>
                              <a:path w="1068705" h="1155700">
                                <a:moveTo>
                                  <a:pt x="542544" y="461772"/>
                                </a:moveTo>
                                <a:lnTo>
                                  <a:pt x="719328" y="461772"/>
                                </a:lnTo>
                              </a:path>
                              <a:path w="1068705" h="1155700">
                                <a:moveTo>
                                  <a:pt x="316992" y="91439"/>
                                </a:moveTo>
                                <a:lnTo>
                                  <a:pt x="316992" y="257556"/>
                                </a:lnTo>
                              </a:path>
                              <a:path w="1068705" h="1155700">
                                <a:moveTo>
                                  <a:pt x="316992" y="284988"/>
                                </a:moveTo>
                                <a:lnTo>
                                  <a:pt x="316992" y="316992"/>
                                </a:lnTo>
                              </a:path>
                              <a:path w="1068705" h="1155700">
                                <a:moveTo>
                                  <a:pt x="316992" y="348995"/>
                                </a:moveTo>
                                <a:lnTo>
                                  <a:pt x="316992" y="510539"/>
                                </a:lnTo>
                              </a:path>
                              <a:path w="1068705" h="1155700">
                                <a:moveTo>
                                  <a:pt x="316992" y="542544"/>
                                </a:moveTo>
                                <a:lnTo>
                                  <a:pt x="316992" y="574548"/>
                                </a:lnTo>
                              </a:path>
                              <a:path w="1068705" h="1155700">
                                <a:moveTo>
                                  <a:pt x="316992" y="601980"/>
                                </a:moveTo>
                                <a:lnTo>
                                  <a:pt x="316992" y="768095"/>
                                </a:lnTo>
                              </a:path>
                              <a:path w="1068705" h="1155700">
                                <a:moveTo>
                                  <a:pt x="316992" y="800100"/>
                                </a:moveTo>
                                <a:lnTo>
                                  <a:pt x="316992" y="827532"/>
                                </a:lnTo>
                              </a:path>
                              <a:path w="1068705" h="1155700">
                                <a:moveTo>
                                  <a:pt x="316992" y="859536"/>
                                </a:moveTo>
                                <a:lnTo>
                                  <a:pt x="316992" y="1025652"/>
                                </a:lnTo>
                              </a:path>
                              <a:path w="1068705" h="1155700">
                                <a:moveTo>
                                  <a:pt x="32004" y="612648"/>
                                </a:moveTo>
                                <a:lnTo>
                                  <a:pt x="225552" y="612648"/>
                                </a:lnTo>
                              </a:path>
                              <a:path w="1068705" h="1155700">
                                <a:moveTo>
                                  <a:pt x="252984" y="612648"/>
                                </a:moveTo>
                                <a:lnTo>
                                  <a:pt x="284988" y="612648"/>
                                </a:lnTo>
                              </a:path>
                              <a:path w="1068705" h="1155700">
                                <a:moveTo>
                                  <a:pt x="316992" y="612648"/>
                                </a:moveTo>
                                <a:lnTo>
                                  <a:pt x="504444" y="612648"/>
                                </a:lnTo>
                              </a:path>
                              <a:path w="1068705" h="1155700">
                                <a:moveTo>
                                  <a:pt x="536448" y="612648"/>
                                </a:moveTo>
                                <a:lnTo>
                                  <a:pt x="569976" y="612648"/>
                                </a:lnTo>
                              </a:path>
                              <a:path w="1068705" h="1155700">
                                <a:moveTo>
                                  <a:pt x="595884" y="612648"/>
                                </a:moveTo>
                                <a:lnTo>
                                  <a:pt x="789432" y="612648"/>
                                </a:lnTo>
                              </a:path>
                              <a:path w="1068705" h="1155700">
                                <a:moveTo>
                                  <a:pt x="816863" y="612648"/>
                                </a:moveTo>
                                <a:lnTo>
                                  <a:pt x="848868" y="612648"/>
                                </a:lnTo>
                              </a:path>
                              <a:path w="1068705" h="1155700">
                                <a:moveTo>
                                  <a:pt x="880872" y="612648"/>
                                </a:moveTo>
                                <a:lnTo>
                                  <a:pt x="1068324" y="612648"/>
                                </a:lnTo>
                              </a:path>
                            </a:pathLst>
                          </a:custGeom>
                          <a:ln w="6096">
                            <a:solidFill>
                              <a:srgbClr val="919191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3" name="Graphic 63"/>
                        <wps:cNvSpPr/>
                        <wps:spPr>
                          <a:xfrm>
                            <a:off x="1074419" y="1147551"/>
                            <a:ext cx="634365" cy="533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34365" h="53340">
                                <a:moveTo>
                                  <a:pt x="0" y="0"/>
                                </a:moveTo>
                                <a:lnTo>
                                  <a:pt x="25907" y="15240"/>
                                </a:lnTo>
                                <a:lnTo>
                                  <a:pt x="106679" y="47244"/>
                                </a:lnTo>
                                <a:lnTo>
                                  <a:pt x="155447" y="53340"/>
                                </a:lnTo>
                                <a:lnTo>
                                  <a:pt x="214883" y="47244"/>
                                </a:lnTo>
                                <a:lnTo>
                                  <a:pt x="283463" y="21336"/>
                                </a:lnTo>
                                <a:lnTo>
                                  <a:pt x="316991" y="0"/>
                                </a:lnTo>
                                <a:lnTo>
                                  <a:pt x="342900" y="15240"/>
                                </a:lnTo>
                                <a:lnTo>
                                  <a:pt x="423671" y="47244"/>
                                </a:lnTo>
                                <a:lnTo>
                                  <a:pt x="466344" y="53340"/>
                                </a:lnTo>
                                <a:lnTo>
                                  <a:pt x="531875" y="47244"/>
                                </a:lnTo>
                                <a:lnTo>
                                  <a:pt x="600456" y="21336"/>
                                </a:lnTo>
                                <a:lnTo>
                                  <a:pt x="633983" y="0"/>
                                </a:lnTo>
                              </a:path>
                            </a:pathLst>
                          </a:custGeom>
                          <a:ln w="10668">
                            <a:solidFill>
                              <a:srgbClr val="111111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4" name="Graphic 64"/>
                        <wps:cNvSpPr/>
                        <wps:spPr>
                          <a:xfrm>
                            <a:off x="21335" y="760455"/>
                            <a:ext cx="1687195" cy="6070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687195" h="607060">
                                <a:moveTo>
                                  <a:pt x="451104" y="0"/>
                                </a:moveTo>
                                <a:lnTo>
                                  <a:pt x="896112" y="606551"/>
                                </a:lnTo>
                              </a:path>
                              <a:path w="1687195" h="607060">
                                <a:moveTo>
                                  <a:pt x="42672" y="150875"/>
                                </a:moveTo>
                                <a:lnTo>
                                  <a:pt x="0" y="193547"/>
                                </a:lnTo>
                              </a:path>
                              <a:path w="1687195" h="607060">
                                <a:moveTo>
                                  <a:pt x="80772" y="150875"/>
                                </a:moveTo>
                                <a:lnTo>
                                  <a:pt x="36575" y="193547"/>
                                </a:lnTo>
                              </a:path>
                              <a:path w="1687195" h="607060">
                                <a:moveTo>
                                  <a:pt x="128016" y="150875"/>
                                </a:moveTo>
                                <a:lnTo>
                                  <a:pt x="85343" y="193547"/>
                                </a:lnTo>
                              </a:path>
                              <a:path w="1687195" h="607060">
                                <a:moveTo>
                                  <a:pt x="1370076" y="387095"/>
                                </a:moveTo>
                                <a:lnTo>
                                  <a:pt x="1687068" y="387095"/>
                                </a:lnTo>
                              </a:path>
                              <a:path w="1687195" h="607060">
                                <a:moveTo>
                                  <a:pt x="1165860" y="434339"/>
                                </a:moveTo>
                                <a:lnTo>
                                  <a:pt x="1121664" y="478535"/>
                                </a:lnTo>
                              </a:path>
                              <a:path w="1687195" h="607060">
                                <a:moveTo>
                                  <a:pt x="1197864" y="440435"/>
                                </a:moveTo>
                                <a:lnTo>
                                  <a:pt x="1165860" y="478535"/>
                                </a:lnTo>
                              </a:path>
                              <a:path w="1687195" h="607060">
                                <a:moveTo>
                                  <a:pt x="1251204" y="440435"/>
                                </a:moveTo>
                                <a:lnTo>
                                  <a:pt x="1208532" y="478535"/>
                                </a:lnTo>
                              </a:path>
                              <a:path w="1687195" h="607060">
                                <a:moveTo>
                                  <a:pt x="1476756" y="434339"/>
                                </a:moveTo>
                                <a:lnTo>
                                  <a:pt x="1438656" y="478535"/>
                                </a:lnTo>
                              </a:path>
                              <a:path w="1687195" h="607060">
                                <a:moveTo>
                                  <a:pt x="1514856" y="440435"/>
                                </a:moveTo>
                                <a:lnTo>
                                  <a:pt x="1482852" y="478535"/>
                                </a:lnTo>
                              </a:path>
                              <a:path w="1687195" h="607060">
                                <a:moveTo>
                                  <a:pt x="1568195" y="440435"/>
                                </a:moveTo>
                                <a:lnTo>
                                  <a:pt x="1525523" y="478535"/>
                                </a:lnTo>
                              </a:path>
                              <a:path w="1687195" h="607060">
                                <a:moveTo>
                                  <a:pt x="853440" y="434339"/>
                                </a:moveTo>
                                <a:lnTo>
                                  <a:pt x="810768" y="478535"/>
                                </a:lnTo>
                              </a:path>
                              <a:path w="1687195" h="607060">
                                <a:moveTo>
                                  <a:pt x="885444" y="440435"/>
                                </a:moveTo>
                                <a:lnTo>
                                  <a:pt x="853440" y="478535"/>
                                </a:lnTo>
                              </a:path>
                              <a:path w="1687195" h="607060">
                                <a:moveTo>
                                  <a:pt x="940307" y="440435"/>
                                </a:moveTo>
                                <a:lnTo>
                                  <a:pt x="902207" y="478535"/>
                                </a:lnTo>
                              </a:path>
                              <a:path w="1687195" h="607060">
                                <a:moveTo>
                                  <a:pt x="521207" y="434339"/>
                                </a:moveTo>
                                <a:lnTo>
                                  <a:pt x="477012" y="478535"/>
                                </a:lnTo>
                              </a:path>
                              <a:path w="1687195" h="607060">
                                <a:moveTo>
                                  <a:pt x="553212" y="440435"/>
                                </a:moveTo>
                                <a:lnTo>
                                  <a:pt x="521207" y="478535"/>
                                </a:lnTo>
                              </a:path>
                              <a:path w="1687195" h="607060">
                                <a:moveTo>
                                  <a:pt x="606551" y="440435"/>
                                </a:moveTo>
                                <a:lnTo>
                                  <a:pt x="568451" y="478535"/>
                                </a:lnTo>
                              </a:path>
                            </a:pathLst>
                          </a:custGeom>
                          <a:ln w="609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5" name="Image 65"/>
                          <pic:cNvPicPr/>
                        </pic:nvPicPr>
                        <pic:blipFill>
                          <a:blip r:embed="rId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29184" y="126471"/>
                            <a:ext cx="146304" cy="17221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6" name="Graphic 66"/>
                        <wps:cNvSpPr/>
                        <wps:spPr>
                          <a:xfrm>
                            <a:off x="585216" y="153903"/>
                            <a:ext cx="139065" cy="2603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39065" h="26034">
                                <a:moveTo>
                                  <a:pt x="0" y="15240"/>
                                </a:moveTo>
                                <a:lnTo>
                                  <a:pt x="102107" y="25908"/>
                                </a:lnTo>
                                <a:lnTo>
                                  <a:pt x="91439" y="15240"/>
                                </a:lnTo>
                                <a:lnTo>
                                  <a:pt x="102107" y="0"/>
                                </a:lnTo>
                                <a:lnTo>
                                  <a:pt x="0" y="15240"/>
                                </a:lnTo>
                                <a:lnTo>
                                  <a:pt x="138683" y="15240"/>
                                </a:lnTo>
                              </a:path>
                            </a:pathLst>
                          </a:custGeom>
                          <a:ln w="609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7" name="Graphic 67"/>
                        <wps:cNvSpPr/>
                        <wps:spPr>
                          <a:xfrm>
                            <a:off x="586740" y="159999"/>
                            <a:ext cx="102235" cy="215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2235" h="21590">
                                <a:moveTo>
                                  <a:pt x="102108" y="0"/>
                                </a:moveTo>
                                <a:lnTo>
                                  <a:pt x="70104" y="0"/>
                                </a:lnTo>
                                <a:lnTo>
                                  <a:pt x="70104" y="6096"/>
                                </a:lnTo>
                                <a:lnTo>
                                  <a:pt x="36576" y="6096"/>
                                </a:lnTo>
                                <a:lnTo>
                                  <a:pt x="36576" y="10668"/>
                                </a:lnTo>
                                <a:lnTo>
                                  <a:pt x="0" y="10668"/>
                                </a:lnTo>
                                <a:lnTo>
                                  <a:pt x="0" y="16764"/>
                                </a:lnTo>
                                <a:lnTo>
                                  <a:pt x="53340" y="16764"/>
                                </a:lnTo>
                                <a:lnTo>
                                  <a:pt x="53340" y="21336"/>
                                </a:lnTo>
                                <a:lnTo>
                                  <a:pt x="96012" y="21336"/>
                                </a:lnTo>
                                <a:lnTo>
                                  <a:pt x="96012" y="16764"/>
                                </a:lnTo>
                                <a:lnTo>
                                  <a:pt x="91440" y="16764"/>
                                </a:lnTo>
                                <a:lnTo>
                                  <a:pt x="91440" y="10668"/>
                                </a:lnTo>
                                <a:lnTo>
                                  <a:pt x="96012" y="10668"/>
                                </a:lnTo>
                                <a:lnTo>
                                  <a:pt x="96012" y="6096"/>
                                </a:lnTo>
                                <a:lnTo>
                                  <a:pt x="102108" y="6096"/>
                                </a:lnTo>
                                <a:lnTo>
                                  <a:pt x="10210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8" name="Graphic 68"/>
                        <wps:cNvSpPr/>
                        <wps:spPr>
                          <a:xfrm>
                            <a:off x="472440" y="126471"/>
                            <a:ext cx="704215" cy="13322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04215" h="1332230">
                                <a:moveTo>
                                  <a:pt x="0" y="42672"/>
                                </a:moveTo>
                                <a:lnTo>
                                  <a:pt x="112775" y="42672"/>
                                </a:lnTo>
                                <a:lnTo>
                                  <a:pt x="376427" y="42672"/>
                                </a:lnTo>
                              </a:path>
                              <a:path w="704215" h="1332230">
                                <a:moveTo>
                                  <a:pt x="112775" y="263651"/>
                                </a:moveTo>
                                <a:lnTo>
                                  <a:pt x="112775" y="0"/>
                                </a:lnTo>
                              </a:path>
                              <a:path w="704215" h="1332230">
                                <a:moveTo>
                                  <a:pt x="601980" y="1021080"/>
                                </a:moveTo>
                                <a:lnTo>
                                  <a:pt x="601980" y="1331976"/>
                                </a:lnTo>
                              </a:path>
                              <a:path w="704215" h="1332230">
                                <a:moveTo>
                                  <a:pt x="601980" y="1293876"/>
                                </a:moveTo>
                                <a:lnTo>
                                  <a:pt x="704088" y="1278636"/>
                                </a:lnTo>
                                <a:lnTo>
                                  <a:pt x="693419" y="1293876"/>
                                </a:lnTo>
                                <a:lnTo>
                                  <a:pt x="704088" y="1304544"/>
                                </a:lnTo>
                                <a:lnTo>
                                  <a:pt x="601980" y="1293876"/>
                                </a:lnTo>
                              </a:path>
                            </a:pathLst>
                          </a:custGeom>
                          <a:ln w="609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9" name="Graphic 69"/>
                        <wps:cNvSpPr/>
                        <wps:spPr>
                          <a:xfrm>
                            <a:off x="1075944" y="1411203"/>
                            <a:ext cx="102235" cy="215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2235" h="21590">
                                <a:moveTo>
                                  <a:pt x="102108" y="0"/>
                                </a:moveTo>
                                <a:lnTo>
                                  <a:pt x="68580" y="0"/>
                                </a:lnTo>
                                <a:lnTo>
                                  <a:pt x="68580" y="6096"/>
                                </a:lnTo>
                                <a:lnTo>
                                  <a:pt x="36576" y="6096"/>
                                </a:lnTo>
                                <a:lnTo>
                                  <a:pt x="36576" y="10668"/>
                                </a:lnTo>
                                <a:lnTo>
                                  <a:pt x="0" y="10668"/>
                                </a:lnTo>
                                <a:lnTo>
                                  <a:pt x="0" y="16764"/>
                                </a:lnTo>
                                <a:lnTo>
                                  <a:pt x="53340" y="16764"/>
                                </a:lnTo>
                                <a:lnTo>
                                  <a:pt x="53340" y="21336"/>
                                </a:lnTo>
                                <a:lnTo>
                                  <a:pt x="96012" y="21336"/>
                                </a:lnTo>
                                <a:lnTo>
                                  <a:pt x="96012" y="16764"/>
                                </a:lnTo>
                                <a:lnTo>
                                  <a:pt x="91440" y="16764"/>
                                </a:lnTo>
                                <a:lnTo>
                                  <a:pt x="91440" y="10668"/>
                                </a:lnTo>
                                <a:lnTo>
                                  <a:pt x="96012" y="10668"/>
                                </a:lnTo>
                                <a:lnTo>
                                  <a:pt x="96012" y="6096"/>
                                </a:lnTo>
                                <a:lnTo>
                                  <a:pt x="102108" y="6096"/>
                                </a:lnTo>
                                <a:lnTo>
                                  <a:pt x="10210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0" name="Graphic 70"/>
                        <wps:cNvSpPr/>
                        <wps:spPr>
                          <a:xfrm>
                            <a:off x="1289303" y="1405107"/>
                            <a:ext cx="102235" cy="2603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2235" h="26034">
                                <a:moveTo>
                                  <a:pt x="102107" y="15240"/>
                                </a:moveTo>
                                <a:lnTo>
                                  <a:pt x="0" y="25907"/>
                                </a:lnTo>
                                <a:lnTo>
                                  <a:pt x="10668" y="15240"/>
                                </a:lnTo>
                                <a:lnTo>
                                  <a:pt x="0" y="0"/>
                                </a:lnTo>
                                <a:lnTo>
                                  <a:pt x="102107" y="15240"/>
                                </a:lnTo>
                              </a:path>
                            </a:pathLst>
                          </a:custGeom>
                          <a:ln w="609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1" name="Graphic 71"/>
                        <wps:cNvSpPr/>
                        <wps:spPr>
                          <a:xfrm>
                            <a:off x="1295400" y="1411203"/>
                            <a:ext cx="97790" cy="215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7790" h="21590">
                                <a:moveTo>
                                  <a:pt x="97536" y="10668"/>
                                </a:moveTo>
                                <a:lnTo>
                                  <a:pt x="64008" y="10668"/>
                                </a:lnTo>
                                <a:lnTo>
                                  <a:pt x="64008" y="6096"/>
                                </a:lnTo>
                                <a:lnTo>
                                  <a:pt x="32004" y="6096"/>
                                </a:lnTo>
                                <a:lnTo>
                                  <a:pt x="32004" y="0"/>
                                </a:lnTo>
                                <a:lnTo>
                                  <a:pt x="0" y="0"/>
                                </a:lnTo>
                                <a:lnTo>
                                  <a:pt x="0" y="6096"/>
                                </a:lnTo>
                                <a:lnTo>
                                  <a:pt x="6096" y="6096"/>
                                </a:lnTo>
                                <a:lnTo>
                                  <a:pt x="6096" y="10668"/>
                                </a:lnTo>
                                <a:lnTo>
                                  <a:pt x="6096" y="16764"/>
                                </a:lnTo>
                                <a:lnTo>
                                  <a:pt x="0" y="16764"/>
                                </a:lnTo>
                                <a:lnTo>
                                  <a:pt x="0" y="21336"/>
                                </a:lnTo>
                                <a:lnTo>
                                  <a:pt x="48768" y="21336"/>
                                </a:lnTo>
                                <a:lnTo>
                                  <a:pt x="48768" y="16764"/>
                                </a:lnTo>
                                <a:lnTo>
                                  <a:pt x="97536" y="16764"/>
                                </a:lnTo>
                                <a:lnTo>
                                  <a:pt x="97536" y="1066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2" name="Graphic 72"/>
                        <wps:cNvSpPr/>
                        <wps:spPr>
                          <a:xfrm>
                            <a:off x="1074419" y="1147551"/>
                            <a:ext cx="317500" cy="3111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7500" h="311150">
                                <a:moveTo>
                                  <a:pt x="0" y="272796"/>
                                </a:moveTo>
                                <a:lnTo>
                                  <a:pt x="316991" y="272796"/>
                                </a:lnTo>
                              </a:path>
                              <a:path w="317500" h="311150">
                                <a:moveTo>
                                  <a:pt x="316991" y="0"/>
                                </a:moveTo>
                                <a:lnTo>
                                  <a:pt x="316991" y="310896"/>
                                </a:lnTo>
                              </a:path>
                            </a:pathLst>
                          </a:custGeom>
                          <a:ln w="609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3" name="Graphic 73"/>
                        <wps:cNvSpPr/>
                        <wps:spPr>
                          <a:xfrm>
                            <a:off x="1708404" y="1147551"/>
                            <a:ext cx="29591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95910">
                                <a:moveTo>
                                  <a:pt x="0" y="0"/>
                                </a:moveTo>
                                <a:lnTo>
                                  <a:pt x="295655" y="0"/>
                                </a:lnTo>
                              </a:path>
                            </a:pathLst>
                          </a:custGeom>
                          <a:ln w="609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4" name="Graphic 74"/>
                        <wps:cNvSpPr/>
                        <wps:spPr>
                          <a:xfrm>
                            <a:off x="1949195" y="1001247"/>
                            <a:ext cx="27940" cy="1466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940" h="146685">
                                <a:moveTo>
                                  <a:pt x="16763" y="146304"/>
                                </a:moveTo>
                                <a:lnTo>
                                  <a:pt x="27432" y="44196"/>
                                </a:lnTo>
                                <a:lnTo>
                                  <a:pt x="16763" y="54864"/>
                                </a:lnTo>
                                <a:lnTo>
                                  <a:pt x="0" y="44196"/>
                                </a:lnTo>
                                <a:lnTo>
                                  <a:pt x="16763" y="146304"/>
                                </a:lnTo>
                                <a:lnTo>
                                  <a:pt x="16763" y="0"/>
                                </a:lnTo>
                              </a:path>
                            </a:pathLst>
                          </a:custGeom>
                          <a:ln w="609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5" name="Graphic 75"/>
                        <wps:cNvSpPr/>
                        <wps:spPr>
                          <a:xfrm>
                            <a:off x="1956816" y="1051539"/>
                            <a:ext cx="21590" cy="977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1590" h="97790">
                                <a:moveTo>
                                  <a:pt x="21323" y="0"/>
                                </a:moveTo>
                                <a:lnTo>
                                  <a:pt x="15240" y="0"/>
                                </a:lnTo>
                                <a:lnTo>
                                  <a:pt x="15240" y="6096"/>
                                </a:lnTo>
                                <a:lnTo>
                                  <a:pt x="10668" y="6096"/>
                                </a:lnTo>
                                <a:lnTo>
                                  <a:pt x="4572" y="6096"/>
                                </a:lnTo>
                                <a:lnTo>
                                  <a:pt x="4572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2004"/>
                                </a:lnTo>
                                <a:lnTo>
                                  <a:pt x="4572" y="32004"/>
                                </a:lnTo>
                                <a:lnTo>
                                  <a:pt x="4572" y="64008"/>
                                </a:lnTo>
                                <a:lnTo>
                                  <a:pt x="10668" y="64008"/>
                                </a:lnTo>
                                <a:lnTo>
                                  <a:pt x="10668" y="97536"/>
                                </a:lnTo>
                                <a:lnTo>
                                  <a:pt x="15240" y="97536"/>
                                </a:lnTo>
                                <a:lnTo>
                                  <a:pt x="15240" y="48768"/>
                                </a:lnTo>
                                <a:lnTo>
                                  <a:pt x="21323" y="48768"/>
                                </a:lnTo>
                                <a:lnTo>
                                  <a:pt x="2132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6" name="Graphic 76"/>
                        <wps:cNvSpPr/>
                        <wps:spPr>
                          <a:xfrm>
                            <a:off x="1949195" y="1200891"/>
                            <a:ext cx="27940" cy="1447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940" h="144780">
                                <a:moveTo>
                                  <a:pt x="16763" y="0"/>
                                </a:moveTo>
                                <a:lnTo>
                                  <a:pt x="0" y="102107"/>
                                </a:lnTo>
                                <a:lnTo>
                                  <a:pt x="16763" y="91439"/>
                                </a:lnTo>
                                <a:lnTo>
                                  <a:pt x="27432" y="102107"/>
                                </a:lnTo>
                                <a:lnTo>
                                  <a:pt x="16763" y="0"/>
                                </a:lnTo>
                                <a:lnTo>
                                  <a:pt x="16763" y="144779"/>
                                </a:lnTo>
                              </a:path>
                            </a:pathLst>
                          </a:custGeom>
                          <a:ln w="609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7" name="Graphic 77"/>
                        <wps:cNvSpPr/>
                        <wps:spPr>
                          <a:xfrm>
                            <a:off x="1956816" y="1207000"/>
                            <a:ext cx="21590" cy="977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1590" h="97790">
                                <a:moveTo>
                                  <a:pt x="21336" y="97523"/>
                                </a:moveTo>
                                <a:lnTo>
                                  <a:pt x="21323" y="48755"/>
                                </a:lnTo>
                                <a:lnTo>
                                  <a:pt x="15240" y="48755"/>
                                </a:lnTo>
                                <a:lnTo>
                                  <a:pt x="15240" y="0"/>
                                </a:lnTo>
                                <a:lnTo>
                                  <a:pt x="10668" y="0"/>
                                </a:lnTo>
                                <a:lnTo>
                                  <a:pt x="10668" y="31991"/>
                                </a:lnTo>
                                <a:lnTo>
                                  <a:pt x="4572" y="31991"/>
                                </a:lnTo>
                                <a:lnTo>
                                  <a:pt x="4572" y="65519"/>
                                </a:lnTo>
                                <a:lnTo>
                                  <a:pt x="0" y="65519"/>
                                </a:lnTo>
                                <a:lnTo>
                                  <a:pt x="0" y="97523"/>
                                </a:lnTo>
                                <a:lnTo>
                                  <a:pt x="4572" y="97523"/>
                                </a:lnTo>
                                <a:lnTo>
                                  <a:pt x="4572" y="91427"/>
                                </a:lnTo>
                                <a:lnTo>
                                  <a:pt x="10668" y="91427"/>
                                </a:lnTo>
                                <a:lnTo>
                                  <a:pt x="15240" y="91427"/>
                                </a:lnTo>
                                <a:lnTo>
                                  <a:pt x="15240" y="97523"/>
                                </a:lnTo>
                                <a:lnTo>
                                  <a:pt x="21336" y="975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8" name="Graphic 78"/>
                        <wps:cNvSpPr/>
                        <wps:spPr>
                          <a:xfrm>
                            <a:off x="1965960" y="937239"/>
                            <a:ext cx="1270" cy="2641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264160">
                                <a:moveTo>
                                  <a:pt x="0" y="210311"/>
                                </a:moveTo>
                                <a:lnTo>
                                  <a:pt x="0" y="263651"/>
                                </a:lnTo>
                              </a:path>
                              <a:path h="264160">
                                <a:moveTo>
                                  <a:pt x="0" y="2103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609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9" name="Graphic 79"/>
                        <wps:cNvSpPr/>
                        <wps:spPr>
                          <a:xfrm>
                            <a:off x="1551432" y="1200891"/>
                            <a:ext cx="45275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2755">
                                <a:moveTo>
                                  <a:pt x="0" y="0"/>
                                </a:moveTo>
                                <a:lnTo>
                                  <a:pt x="452627" y="0"/>
                                </a:lnTo>
                              </a:path>
                            </a:pathLst>
                          </a:custGeom>
                          <a:ln w="609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0" name="Graphic 80"/>
                        <wps:cNvSpPr/>
                        <wps:spPr>
                          <a:xfrm>
                            <a:off x="874775" y="1307571"/>
                            <a:ext cx="189230" cy="2641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9230" h="264160">
                                <a:moveTo>
                                  <a:pt x="0" y="0"/>
                                </a:moveTo>
                                <a:lnTo>
                                  <a:pt x="188975" y="263652"/>
                                </a:lnTo>
                              </a:path>
                            </a:pathLst>
                          </a:custGeom>
                          <a:ln w="609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1" name="Image 81"/>
                          <pic:cNvPicPr/>
                        </pic:nvPicPr>
                        <pic:blipFill>
                          <a:blip r:embed="rId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929639" y="1530075"/>
                            <a:ext cx="109728" cy="9143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2" name="Graphic 82"/>
                        <wps:cNvSpPr/>
                        <wps:spPr>
                          <a:xfrm>
                            <a:off x="472440" y="1700763"/>
                            <a:ext cx="102235" cy="2603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2235" h="26034">
                                <a:moveTo>
                                  <a:pt x="0" y="15239"/>
                                </a:moveTo>
                                <a:lnTo>
                                  <a:pt x="102107" y="0"/>
                                </a:lnTo>
                                <a:lnTo>
                                  <a:pt x="91439" y="15239"/>
                                </a:lnTo>
                                <a:lnTo>
                                  <a:pt x="102107" y="25907"/>
                                </a:lnTo>
                                <a:lnTo>
                                  <a:pt x="0" y="15239"/>
                                </a:lnTo>
                              </a:path>
                            </a:pathLst>
                          </a:custGeom>
                          <a:ln w="609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3" name="Graphic 83"/>
                        <wps:cNvSpPr/>
                        <wps:spPr>
                          <a:xfrm>
                            <a:off x="473964" y="1706859"/>
                            <a:ext cx="102235" cy="215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2235" h="21590">
                                <a:moveTo>
                                  <a:pt x="102108" y="0"/>
                                </a:moveTo>
                                <a:lnTo>
                                  <a:pt x="70104" y="0"/>
                                </a:lnTo>
                                <a:lnTo>
                                  <a:pt x="70104" y="6096"/>
                                </a:lnTo>
                                <a:lnTo>
                                  <a:pt x="36576" y="6096"/>
                                </a:lnTo>
                                <a:lnTo>
                                  <a:pt x="36576" y="10668"/>
                                </a:lnTo>
                                <a:lnTo>
                                  <a:pt x="0" y="10668"/>
                                </a:lnTo>
                                <a:lnTo>
                                  <a:pt x="0" y="16764"/>
                                </a:lnTo>
                                <a:lnTo>
                                  <a:pt x="53340" y="16764"/>
                                </a:lnTo>
                                <a:lnTo>
                                  <a:pt x="53340" y="21336"/>
                                </a:lnTo>
                                <a:lnTo>
                                  <a:pt x="96012" y="21336"/>
                                </a:lnTo>
                                <a:lnTo>
                                  <a:pt x="96012" y="16764"/>
                                </a:lnTo>
                                <a:lnTo>
                                  <a:pt x="91440" y="16764"/>
                                </a:lnTo>
                                <a:lnTo>
                                  <a:pt x="91440" y="10668"/>
                                </a:lnTo>
                                <a:lnTo>
                                  <a:pt x="96012" y="10668"/>
                                </a:lnTo>
                                <a:lnTo>
                                  <a:pt x="96012" y="6096"/>
                                </a:lnTo>
                                <a:lnTo>
                                  <a:pt x="102108" y="6096"/>
                                </a:lnTo>
                                <a:lnTo>
                                  <a:pt x="10210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4" name="Graphic 84"/>
                        <wps:cNvSpPr/>
                        <wps:spPr>
                          <a:xfrm>
                            <a:off x="472440" y="1533123"/>
                            <a:ext cx="563880" cy="1828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63880" h="182880">
                                <a:moveTo>
                                  <a:pt x="563880" y="0"/>
                                </a:moveTo>
                                <a:lnTo>
                                  <a:pt x="440436" y="76200"/>
                                </a:lnTo>
                                <a:lnTo>
                                  <a:pt x="310895" y="135636"/>
                                </a:lnTo>
                                <a:lnTo>
                                  <a:pt x="172212" y="172212"/>
                                </a:lnTo>
                                <a:lnTo>
                                  <a:pt x="32003" y="182880"/>
                                </a:lnTo>
                                <a:lnTo>
                                  <a:pt x="0" y="182880"/>
                                </a:lnTo>
                              </a:path>
                            </a:pathLst>
                          </a:custGeom>
                          <a:ln w="609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5" name="Graphic 85"/>
                        <wps:cNvSpPr/>
                        <wps:spPr>
                          <a:xfrm>
                            <a:off x="472440" y="1173459"/>
                            <a:ext cx="1270" cy="5854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585470">
                                <a:moveTo>
                                  <a:pt x="0" y="0"/>
                                </a:moveTo>
                                <a:lnTo>
                                  <a:pt x="0" y="585216"/>
                                </a:lnTo>
                              </a:path>
                            </a:pathLst>
                          </a:custGeom>
                          <a:ln w="609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6" name="Graphic 86"/>
                        <wps:cNvSpPr/>
                        <wps:spPr>
                          <a:xfrm>
                            <a:off x="440436" y="1200891"/>
                            <a:ext cx="144780" cy="2895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44780" h="289560">
                                <a:moveTo>
                                  <a:pt x="144780" y="0"/>
                                </a:moveTo>
                                <a:lnTo>
                                  <a:pt x="144780" y="289559"/>
                                </a:lnTo>
                              </a:path>
                              <a:path w="144780" h="289560">
                                <a:moveTo>
                                  <a:pt x="144780" y="252983"/>
                                </a:moveTo>
                                <a:lnTo>
                                  <a:pt x="42672" y="236219"/>
                                </a:lnTo>
                                <a:lnTo>
                                  <a:pt x="53340" y="252983"/>
                                </a:lnTo>
                                <a:lnTo>
                                  <a:pt x="42672" y="263651"/>
                                </a:lnTo>
                                <a:lnTo>
                                  <a:pt x="144780" y="252983"/>
                                </a:lnTo>
                                <a:lnTo>
                                  <a:pt x="0" y="252983"/>
                                </a:lnTo>
                              </a:path>
                            </a:pathLst>
                          </a:custGeom>
                          <a:ln w="609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7" name="Graphic 87"/>
                        <wps:cNvSpPr/>
                        <wps:spPr>
                          <a:xfrm>
                            <a:off x="489204" y="1443207"/>
                            <a:ext cx="97790" cy="228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7790" h="22860">
                                <a:moveTo>
                                  <a:pt x="97536" y="10668"/>
                                </a:moveTo>
                                <a:lnTo>
                                  <a:pt x="65532" y="10668"/>
                                </a:lnTo>
                                <a:lnTo>
                                  <a:pt x="65532" y="6096"/>
                                </a:lnTo>
                                <a:lnTo>
                                  <a:pt x="32004" y="6096"/>
                                </a:lnTo>
                                <a:lnTo>
                                  <a:pt x="32004" y="0"/>
                                </a:lnTo>
                                <a:lnTo>
                                  <a:pt x="0" y="0"/>
                                </a:lnTo>
                                <a:lnTo>
                                  <a:pt x="0" y="6096"/>
                                </a:lnTo>
                                <a:lnTo>
                                  <a:pt x="6096" y="6096"/>
                                </a:lnTo>
                                <a:lnTo>
                                  <a:pt x="6096" y="10668"/>
                                </a:lnTo>
                                <a:lnTo>
                                  <a:pt x="6096" y="16764"/>
                                </a:lnTo>
                                <a:lnTo>
                                  <a:pt x="0" y="16764"/>
                                </a:lnTo>
                                <a:lnTo>
                                  <a:pt x="0" y="22860"/>
                                </a:lnTo>
                                <a:lnTo>
                                  <a:pt x="48768" y="22860"/>
                                </a:lnTo>
                                <a:lnTo>
                                  <a:pt x="48768" y="16764"/>
                                </a:lnTo>
                                <a:lnTo>
                                  <a:pt x="97536" y="16764"/>
                                </a:lnTo>
                                <a:lnTo>
                                  <a:pt x="97536" y="1066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8" name="Graphic 88"/>
                        <wps:cNvSpPr/>
                        <wps:spPr>
                          <a:xfrm>
                            <a:off x="751331" y="1437111"/>
                            <a:ext cx="140335" cy="279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40335" h="27940">
                                <a:moveTo>
                                  <a:pt x="0" y="16764"/>
                                </a:moveTo>
                                <a:lnTo>
                                  <a:pt x="102108" y="27432"/>
                                </a:lnTo>
                                <a:lnTo>
                                  <a:pt x="91440" y="16764"/>
                                </a:lnTo>
                                <a:lnTo>
                                  <a:pt x="102108" y="0"/>
                                </a:lnTo>
                                <a:lnTo>
                                  <a:pt x="0" y="16764"/>
                                </a:lnTo>
                                <a:lnTo>
                                  <a:pt x="140208" y="16764"/>
                                </a:lnTo>
                              </a:path>
                            </a:pathLst>
                          </a:custGeom>
                          <a:ln w="609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9" name="Graphic 89"/>
                        <wps:cNvSpPr/>
                        <wps:spPr>
                          <a:xfrm>
                            <a:off x="752856" y="1443207"/>
                            <a:ext cx="102235" cy="228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2235" h="22860">
                                <a:moveTo>
                                  <a:pt x="102108" y="0"/>
                                </a:moveTo>
                                <a:lnTo>
                                  <a:pt x="70104" y="0"/>
                                </a:lnTo>
                                <a:lnTo>
                                  <a:pt x="70104" y="6096"/>
                                </a:lnTo>
                                <a:lnTo>
                                  <a:pt x="38100" y="6096"/>
                                </a:lnTo>
                                <a:lnTo>
                                  <a:pt x="38100" y="10668"/>
                                </a:lnTo>
                                <a:lnTo>
                                  <a:pt x="0" y="10668"/>
                                </a:lnTo>
                                <a:lnTo>
                                  <a:pt x="0" y="16764"/>
                                </a:lnTo>
                                <a:lnTo>
                                  <a:pt x="53340" y="16764"/>
                                </a:lnTo>
                                <a:lnTo>
                                  <a:pt x="53340" y="22860"/>
                                </a:lnTo>
                                <a:lnTo>
                                  <a:pt x="97536" y="22860"/>
                                </a:lnTo>
                                <a:lnTo>
                                  <a:pt x="97536" y="16764"/>
                                </a:lnTo>
                                <a:lnTo>
                                  <a:pt x="91440" y="16764"/>
                                </a:lnTo>
                                <a:lnTo>
                                  <a:pt x="91440" y="10668"/>
                                </a:lnTo>
                                <a:lnTo>
                                  <a:pt x="97536" y="10668"/>
                                </a:lnTo>
                                <a:lnTo>
                                  <a:pt x="97536" y="6096"/>
                                </a:lnTo>
                                <a:lnTo>
                                  <a:pt x="102108" y="6096"/>
                                </a:lnTo>
                                <a:lnTo>
                                  <a:pt x="10210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0" name="Graphic 90"/>
                        <wps:cNvSpPr/>
                        <wps:spPr>
                          <a:xfrm>
                            <a:off x="585216" y="1141455"/>
                            <a:ext cx="166370" cy="3492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66370" h="349250">
                                <a:moveTo>
                                  <a:pt x="0" y="312419"/>
                                </a:moveTo>
                                <a:lnTo>
                                  <a:pt x="166115" y="312419"/>
                                </a:lnTo>
                              </a:path>
                              <a:path w="166370" h="349250">
                                <a:moveTo>
                                  <a:pt x="166115" y="0"/>
                                </a:moveTo>
                                <a:lnTo>
                                  <a:pt x="166115" y="348995"/>
                                </a:lnTo>
                              </a:path>
                              <a:path w="166370" h="349250">
                                <a:moveTo>
                                  <a:pt x="134112" y="112775"/>
                                </a:moveTo>
                                <a:lnTo>
                                  <a:pt x="138683" y="112775"/>
                                </a:lnTo>
                              </a:path>
                            </a:pathLst>
                          </a:custGeom>
                          <a:ln w="609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1" name="Image 91"/>
                          <pic:cNvPicPr/>
                        </pic:nvPicPr>
                        <pic:blipFill>
                          <a:blip r:embed="rId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29184" y="30459"/>
                            <a:ext cx="483108" cy="1524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2" name="Graphic 92"/>
                        <wps:cNvSpPr/>
                        <wps:spPr>
                          <a:xfrm>
                            <a:off x="1075944" y="1410695"/>
                            <a:ext cx="113030" cy="215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3030" h="21590">
                                <a:moveTo>
                                  <a:pt x="112776" y="11430"/>
                                </a:moveTo>
                                <a:lnTo>
                                  <a:pt x="112763" y="6350"/>
                                </a:lnTo>
                                <a:lnTo>
                                  <a:pt x="112763" y="0"/>
                                </a:lnTo>
                                <a:lnTo>
                                  <a:pt x="25908" y="0"/>
                                </a:lnTo>
                                <a:lnTo>
                                  <a:pt x="25908" y="6350"/>
                                </a:lnTo>
                                <a:lnTo>
                                  <a:pt x="15240" y="6350"/>
                                </a:lnTo>
                                <a:lnTo>
                                  <a:pt x="15240" y="11430"/>
                                </a:lnTo>
                                <a:lnTo>
                                  <a:pt x="0" y="11430"/>
                                </a:lnTo>
                                <a:lnTo>
                                  <a:pt x="0" y="17780"/>
                                </a:lnTo>
                                <a:lnTo>
                                  <a:pt x="15240" y="17780"/>
                                </a:lnTo>
                                <a:lnTo>
                                  <a:pt x="15240" y="21590"/>
                                </a:lnTo>
                                <a:lnTo>
                                  <a:pt x="112776" y="21590"/>
                                </a:lnTo>
                                <a:lnTo>
                                  <a:pt x="112776" y="17780"/>
                                </a:lnTo>
                                <a:lnTo>
                                  <a:pt x="112776" y="1143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3" name="Graphic 93"/>
                        <wps:cNvSpPr/>
                        <wps:spPr>
                          <a:xfrm>
                            <a:off x="1074419" y="1405107"/>
                            <a:ext cx="102235" cy="2603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2235" h="26034">
                                <a:moveTo>
                                  <a:pt x="0" y="15240"/>
                                </a:moveTo>
                                <a:lnTo>
                                  <a:pt x="102107" y="0"/>
                                </a:lnTo>
                                <a:lnTo>
                                  <a:pt x="91439" y="15240"/>
                                </a:lnTo>
                                <a:lnTo>
                                  <a:pt x="102107" y="25907"/>
                                </a:lnTo>
                                <a:lnTo>
                                  <a:pt x="0" y="15240"/>
                                </a:lnTo>
                              </a:path>
                            </a:pathLst>
                          </a:custGeom>
                          <a:ln w="609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4" name="Graphic 94"/>
                        <wps:cNvSpPr/>
                        <wps:spPr>
                          <a:xfrm>
                            <a:off x="1075944" y="1411203"/>
                            <a:ext cx="102235" cy="215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2235" h="21590">
                                <a:moveTo>
                                  <a:pt x="102108" y="0"/>
                                </a:moveTo>
                                <a:lnTo>
                                  <a:pt x="68580" y="0"/>
                                </a:lnTo>
                                <a:lnTo>
                                  <a:pt x="68580" y="6096"/>
                                </a:lnTo>
                                <a:lnTo>
                                  <a:pt x="36576" y="6096"/>
                                </a:lnTo>
                                <a:lnTo>
                                  <a:pt x="36576" y="10668"/>
                                </a:lnTo>
                                <a:lnTo>
                                  <a:pt x="0" y="10668"/>
                                </a:lnTo>
                                <a:lnTo>
                                  <a:pt x="0" y="16764"/>
                                </a:lnTo>
                                <a:lnTo>
                                  <a:pt x="53340" y="16764"/>
                                </a:lnTo>
                                <a:lnTo>
                                  <a:pt x="53340" y="21336"/>
                                </a:lnTo>
                                <a:lnTo>
                                  <a:pt x="96012" y="21336"/>
                                </a:lnTo>
                                <a:lnTo>
                                  <a:pt x="96012" y="16764"/>
                                </a:lnTo>
                                <a:lnTo>
                                  <a:pt x="91440" y="16764"/>
                                </a:lnTo>
                                <a:lnTo>
                                  <a:pt x="91440" y="10668"/>
                                </a:lnTo>
                                <a:lnTo>
                                  <a:pt x="96012" y="10668"/>
                                </a:lnTo>
                                <a:lnTo>
                                  <a:pt x="96012" y="6096"/>
                                </a:lnTo>
                                <a:lnTo>
                                  <a:pt x="102108" y="6096"/>
                                </a:lnTo>
                                <a:lnTo>
                                  <a:pt x="10210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5" name="Graphic 95"/>
                        <wps:cNvSpPr/>
                        <wps:spPr>
                          <a:xfrm>
                            <a:off x="1280160" y="1410695"/>
                            <a:ext cx="113030" cy="215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3030" h="21590">
                                <a:moveTo>
                                  <a:pt x="112776" y="11430"/>
                                </a:moveTo>
                                <a:lnTo>
                                  <a:pt x="102108" y="11430"/>
                                </a:lnTo>
                                <a:lnTo>
                                  <a:pt x="102108" y="6350"/>
                                </a:lnTo>
                                <a:lnTo>
                                  <a:pt x="89916" y="6350"/>
                                </a:lnTo>
                                <a:lnTo>
                                  <a:pt x="8991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6350"/>
                                </a:lnTo>
                                <a:lnTo>
                                  <a:pt x="0" y="11430"/>
                                </a:lnTo>
                                <a:lnTo>
                                  <a:pt x="0" y="17780"/>
                                </a:lnTo>
                                <a:lnTo>
                                  <a:pt x="0" y="21590"/>
                                </a:lnTo>
                                <a:lnTo>
                                  <a:pt x="102108" y="21590"/>
                                </a:lnTo>
                                <a:lnTo>
                                  <a:pt x="102108" y="17780"/>
                                </a:lnTo>
                                <a:lnTo>
                                  <a:pt x="112776" y="17780"/>
                                </a:lnTo>
                                <a:lnTo>
                                  <a:pt x="112776" y="1143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6" name="Graphic 96"/>
                        <wps:cNvSpPr/>
                        <wps:spPr>
                          <a:xfrm>
                            <a:off x="1289303" y="1405107"/>
                            <a:ext cx="102235" cy="2603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2235" h="26034">
                                <a:moveTo>
                                  <a:pt x="102107" y="15240"/>
                                </a:moveTo>
                                <a:lnTo>
                                  <a:pt x="0" y="25907"/>
                                </a:lnTo>
                                <a:lnTo>
                                  <a:pt x="10668" y="15240"/>
                                </a:lnTo>
                                <a:lnTo>
                                  <a:pt x="0" y="0"/>
                                </a:lnTo>
                                <a:lnTo>
                                  <a:pt x="102107" y="15240"/>
                                </a:lnTo>
                              </a:path>
                            </a:pathLst>
                          </a:custGeom>
                          <a:ln w="609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7" name="Graphic 97"/>
                        <wps:cNvSpPr/>
                        <wps:spPr>
                          <a:xfrm>
                            <a:off x="1295400" y="1411203"/>
                            <a:ext cx="97790" cy="215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7790" h="21590">
                                <a:moveTo>
                                  <a:pt x="97536" y="10668"/>
                                </a:moveTo>
                                <a:lnTo>
                                  <a:pt x="64008" y="10668"/>
                                </a:lnTo>
                                <a:lnTo>
                                  <a:pt x="64008" y="6096"/>
                                </a:lnTo>
                                <a:lnTo>
                                  <a:pt x="32004" y="6096"/>
                                </a:lnTo>
                                <a:lnTo>
                                  <a:pt x="32004" y="0"/>
                                </a:lnTo>
                                <a:lnTo>
                                  <a:pt x="0" y="0"/>
                                </a:lnTo>
                                <a:lnTo>
                                  <a:pt x="0" y="6096"/>
                                </a:lnTo>
                                <a:lnTo>
                                  <a:pt x="6096" y="6096"/>
                                </a:lnTo>
                                <a:lnTo>
                                  <a:pt x="6096" y="10668"/>
                                </a:lnTo>
                                <a:lnTo>
                                  <a:pt x="6096" y="16764"/>
                                </a:lnTo>
                                <a:lnTo>
                                  <a:pt x="0" y="16764"/>
                                </a:lnTo>
                                <a:lnTo>
                                  <a:pt x="0" y="21336"/>
                                </a:lnTo>
                                <a:lnTo>
                                  <a:pt x="48768" y="21336"/>
                                </a:lnTo>
                                <a:lnTo>
                                  <a:pt x="48768" y="16764"/>
                                </a:lnTo>
                                <a:lnTo>
                                  <a:pt x="97536" y="16764"/>
                                </a:lnTo>
                                <a:lnTo>
                                  <a:pt x="97536" y="1066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8" name="Graphic 98"/>
                        <wps:cNvSpPr/>
                        <wps:spPr>
                          <a:xfrm>
                            <a:off x="1074419" y="1420347"/>
                            <a:ext cx="3175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7500">
                                <a:moveTo>
                                  <a:pt x="0" y="0"/>
                                </a:moveTo>
                                <a:lnTo>
                                  <a:pt x="316991" y="0"/>
                                </a:lnTo>
                              </a:path>
                            </a:pathLst>
                          </a:custGeom>
                          <a:ln w="609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9" name="Graphic 99"/>
                        <wps:cNvSpPr/>
                        <wps:spPr>
                          <a:xfrm>
                            <a:off x="1182624" y="1283187"/>
                            <a:ext cx="102235" cy="1174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2235" h="117475">
                                <a:moveTo>
                                  <a:pt x="10210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17347"/>
                                </a:lnTo>
                                <a:lnTo>
                                  <a:pt x="102107" y="117347"/>
                                </a:lnTo>
                                <a:lnTo>
                                  <a:pt x="1021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0" name="Image 100"/>
                          <pic:cNvPicPr/>
                        </pic:nvPicPr>
                        <pic:blipFill>
                          <a:blip r:embed="rId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844039" y="981435"/>
                            <a:ext cx="144779" cy="3672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1" name="Image 101"/>
                          <pic:cNvPicPr/>
                        </pic:nvPicPr>
                        <pic:blipFill>
                          <a:blip r:embed="rId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929639" y="1530075"/>
                            <a:ext cx="109728" cy="9143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2" name="Graphic 102"/>
                        <wps:cNvSpPr/>
                        <wps:spPr>
                          <a:xfrm>
                            <a:off x="473964" y="1696445"/>
                            <a:ext cx="113030" cy="317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3030" h="31750">
                                <a:moveTo>
                                  <a:pt x="112776" y="0"/>
                                </a:moveTo>
                                <a:lnTo>
                                  <a:pt x="74676" y="0"/>
                                </a:lnTo>
                                <a:lnTo>
                                  <a:pt x="74676" y="6350"/>
                                </a:lnTo>
                                <a:lnTo>
                                  <a:pt x="36576" y="6350"/>
                                </a:lnTo>
                                <a:lnTo>
                                  <a:pt x="36576" y="10160"/>
                                </a:lnTo>
                                <a:lnTo>
                                  <a:pt x="25908" y="10160"/>
                                </a:lnTo>
                                <a:lnTo>
                                  <a:pt x="25908" y="16510"/>
                                </a:lnTo>
                                <a:lnTo>
                                  <a:pt x="15240" y="16510"/>
                                </a:lnTo>
                                <a:lnTo>
                                  <a:pt x="15240" y="21590"/>
                                </a:lnTo>
                                <a:lnTo>
                                  <a:pt x="0" y="21590"/>
                                </a:lnTo>
                                <a:lnTo>
                                  <a:pt x="0" y="26670"/>
                                </a:lnTo>
                                <a:lnTo>
                                  <a:pt x="15240" y="26670"/>
                                </a:lnTo>
                                <a:lnTo>
                                  <a:pt x="15240" y="31750"/>
                                </a:lnTo>
                                <a:lnTo>
                                  <a:pt x="112776" y="31750"/>
                                </a:lnTo>
                                <a:lnTo>
                                  <a:pt x="112776" y="26670"/>
                                </a:lnTo>
                                <a:lnTo>
                                  <a:pt x="112776" y="21590"/>
                                </a:lnTo>
                                <a:lnTo>
                                  <a:pt x="112776" y="16510"/>
                                </a:lnTo>
                                <a:lnTo>
                                  <a:pt x="112776" y="10160"/>
                                </a:lnTo>
                                <a:lnTo>
                                  <a:pt x="112776" y="6350"/>
                                </a:lnTo>
                                <a:lnTo>
                                  <a:pt x="11277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3" name="Graphic 103"/>
                        <wps:cNvSpPr/>
                        <wps:spPr>
                          <a:xfrm>
                            <a:off x="472440" y="1700763"/>
                            <a:ext cx="102235" cy="2603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2235" h="26034">
                                <a:moveTo>
                                  <a:pt x="0" y="15239"/>
                                </a:moveTo>
                                <a:lnTo>
                                  <a:pt x="102107" y="0"/>
                                </a:lnTo>
                                <a:lnTo>
                                  <a:pt x="91439" y="15239"/>
                                </a:lnTo>
                                <a:lnTo>
                                  <a:pt x="102107" y="25907"/>
                                </a:lnTo>
                                <a:lnTo>
                                  <a:pt x="0" y="15239"/>
                                </a:lnTo>
                              </a:path>
                            </a:pathLst>
                          </a:custGeom>
                          <a:ln w="609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4" name="Graphic 104"/>
                        <wps:cNvSpPr/>
                        <wps:spPr>
                          <a:xfrm>
                            <a:off x="473964" y="1706859"/>
                            <a:ext cx="102235" cy="215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2235" h="21590">
                                <a:moveTo>
                                  <a:pt x="102108" y="0"/>
                                </a:moveTo>
                                <a:lnTo>
                                  <a:pt x="70104" y="0"/>
                                </a:lnTo>
                                <a:lnTo>
                                  <a:pt x="70104" y="6096"/>
                                </a:lnTo>
                                <a:lnTo>
                                  <a:pt x="36576" y="6096"/>
                                </a:lnTo>
                                <a:lnTo>
                                  <a:pt x="36576" y="10668"/>
                                </a:lnTo>
                                <a:lnTo>
                                  <a:pt x="0" y="10668"/>
                                </a:lnTo>
                                <a:lnTo>
                                  <a:pt x="0" y="16764"/>
                                </a:lnTo>
                                <a:lnTo>
                                  <a:pt x="53340" y="16764"/>
                                </a:lnTo>
                                <a:lnTo>
                                  <a:pt x="53340" y="21336"/>
                                </a:lnTo>
                                <a:lnTo>
                                  <a:pt x="96012" y="21336"/>
                                </a:lnTo>
                                <a:lnTo>
                                  <a:pt x="96012" y="16764"/>
                                </a:lnTo>
                                <a:lnTo>
                                  <a:pt x="91440" y="16764"/>
                                </a:lnTo>
                                <a:lnTo>
                                  <a:pt x="91440" y="10668"/>
                                </a:lnTo>
                                <a:lnTo>
                                  <a:pt x="96012" y="10668"/>
                                </a:lnTo>
                                <a:lnTo>
                                  <a:pt x="96012" y="6096"/>
                                </a:lnTo>
                                <a:lnTo>
                                  <a:pt x="102108" y="6096"/>
                                </a:lnTo>
                                <a:lnTo>
                                  <a:pt x="10210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5" name="Graphic 105"/>
                        <wps:cNvSpPr/>
                        <wps:spPr>
                          <a:xfrm>
                            <a:off x="472440" y="1533123"/>
                            <a:ext cx="563880" cy="1828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63880" h="182880">
                                <a:moveTo>
                                  <a:pt x="563880" y="0"/>
                                </a:moveTo>
                                <a:lnTo>
                                  <a:pt x="440436" y="76200"/>
                                </a:lnTo>
                                <a:lnTo>
                                  <a:pt x="310895" y="135636"/>
                                </a:lnTo>
                                <a:lnTo>
                                  <a:pt x="172212" y="172212"/>
                                </a:lnTo>
                                <a:lnTo>
                                  <a:pt x="32003" y="182880"/>
                                </a:lnTo>
                                <a:lnTo>
                                  <a:pt x="0" y="182880"/>
                                </a:lnTo>
                              </a:path>
                            </a:pathLst>
                          </a:custGeom>
                          <a:ln w="609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6" name="Graphic 106"/>
                        <wps:cNvSpPr/>
                        <wps:spPr>
                          <a:xfrm>
                            <a:off x="682752" y="1530075"/>
                            <a:ext cx="129539" cy="1384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9539" h="138430">
                                <a:moveTo>
                                  <a:pt x="129540" y="96520"/>
                                </a:moveTo>
                                <a:lnTo>
                                  <a:pt x="123444" y="96520"/>
                                </a:lnTo>
                                <a:lnTo>
                                  <a:pt x="123444" y="91440"/>
                                </a:lnTo>
                                <a:lnTo>
                                  <a:pt x="123444" y="81280"/>
                                </a:lnTo>
                                <a:lnTo>
                                  <a:pt x="118872" y="81280"/>
                                </a:lnTo>
                                <a:lnTo>
                                  <a:pt x="118872" y="74930"/>
                                </a:lnTo>
                                <a:lnTo>
                                  <a:pt x="118872" y="63500"/>
                                </a:lnTo>
                                <a:lnTo>
                                  <a:pt x="112776" y="63500"/>
                                </a:lnTo>
                                <a:lnTo>
                                  <a:pt x="112776" y="59690"/>
                                </a:lnTo>
                                <a:lnTo>
                                  <a:pt x="112776" y="48260"/>
                                </a:lnTo>
                                <a:lnTo>
                                  <a:pt x="108204" y="48260"/>
                                </a:lnTo>
                                <a:lnTo>
                                  <a:pt x="108204" y="43180"/>
                                </a:lnTo>
                                <a:lnTo>
                                  <a:pt x="108204" y="31750"/>
                                </a:lnTo>
                                <a:lnTo>
                                  <a:pt x="102108" y="31750"/>
                                </a:lnTo>
                                <a:lnTo>
                                  <a:pt x="102108" y="25400"/>
                                </a:lnTo>
                                <a:lnTo>
                                  <a:pt x="102108" y="21590"/>
                                </a:lnTo>
                                <a:lnTo>
                                  <a:pt x="102108" y="15240"/>
                                </a:lnTo>
                                <a:lnTo>
                                  <a:pt x="97536" y="15240"/>
                                </a:lnTo>
                                <a:lnTo>
                                  <a:pt x="97536" y="10160"/>
                                </a:lnTo>
                                <a:lnTo>
                                  <a:pt x="97536" y="5080"/>
                                </a:lnTo>
                                <a:lnTo>
                                  <a:pt x="97536" y="0"/>
                                </a:lnTo>
                                <a:lnTo>
                                  <a:pt x="76200" y="0"/>
                                </a:lnTo>
                                <a:lnTo>
                                  <a:pt x="76200" y="5080"/>
                                </a:lnTo>
                                <a:lnTo>
                                  <a:pt x="59436" y="5080"/>
                                </a:lnTo>
                                <a:lnTo>
                                  <a:pt x="59436" y="10160"/>
                                </a:lnTo>
                                <a:lnTo>
                                  <a:pt x="38100" y="10160"/>
                                </a:lnTo>
                                <a:lnTo>
                                  <a:pt x="38100" y="15240"/>
                                </a:lnTo>
                                <a:lnTo>
                                  <a:pt x="21336" y="15240"/>
                                </a:lnTo>
                                <a:lnTo>
                                  <a:pt x="21336" y="21590"/>
                                </a:lnTo>
                                <a:lnTo>
                                  <a:pt x="0" y="21590"/>
                                </a:lnTo>
                                <a:lnTo>
                                  <a:pt x="0" y="25400"/>
                                </a:lnTo>
                                <a:lnTo>
                                  <a:pt x="6096" y="25400"/>
                                </a:lnTo>
                                <a:lnTo>
                                  <a:pt x="6096" y="31750"/>
                                </a:lnTo>
                                <a:lnTo>
                                  <a:pt x="6096" y="43180"/>
                                </a:lnTo>
                                <a:lnTo>
                                  <a:pt x="10668" y="43180"/>
                                </a:lnTo>
                                <a:lnTo>
                                  <a:pt x="10668" y="48260"/>
                                </a:lnTo>
                                <a:lnTo>
                                  <a:pt x="10668" y="59690"/>
                                </a:lnTo>
                                <a:lnTo>
                                  <a:pt x="16764" y="59690"/>
                                </a:lnTo>
                                <a:lnTo>
                                  <a:pt x="16764" y="63500"/>
                                </a:lnTo>
                                <a:lnTo>
                                  <a:pt x="16764" y="74930"/>
                                </a:lnTo>
                                <a:lnTo>
                                  <a:pt x="21336" y="74930"/>
                                </a:lnTo>
                                <a:lnTo>
                                  <a:pt x="21336" y="81280"/>
                                </a:lnTo>
                                <a:lnTo>
                                  <a:pt x="21336" y="91440"/>
                                </a:lnTo>
                                <a:lnTo>
                                  <a:pt x="27432" y="91440"/>
                                </a:lnTo>
                                <a:lnTo>
                                  <a:pt x="27432" y="96520"/>
                                </a:lnTo>
                                <a:lnTo>
                                  <a:pt x="27432" y="106680"/>
                                </a:lnTo>
                                <a:lnTo>
                                  <a:pt x="32004" y="106680"/>
                                </a:lnTo>
                                <a:lnTo>
                                  <a:pt x="32004" y="113030"/>
                                </a:lnTo>
                                <a:lnTo>
                                  <a:pt x="32004" y="116840"/>
                                </a:lnTo>
                                <a:lnTo>
                                  <a:pt x="32004" y="123190"/>
                                </a:lnTo>
                                <a:lnTo>
                                  <a:pt x="38100" y="123190"/>
                                </a:lnTo>
                                <a:lnTo>
                                  <a:pt x="38100" y="128270"/>
                                </a:lnTo>
                                <a:lnTo>
                                  <a:pt x="38100" y="134620"/>
                                </a:lnTo>
                                <a:lnTo>
                                  <a:pt x="38100" y="138430"/>
                                </a:lnTo>
                                <a:lnTo>
                                  <a:pt x="53340" y="138430"/>
                                </a:lnTo>
                                <a:lnTo>
                                  <a:pt x="53340" y="134620"/>
                                </a:lnTo>
                                <a:lnTo>
                                  <a:pt x="70104" y="134620"/>
                                </a:lnTo>
                                <a:lnTo>
                                  <a:pt x="70104" y="128270"/>
                                </a:lnTo>
                                <a:lnTo>
                                  <a:pt x="86868" y="128270"/>
                                </a:lnTo>
                                <a:lnTo>
                                  <a:pt x="86868" y="123190"/>
                                </a:lnTo>
                                <a:lnTo>
                                  <a:pt x="102108" y="123190"/>
                                </a:lnTo>
                                <a:lnTo>
                                  <a:pt x="102108" y="116840"/>
                                </a:lnTo>
                                <a:lnTo>
                                  <a:pt x="118872" y="116840"/>
                                </a:lnTo>
                                <a:lnTo>
                                  <a:pt x="118872" y="113030"/>
                                </a:lnTo>
                                <a:lnTo>
                                  <a:pt x="129540" y="113030"/>
                                </a:lnTo>
                                <a:lnTo>
                                  <a:pt x="129540" y="106680"/>
                                </a:lnTo>
                                <a:lnTo>
                                  <a:pt x="129540" y="965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7" name="Textbox 107"/>
                        <wps:cNvSpPr txBox="1"/>
                        <wps:spPr>
                          <a:xfrm>
                            <a:off x="670051" y="0"/>
                            <a:ext cx="128905" cy="16065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314DEE" w:rsidRDefault="00314DEE">
                              <w:pPr>
                                <w:spacing w:before="18"/>
                                <w:ind w:left="20"/>
                                <w:rPr>
                                  <w:rFonts w:ascii="Arial"/>
                                  <w:i/>
                                  <w:sz w:val="11"/>
                                </w:rPr>
                              </w:pPr>
                              <w:r>
                                <w:rPr>
                                  <w:rFonts w:ascii="Arial"/>
                                  <w:i/>
                                  <w:spacing w:val="-5"/>
                                  <w:w w:val="75"/>
                                  <w:position w:val="4"/>
                                  <w:sz w:val="16"/>
                                </w:rPr>
                                <w:t>V</w:t>
                              </w:r>
                              <w:r>
                                <w:rPr>
                                  <w:rFonts w:ascii="Arial"/>
                                  <w:i/>
                                  <w:spacing w:val="-5"/>
                                  <w:w w:val="75"/>
                                  <w:sz w:val="11"/>
                                </w:rPr>
                                <w:t>nt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08" name="Textbox 108"/>
                        <wps:cNvSpPr txBox="1"/>
                        <wps:spPr>
                          <a:xfrm>
                            <a:off x="593851" y="1187196"/>
                            <a:ext cx="142240" cy="2565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314DEE" w:rsidRDefault="00314DEE">
                              <w:pPr>
                                <w:spacing w:before="15"/>
                                <w:ind w:left="36"/>
                                <w:rPr>
                                  <w:rFonts w:ascii="Arial"/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rFonts w:ascii="Arial"/>
                                  <w:i/>
                                  <w:spacing w:val="-5"/>
                                  <w:w w:val="75"/>
                                  <w:sz w:val="16"/>
                                  <w:u w:val="single"/>
                                </w:rPr>
                                <w:t>S</w:t>
                              </w:r>
                              <w:r>
                                <w:rPr>
                                  <w:rFonts w:ascii="Arial"/>
                                  <w:i/>
                                  <w:spacing w:val="-5"/>
                                  <w:w w:val="75"/>
                                  <w:sz w:val="16"/>
                                  <w:u w:val="single"/>
                                  <w:vertAlign w:val="subscript"/>
                                </w:rPr>
                                <w:t>z</w:t>
                              </w:r>
                              <w:r>
                                <w:rPr>
                                  <w:rFonts w:ascii="Arial"/>
                                  <w:i/>
                                  <w:spacing w:val="40"/>
                                  <w:sz w:val="16"/>
                                  <w:u w:val="single"/>
                                </w:rPr>
                                <w:t xml:space="preserve"> </w:t>
                              </w:r>
                            </w:p>
                            <w:p w:rsidR="00314DEE" w:rsidRDefault="00314DEE">
                              <w:pPr>
                                <w:spacing w:before="22"/>
                                <w:ind w:left="20"/>
                                <w:rPr>
                                  <w:rFonts w:ascii="Arial"/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rFonts w:ascii="Arial"/>
                                  <w:i/>
                                  <w:spacing w:val="-10"/>
                                  <w:w w:val="90"/>
                                  <w:sz w:val="14"/>
                                </w:rPr>
                                <w:t>2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09" name="Textbox 109"/>
                        <wps:cNvSpPr txBox="1"/>
                        <wps:spPr>
                          <a:xfrm>
                            <a:off x="1169924" y="1252727"/>
                            <a:ext cx="94615" cy="1397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314DEE" w:rsidRDefault="00314DEE">
                              <w:pPr>
                                <w:spacing w:before="15"/>
                                <w:ind w:left="20"/>
                                <w:rPr>
                                  <w:rFonts w:ascii="Arial"/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rFonts w:ascii="Arial"/>
                                  <w:i/>
                                  <w:spacing w:val="-10"/>
                                  <w:w w:val="80"/>
                                  <w:sz w:val="16"/>
                                </w:rPr>
                                <w:t>S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10" name="Textbox 110"/>
                        <wps:cNvSpPr txBox="1"/>
                        <wps:spPr>
                          <a:xfrm>
                            <a:off x="1206500" y="1306228"/>
                            <a:ext cx="59055" cy="10604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314DEE" w:rsidRDefault="00314DEE">
                              <w:pPr>
                                <w:spacing w:before="19"/>
                                <w:ind w:left="20"/>
                                <w:rPr>
                                  <w:rFonts w:ascii="Arial"/>
                                  <w:i/>
                                  <w:sz w:val="11"/>
                                </w:rPr>
                              </w:pPr>
                              <w:r>
                                <w:rPr>
                                  <w:rFonts w:ascii="Arial"/>
                                  <w:i/>
                                  <w:spacing w:val="-10"/>
                                  <w:w w:val="65"/>
                                  <w:sz w:val="11"/>
                                </w:rPr>
                                <w:t>z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59" o:spid="_x0000_s1043" style="position:absolute;left:0;text-align:left;margin-left:135.5pt;margin-top:20.7pt;width:157.8pt;height:138.5pt;z-index:15751680;mso-wrap-distance-left:0;mso-wrap-distance-right:0;mso-position-horizontal-relative:page" coordsize="20040,1758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">
                <v:shape id="Graphic 60" o:spid="_x0000_s1044" style="position:absolute;left:3002;top:2392;width:8979;height:9620;visibility:visible;mso-wrap-style:square;v-text-anchor:top" coordsize="897890,9620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" path="m559307,l419100,64008r-80773,48767l242315,187452r-59435,54864l123443,310896,85343,370331,38100,467868,21336,521208,6095,617220,,672084r16763,85344l53339,832104r32004,42672l144780,918972r16764,4572l231648,955548r53340,6096l344424,955548r68579,-25908l446531,908304r53340,-48768l548639,789432r21337,-80772l563880,627888r-4573,-57912l525780,461772,499871,387096,446531,306324,365759,214884,236219,102108,134112,38100em886968,l746759,64008r-80771,48767l569976,187452r-59437,54864l451103,310896r-38100,59435l365759,467868r-16764,53340l333756,617220r-6097,54864l344424,757428r36576,74676l413003,874776r59436,44196l489203,923544r70104,32004l612648,961644r59435,-6096l740663,929640r33529,-21336l827532,859536r48768,-70104l897636,708660r-6097,-80772l886968,569976,854963,461772,827532,387096,774192,306324,693419,214884,559307,91440,429768,10668,408431,e" filled="f" strokecolor="#767676" strokeweight="1.68pt">
                  <v:path arrowok="t"/>
                </v:shape>
                <v:shape id="Graphic 61" o:spid="_x0000_s1045" style="position:absolute;top:9113;width:3003;height:13;visibility:visible;mso-wrap-style:square;v-text-anchor:top" coordsize="30035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" path="m300228,l,e" filled="f" strokecolor="#111" strokeweight=".84pt">
                  <v:path arrowok="t"/>
                </v:shape>
                <v:shape id="Graphic 62" o:spid="_x0000_s1046" style="position:absolute;left:2682;top:2986;width:10687;height:11557;visibility:visible;mso-wrap-style:square;v-text-anchor:top" coordsize="1068705,1155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" path="m204216,r,219456em204216,251460r,27432em204216,310895r,220981em204216,563880r,25908em204216,623316r,219456em204216,874776r,27432em204216,934212r,220980em,461772r176784,em208787,461772r32005,em268224,461772r182880,em478536,461772r32004,em542544,461772r176784,em316992,91439r,166117em316992,284988r,32004em316992,348995r,161544em316992,542544r,32004em316992,601980r,166115em316992,800100r,27432em316992,859536r,166116em32004,612648r193548,em252984,612648r32004,em316992,612648r187452,em536448,612648r33528,em595884,612648r193548,em816863,612648r32005,em880872,612648r187452,e" filled="f" strokecolor="#919191" strokeweight=".48pt">
                  <v:path arrowok="t"/>
                </v:shape>
                <v:shape id="Graphic 63" o:spid="_x0000_s1047" style="position:absolute;left:10744;top:11475;width:6343;height:533;visibility:visible;mso-wrap-style:square;v-text-anchor:top" coordsize="634365,53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" path="m,l25907,15240r80772,32004l155447,53340r59436,-6096l283463,21336,316991,r25909,15240l423671,47244r42673,6096l531875,47244,600456,21336,633983,e" filled="f" strokecolor="#111" strokeweight=".84pt">
                  <v:path arrowok="t"/>
                </v:shape>
                <v:shape id="Graphic 64" o:spid="_x0000_s1048" style="position:absolute;left:213;top:7604;width:16872;height:6071;visibility:visible;mso-wrap-style:square;v-text-anchor:top" coordsize="1687195,6070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" path="m451104,l896112,606551em42672,150875l,193547em80772,150875l36575,193547em128016,150875l85343,193547em1370076,387095r316992,em1165860,434339r-44196,44196em1197864,440435r-32004,38100em1251204,440435r-42672,38100em1476756,434339r-38100,44196em1514856,440435r-32004,38100em1568195,440435r-42672,38100em853440,434339r-42672,44196em885444,440435r-32004,38100em940307,440435r-38100,38100em521207,434339r-44195,44196em553212,440435r-32005,38100em606551,440435r-38100,38100e" filled="f" strokeweight=".48pt">
                  <v:path arrowok="t"/>
                </v:shape>
                <v:shape id="Image 65" o:spid="_x0000_s1049" type="#_x0000_t75" style="position:absolute;left:3291;top:1264;width:1463;height:17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">
                  <v:imagedata r:id="rId40" o:title=""/>
                </v:shape>
                <v:shape id="Graphic 66" o:spid="_x0000_s1050" style="position:absolute;left:5852;top:1539;width:1390;height:260;visibility:visible;mso-wrap-style:square;v-text-anchor:top" coordsize="139065,260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" path="m,15240l102107,25908,91439,15240,102107,,,15240r138683,e" filled="f" strokeweight=".48pt">
                  <v:path arrowok="t"/>
                </v:shape>
                <v:shape id="Graphic 67" o:spid="_x0000_s1051" style="position:absolute;left:5867;top:1599;width:1022;height:216;visibility:visible;mso-wrap-style:square;v-text-anchor:top" coordsize="102235,215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" path="m102108,l70104,r,6096l36576,6096r,4572l,10668r,6096l53340,16764r,4572l96012,21336r,-4572l91440,16764r,-6096l96012,10668r,-4572l102108,6096r,-6096xe" fillcolor="black" stroked="f">
                  <v:path arrowok="t"/>
                </v:shape>
                <v:shape id="Graphic 68" o:spid="_x0000_s1052" style="position:absolute;left:4724;top:1264;width:7042;height:13323;visibility:visible;mso-wrap-style:square;v-text-anchor:top" coordsize="704215,13322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" path="m,42672r112775,l376427,42672em112775,263651l112775,em601980,1021080r,310896em601980,1293876r102108,-15240l693419,1293876r10669,10668l601980,1293876e" filled="f" strokeweight=".48pt">
                  <v:path arrowok="t"/>
                </v:shape>
                <v:shape id="Graphic 69" o:spid="_x0000_s1053" style="position:absolute;left:10759;top:14112;width:1022;height:215;visibility:visible;mso-wrap-style:square;v-text-anchor:top" coordsize="102235,215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" path="m102108,l68580,r,6096l36576,6096r,4572l,10668r,6096l53340,16764r,4572l96012,21336r,-4572l91440,16764r,-6096l96012,10668r,-4572l102108,6096r,-6096xe" fillcolor="black" stroked="f">
                  <v:path arrowok="t"/>
                </v:shape>
                <v:shape id="Graphic 70" o:spid="_x0000_s1054" style="position:absolute;left:12893;top:14051;width:1022;height:260;visibility:visible;mso-wrap-style:square;v-text-anchor:top" coordsize="102235,260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" path="m102107,15240l,25907,10668,15240,,,102107,15240e" filled="f" strokeweight=".48pt">
                  <v:path arrowok="t"/>
                </v:shape>
                <v:shape id="Graphic 71" o:spid="_x0000_s1055" style="position:absolute;left:12954;top:14112;width:977;height:215;visibility:visible;mso-wrap-style:square;v-text-anchor:top" coordsize="97790,215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" path="m97536,10668r-33528,l64008,6096r-32004,l32004,,,,,6096r6096,l6096,10668r,6096l,16764r,4572l48768,21336r,-4572l97536,16764r,-6096xe" fillcolor="black" stroked="f">
                  <v:path arrowok="t"/>
                </v:shape>
                <v:shape id="Graphic 72" o:spid="_x0000_s1056" style="position:absolute;left:10744;top:11475;width:3175;height:3112;visibility:visible;mso-wrap-style:square;v-text-anchor:top" coordsize="317500,311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" path="m,272796r316991,em316991,r,310896e" filled="f" strokeweight=".48pt">
                  <v:path arrowok="t"/>
                </v:shape>
                <v:shape id="Graphic 73" o:spid="_x0000_s1057" style="position:absolute;left:17084;top:11475;width:2959;height:13;visibility:visible;mso-wrap-style:square;v-text-anchor:top" coordsize="2959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" path="m,l295655,e" filled="f" strokeweight=".48pt">
                  <v:path arrowok="t"/>
                </v:shape>
                <v:shape id="Graphic 74" o:spid="_x0000_s1058" style="position:absolute;left:19491;top:10012;width:280;height:1467;visibility:visible;mso-wrap-style:square;v-text-anchor:top" coordsize="27940,146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" path="m16763,146304l27432,44196,16763,54864,,44196,16763,146304,16763,e" filled="f" strokeweight=".48pt">
                  <v:path arrowok="t"/>
                </v:shape>
                <v:shape id="Graphic 75" o:spid="_x0000_s1059" style="position:absolute;left:19568;top:10515;width:216;height:978;visibility:visible;mso-wrap-style:square;v-text-anchor:top" coordsize="21590,977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" path="m21323,l15240,r,6096l10668,6096r-6096,l4572,,,,,32004r4572,l4572,64008r6096,l10668,97536r4572,l15240,48768r6083,l21323,xe" fillcolor="black" stroked="f">
                  <v:path arrowok="t"/>
                </v:shape>
                <v:shape id="Graphic 76" o:spid="_x0000_s1060" style="position:absolute;left:19491;top:12008;width:280;height:1448;visibility:visible;mso-wrap-style:square;v-text-anchor:top" coordsize="27940,1447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" path="m16763,l,102107,16763,91439r10669,10668l16763,r,144779e" filled="f" strokeweight=".48pt">
                  <v:path arrowok="t"/>
                </v:shape>
                <v:shape id="Graphic 77" o:spid="_x0000_s1061" style="position:absolute;left:19568;top:12070;width:216;height:977;visibility:visible;mso-wrap-style:square;v-text-anchor:top" coordsize="21590,977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" path="m21336,97523r-13,-48768l15240,48755,15240,,10668,r,31991l4572,31991r,33528l,65519,,97523r4572,l4572,91427r6096,l15240,91427r,6096l21336,97523xe" fillcolor="black" stroked="f">
                  <v:path arrowok="t"/>
                </v:shape>
                <v:shape id="Graphic 78" o:spid="_x0000_s1062" style="position:absolute;left:19659;top:9372;width:13;height:2641;visibility:visible;mso-wrap-style:square;v-text-anchor:top" coordsize="1270,264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" path="m,210311r,53340em,210311l,e" filled="f" strokeweight=".48pt">
                  <v:path arrowok="t"/>
                </v:shape>
                <v:shape id="Graphic 79" o:spid="_x0000_s1063" style="position:absolute;left:15514;top:12008;width:4527;height:13;visibility:visible;mso-wrap-style:square;v-text-anchor:top" coordsize="45275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" path="m,l452627,e" filled="f" strokeweight=".48pt">
                  <v:path arrowok="t"/>
                </v:shape>
                <v:shape id="Graphic 80" o:spid="_x0000_s1064" style="position:absolute;left:8747;top:13075;width:1893;height:2642;visibility:visible;mso-wrap-style:square;v-text-anchor:top" coordsize="189230,264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" path="m,l188975,263652e" filled="f" strokeweight=".48pt">
                  <v:path arrowok="t"/>
                </v:shape>
                <v:shape id="Image 81" o:spid="_x0000_s1065" type="#_x0000_t75" style="position:absolute;left:9296;top:15300;width:1097;height:9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">
                  <v:imagedata r:id="rId41" o:title=""/>
                </v:shape>
                <v:shape id="Graphic 82" o:spid="_x0000_s1066" style="position:absolute;left:4724;top:17007;width:1022;height:260;visibility:visible;mso-wrap-style:square;v-text-anchor:top" coordsize="102235,260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" path="m,15239l102107,,91439,15239r10668,10668l,15239e" filled="f" strokeweight=".48pt">
                  <v:path arrowok="t"/>
                </v:shape>
                <v:shape id="Graphic 83" o:spid="_x0000_s1067" style="position:absolute;left:4739;top:17068;width:1022;height:216;visibility:visible;mso-wrap-style:square;v-text-anchor:top" coordsize="102235,215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" path="m102108,l70104,r,6096l36576,6096r,4572l,10668r,6096l53340,16764r,4572l96012,21336r,-4572l91440,16764r,-6096l96012,10668r,-4572l102108,6096r,-6096xe" fillcolor="black" stroked="f">
                  <v:path arrowok="t"/>
                </v:shape>
                <v:shape id="Graphic 84" o:spid="_x0000_s1068" style="position:absolute;left:4724;top:15331;width:5639;height:1829;visibility:visible;mso-wrap-style:square;v-text-anchor:top" coordsize="563880,1828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" path="m563880,l440436,76200,310895,135636,172212,172212,32003,182880,,182880e" filled="f" strokeweight=".48pt">
                  <v:path arrowok="t"/>
                </v:shape>
                <v:shape id="Graphic 85" o:spid="_x0000_s1069" style="position:absolute;left:4724;top:11734;width:13;height:5855;visibility:visible;mso-wrap-style:square;v-text-anchor:top" coordsize="1270,585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" path="m,l,585216e" filled="f" strokeweight=".48pt">
                  <v:path arrowok="t"/>
                </v:shape>
                <v:shape id="Graphic 86" o:spid="_x0000_s1070" style="position:absolute;left:4404;top:12008;width:1448;height:2896;visibility:visible;mso-wrap-style:square;v-text-anchor:top" coordsize="144780,289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" path="m144780,r,289559em144780,252983l42672,236219r10668,16764l42672,263651,144780,252983,,252983e" filled="f" strokeweight=".48pt">
                  <v:path arrowok="t"/>
                </v:shape>
                <v:shape id="Graphic 87" o:spid="_x0000_s1071" style="position:absolute;left:4892;top:14432;width:977;height:228;visibility:visible;mso-wrap-style:square;v-text-anchor:top" coordsize="97790,228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" path="m97536,10668r-32004,l65532,6096r-33528,l32004,,,,,6096r6096,l6096,10668r,6096l,16764r,6096l48768,22860r,-6096l97536,16764r,-6096xe" fillcolor="black" stroked="f">
                  <v:path arrowok="t"/>
                </v:shape>
                <v:shape id="Graphic 88" o:spid="_x0000_s1072" style="position:absolute;left:7513;top:14371;width:1403;height:279;visibility:visible;mso-wrap-style:square;v-text-anchor:top" coordsize="140335,279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" path="m,16764l102108,27432,91440,16764,102108,,,16764r140208,e" filled="f" strokeweight=".48pt">
                  <v:path arrowok="t"/>
                </v:shape>
                <v:shape id="Graphic 89" o:spid="_x0000_s1073" style="position:absolute;left:7528;top:14432;width:1022;height:228;visibility:visible;mso-wrap-style:square;v-text-anchor:top" coordsize="102235,228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" path="m102108,l70104,r,6096l38100,6096r,4572l,10668r,6096l53340,16764r,6096l97536,22860r,-6096l91440,16764r,-6096l97536,10668r,-4572l102108,6096r,-6096xe" fillcolor="black" stroked="f">
                  <v:path arrowok="t"/>
                </v:shape>
                <v:shape id="Graphic 90" o:spid="_x0000_s1074" style="position:absolute;left:5852;top:11414;width:1663;height:3493;visibility:visible;mso-wrap-style:square;v-text-anchor:top" coordsize="166370,349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" path="m,312419r166115,em166115,r,348995em134112,112775r4571,e" filled="f" strokeweight=".48pt">
                  <v:path arrowok="t"/>
                </v:shape>
                <v:shape id="Image 91" o:spid="_x0000_s1075" type="#_x0000_t75" style="position:absolute;left:3291;top:304;width:4831;height:15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">
                  <v:imagedata r:id="rId42" o:title=""/>
                </v:shape>
                <v:shape id="Graphic 92" o:spid="_x0000_s1076" style="position:absolute;left:10759;top:14106;width:1130;height:216;visibility:visible;mso-wrap-style:square;v-text-anchor:top" coordsize="113030,215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" path="m112776,11430r-13,-5080l112763,,25908,r,6350l15240,6350r,5080l,11430r,6350l15240,17780r,3810l112776,21590r,-3810l112776,11430xe" stroked="f">
                  <v:path arrowok="t"/>
                </v:shape>
                <v:shape id="Graphic 93" o:spid="_x0000_s1077" style="position:absolute;left:10744;top:14051;width:1022;height:260;visibility:visible;mso-wrap-style:square;v-text-anchor:top" coordsize="102235,260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" path="m,15240l102107,,91439,15240r10668,10667l,15240e" filled="f" strokeweight=".48pt">
                  <v:path arrowok="t"/>
                </v:shape>
                <v:shape id="Graphic 94" o:spid="_x0000_s1078" style="position:absolute;left:10759;top:14112;width:1022;height:215;visibility:visible;mso-wrap-style:square;v-text-anchor:top" coordsize="102235,215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" path="m102108,l68580,r,6096l36576,6096r,4572l,10668r,6096l53340,16764r,4572l96012,21336r,-4572l91440,16764r,-6096l96012,10668r,-4572l102108,6096r,-6096xe" fillcolor="black" stroked="f">
                  <v:path arrowok="t"/>
                </v:shape>
                <v:shape id="Graphic 95" o:spid="_x0000_s1079" style="position:absolute;left:12801;top:14106;width:1130;height:216;visibility:visible;mso-wrap-style:square;v-text-anchor:top" coordsize="113030,215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" path="m112776,11430r-10668,l102108,6350r-12192,l89916,,,,,6350r,5080l,17780r,3810l102108,21590r,-3810l112776,17780r,-6350xe" stroked="f">
                  <v:path arrowok="t"/>
                </v:shape>
                <v:shape id="Graphic 96" o:spid="_x0000_s1080" style="position:absolute;left:12893;top:14051;width:1022;height:260;visibility:visible;mso-wrap-style:square;v-text-anchor:top" coordsize="102235,260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" path="m102107,15240l,25907,10668,15240,,,102107,15240e" filled="f" strokeweight=".48pt">
                  <v:path arrowok="t"/>
                </v:shape>
                <v:shape id="Graphic 97" o:spid="_x0000_s1081" style="position:absolute;left:12954;top:14112;width:977;height:215;visibility:visible;mso-wrap-style:square;v-text-anchor:top" coordsize="97790,215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" path="m97536,10668r-33528,l64008,6096r-32004,l32004,,,,,6096r6096,l6096,10668r,6096l,16764r,4572l48768,21336r,-4572l97536,16764r,-6096xe" fillcolor="black" stroked="f">
                  <v:path arrowok="t"/>
                </v:shape>
                <v:shape id="Graphic 98" o:spid="_x0000_s1082" style="position:absolute;left:10744;top:14203;width:3175;height:13;visibility:visible;mso-wrap-style:square;v-text-anchor:top" coordsize="31750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" path="m,l316991,e" filled="f" strokeweight=".48pt">
                  <v:path arrowok="t"/>
                </v:shape>
                <v:shape id="Graphic 99" o:spid="_x0000_s1083" style="position:absolute;left:11826;top:12831;width:1022;height:1175;visibility:visible;mso-wrap-style:square;v-text-anchor:top" coordsize="102235,1174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" path="m102107,l,,,117347r102107,l102107,xe" stroked="f">
                  <v:path arrowok="t"/>
                </v:shape>
                <v:shape id="Image 100" o:spid="_x0000_s1084" type="#_x0000_t75" style="position:absolute;left:18440;top:9814;width:1448;height:36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">
                  <v:imagedata r:id="rId43" o:title=""/>
                </v:shape>
                <v:shape id="Image 101" o:spid="_x0000_s1085" type="#_x0000_t75" style="position:absolute;left:9296;top:15300;width:1097;height:9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">
                  <v:imagedata r:id="rId41" o:title=""/>
                </v:shape>
                <v:shape id="Graphic 102" o:spid="_x0000_s1086" style="position:absolute;left:4739;top:16964;width:1130;height:317;visibility:visible;mso-wrap-style:square;v-text-anchor:top" coordsize="113030,317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" path="m112776,l74676,r,6350l36576,6350r,3810l25908,10160r,6350l15240,16510r,5080l,21590r,5080l15240,26670r,5080l112776,31750r,-5080l112776,21590r,-5080l112776,10160r,-3810l112776,xe" stroked="f">
                  <v:path arrowok="t"/>
                </v:shape>
                <v:shape id="Graphic 103" o:spid="_x0000_s1087" style="position:absolute;left:4724;top:17007;width:1022;height:260;visibility:visible;mso-wrap-style:square;v-text-anchor:top" coordsize="102235,260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" path="m,15239l102107,,91439,15239r10668,10668l,15239e" filled="f" strokeweight=".48pt">
                  <v:path arrowok="t"/>
                </v:shape>
                <v:shape id="Graphic 104" o:spid="_x0000_s1088" style="position:absolute;left:4739;top:17068;width:1022;height:216;visibility:visible;mso-wrap-style:square;v-text-anchor:top" coordsize="102235,215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" path="m102108,l70104,r,6096l36576,6096r,4572l,10668r,6096l53340,16764r,4572l96012,21336r,-4572l91440,16764r,-6096l96012,10668r,-4572l102108,6096r,-6096xe" fillcolor="black" stroked="f">
                  <v:path arrowok="t"/>
                </v:shape>
                <v:shape id="Graphic 105" o:spid="_x0000_s1089" style="position:absolute;left:4724;top:15331;width:5639;height:1829;visibility:visible;mso-wrap-style:square;v-text-anchor:top" coordsize="563880,1828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" path="m563880,l440436,76200,310895,135636,172212,172212,32003,182880,,182880e" filled="f" strokeweight=".48pt">
                  <v:path arrowok="t"/>
                </v:shape>
                <v:shape id="Graphic 106" o:spid="_x0000_s1090" style="position:absolute;left:6827;top:15300;width:1295;height:1385;visibility:visible;mso-wrap-style:square;v-text-anchor:top" coordsize="129539,1384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" path="m129540,96520r-6096,l123444,91440r,-10160l118872,81280r,-6350l118872,63500r-6096,l112776,59690r,-11430l108204,48260r,-5080l108204,31750r-6096,l102108,25400r,-3810l102108,15240r-4572,l97536,10160r,-5080l97536,,76200,r,5080l59436,5080r,5080l38100,10160r,5080l21336,15240r,6350l,21590r,3810l6096,25400r,6350l6096,43180r4572,l10668,48260r,11430l16764,59690r,3810l16764,74930r4572,l21336,81280r,10160l27432,91440r,5080l27432,106680r4572,l32004,113030r,3810l32004,123190r6096,l38100,128270r,6350l38100,138430r15240,l53340,134620r16764,l70104,128270r16764,l86868,123190r15240,l102108,116840r16764,l118872,113030r10668,l129540,106680r,-10160xe" stroked="f">
                  <v:path arrowok="t"/>
                </v:shape>
                <v:shape id="Textbox 107" o:spid="_x0000_s1091" type="#_x0000_t202" style="position:absolute;left:6700;width:1289;height:16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" filled="f" stroked="f">
                  <v:textbox inset="0,0,0,0">
                    <w:txbxContent>
                      <w:p w:rsidR="00314DEE" w:rsidRDefault="00314DEE">
                        <w:pPr>
                          <w:spacing w:before="18"/>
                          <w:ind w:left="20"/>
                          <w:rPr>
                            <w:rFonts w:ascii="Arial"/>
                            <w:i/>
                            <w:sz w:val="11"/>
                          </w:rPr>
                        </w:pPr>
                        <w:r>
                          <w:rPr>
                            <w:rFonts w:ascii="Arial"/>
                            <w:i/>
                            <w:spacing w:val="-5"/>
                            <w:w w:val="75"/>
                            <w:position w:val="4"/>
                            <w:sz w:val="16"/>
                          </w:rPr>
                          <w:t>V</w:t>
                        </w:r>
                        <w:r>
                          <w:rPr>
                            <w:rFonts w:ascii="Arial"/>
                            <w:i/>
                            <w:spacing w:val="-5"/>
                            <w:w w:val="75"/>
                            <w:sz w:val="11"/>
                          </w:rPr>
                          <w:t>nt</w:t>
                        </w:r>
                      </w:p>
                    </w:txbxContent>
                  </v:textbox>
                </v:shape>
                <v:shape id="Textbox 108" o:spid="_x0000_s1092" type="#_x0000_t202" style="position:absolute;left:5938;top:11871;width:1422;height:25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" filled="f" stroked="f">
                  <v:textbox inset="0,0,0,0">
                    <w:txbxContent>
                      <w:p w:rsidR="00314DEE" w:rsidRDefault="00314DEE">
                        <w:pPr>
                          <w:spacing w:before="15"/>
                          <w:ind w:left="36"/>
                          <w:rPr>
                            <w:rFonts w:ascii="Arial"/>
                            <w:i/>
                            <w:sz w:val="16"/>
                          </w:rPr>
                        </w:pPr>
                        <w:r>
                          <w:rPr>
                            <w:rFonts w:ascii="Arial"/>
                            <w:i/>
                            <w:spacing w:val="-5"/>
                            <w:w w:val="75"/>
                            <w:sz w:val="16"/>
                            <w:u w:val="single"/>
                          </w:rPr>
                          <w:t>S</w:t>
                        </w:r>
                        <w:r>
                          <w:rPr>
                            <w:rFonts w:ascii="Arial"/>
                            <w:i/>
                            <w:spacing w:val="-5"/>
                            <w:w w:val="75"/>
                            <w:sz w:val="16"/>
                            <w:u w:val="single"/>
                            <w:vertAlign w:val="subscript"/>
                          </w:rPr>
                          <w:t>z</w:t>
                        </w:r>
                        <w:r>
                          <w:rPr>
                            <w:rFonts w:ascii="Arial"/>
                            <w:i/>
                            <w:spacing w:val="40"/>
                            <w:sz w:val="16"/>
                            <w:u w:val="single"/>
                          </w:rPr>
                          <w:t xml:space="preserve"> </w:t>
                        </w:r>
                      </w:p>
                      <w:p w:rsidR="00314DEE" w:rsidRDefault="00314DEE">
                        <w:pPr>
                          <w:spacing w:before="22"/>
                          <w:ind w:left="20"/>
                          <w:rPr>
                            <w:rFonts w:ascii="Arial"/>
                            <w:i/>
                            <w:sz w:val="14"/>
                          </w:rPr>
                        </w:pPr>
                        <w:r>
                          <w:rPr>
                            <w:rFonts w:ascii="Arial"/>
                            <w:i/>
                            <w:spacing w:val="-10"/>
                            <w:w w:val="90"/>
                            <w:sz w:val="14"/>
                          </w:rPr>
                          <w:t>2</w:t>
                        </w:r>
                      </w:p>
                    </w:txbxContent>
                  </v:textbox>
                </v:shape>
                <v:shape id="Textbox 109" o:spid="_x0000_s1093" type="#_x0000_t202" style="position:absolute;left:11699;top:12527;width:946;height:13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" filled="f" stroked="f">
                  <v:textbox inset="0,0,0,0">
                    <w:txbxContent>
                      <w:p w:rsidR="00314DEE" w:rsidRDefault="00314DEE">
                        <w:pPr>
                          <w:spacing w:before="15"/>
                          <w:ind w:left="20"/>
                          <w:rPr>
                            <w:rFonts w:ascii="Arial"/>
                            <w:i/>
                            <w:sz w:val="16"/>
                          </w:rPr>
                        </w:pPr>
                        <w:r>
                          <w:rPr>
                            <w:rFonts w:ascii="Arial"/>
                            <w:i/>
                            <w:spacing w:val="-10"/>
                            <w:w w:val="80"/>
                            <w:sz w:val="16"/>
                          </w:rPr>
                          <w:t>S</w:t>
                        </w:r>
                      </w:p>
                    </w:txbxContent>
                  </v:textbox>
                </v:shape>
                <v:shape id="Textbox 110" o:spid="_x0000_s1094" type="#_x0000_t202" style="position:absolute;left:12065;top:13062;width:590;height:10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" filled="f" stroked="f">
                  <v:textbox inset="0,0,0,0">
                    <w:txbxContent>
                      <w:p w:rsidR="00314DEE" w:rsidRDefault="00314DEE">
                        <w:pPr>
                          <w:spacing w:before="19"/>
                          <w:ind w:left="20"/>
                          <w:rPr>
                            <w:rFonts w:ascii="Arial"/>
                            <w:i/>
                            <w:sz w:val="11"/>
                          </w:rPr>
                        </w:pPr>
                        <w:r>
                          <w:rPr>
                            <w:rFonts w:ascii="Arial"/>
                            <w:i/>
                            <w:spacing w:val="-10"/>
                            <w:w w:val="65"/>
                            <w:sz w:val="11"/>
                          </w:rPr>
                          <w:t>z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t>показать</w:t>
      </w:r>
      <w:r>
        <w:rPr>
          <w:spacing w:val="-2"/>
        </w:rPr>
        <w:t xml:space="preserve"> </w:t>
      </w:r>
      <w:r>
        <w:t>высоту</w:t>
      </w:r>
      <w:r>
        <w:rPr>
          <w:spacing w:val="-5"/>
        </w:rPr>
        <w:t xml:space="preserve"> </w:t>
      </w:r>
      <w:r>
        <w:rPr>
          <w:i/>
        </w:rPr>
        <w:t>h</w:t>
      </w:r>
      <w:r>
        <w:rPr>
          <w:i/>
          <w:spacing w:val="-2"/>
        </w:rPr>
        <w:t xml:space="preserve"> </w:t>
      </w:r>
      <w:r>
        <w:rPr>
          <w:spacing w:val="-2"/>
        </w:rPr>
        <w:t>гребешков.</w:t>
      </w:r>
    </w:p>
    <w:p w:rsidR="002A31EF" w:rsidRDefault="002A31EF">
      <w:pPr>
        <w:pStyle w:val="a3"/>
        <w:jc w:val="left"/>
        <w:rPr>
          <w:sz w:val="18"/>
        </w:rPr>
      </w:pPr>
    </w:p>
    <w:p w:rsidR="002A31EF" w:rsidRDefault="002A31EF">
      <w:pPr>
        <w:pStyle w:val="a3"/>
        <w:jc w:val="left"/>
        <w:rPr>
          <w:sz w:val="18"/>
        </w:rPr>
      </w:pPr>
    </w:p>
    <w:p w:rsidR="002A31EF" w:rsidRDefault="002A31EF">
      <w:pPr>
        <w:pStyle w:val="a3"/>
        <w:jc w:val="left"/>
        <w:rPr>
          <w:sz w:val="18"/>
        </w:rPr>
      </w:pPr>
    </w:p>
    <w:p w:rsidR="002A31EF" w:rsidRDefault="002A31EF">
      <w:pPr>
        <w:pStyle w:val="a3"/>
        <w:jc w:val="left"/>
        <w:rPr>
          <w:sz w:val="18"/>
        </w:rPr>
      </w:pPr>
    </w:p>
    <w:p w:rsidR="002A31EF" w:rsidRDefault="002A31EF">
      <w:pPr>
        <w:pStyle w:val="a3"/>
        <w:jc w:val="left"/>
        <w:rPr>
          <w:sz w:val="18"/>
        </w:rPr>
      </w:pPr>
    </w:p>
    <w:p w:rsidR="002A31EF" w:rsidRDefault="002A31EF">
      <w:pPr>
        <w:pStyle w:val="a3"/>
        <w:jc w:val="left"/>
        <w:rPr>
          <w:sz w:val="18"/>
        </w:rPr>
      </w:pPr>
    </w:p>
    <w:p w:rsidR="002A31EF" w:rsidRDefault="002A31EF">
      <w:pPr>
        <w:pStyle w:val="a3"/>
        <w:jc w:val="left"/>
        <w:rPr>
          <w:sz w:val="18"/>
        </w:rPr>
      </w:pPr>
    </w:p>
    <w:p w:rsidR="002A31EF" w:rsidRDefault="002A31EF">
      <w:pPr>
        <w:pStyle w:val="a3"/>
        <w:jc w:val="left"/>
        <w:rPr>
          <w:sz w:val="18"/>
        </w:rPr>
      </w:pPr>
    </w:p>
    <w:p w:rsidR="002A31EF" w:rsidRDefault="002A31EF">
      <w:pPr>
        <w:pStyle w:val="a3"/>
        <w:jc w:val="left"/>
        <w:rPr>
          <w:sz w:val="18"/>
        </w:rPr>
      </w:pPr>
    </w:p>
    <w:p w:rsidR="002A31EF" w:rsidRDefault="002A31EF">
      <w:pPr>
        <w:pStyle w:val="a3"/>
        <w:jc w:val="left"/>
        <w:rPr>
          <w:sz w:val="18"/>
        </w:rPr>
      </w:pPr>
    </w:p>
    <w:p w:rsidR="002A31EF" w:rsidRDefault="002A31EF">
      <w:pPr>
        <w:pStyle w:val="a3"/>
        <w:jc w:val="left"/>
        <w:rPr>
          <w:sz w:val="18"/>
        </w:rPr>
      </w:pPr>
    </w:p>
    <w:p w:rsidR="002A31EF" w:rsidRDefault="002A31EF">
      <w:pPr>
        <w:pStyle w:val="a3"/>
        <w:jc w:val="left"/>
        <w:rPr>
          <w:sz w:val="18"/>
        </w:rPr>
      </w:pPr>
    </w:p>
    <w:p w:rsidR="002A31EF" w:rsidRDefault="002A31EF">
      <w:pPr>
        <w:pStyle w:val="a3"/>
        <w:jc w:val="left"/>
        <w:rPr>
          <w:sz w:val="18"/>
        </w:rPr>
      </w:pPr>
    </w:p>
    <w:p w:rsidR="002A31EF" w:rsidRDefault="002A31EF">
      <w:pPr>
        <w:pStyle w:val="a3"/>
        <w:spacing w:before="116"/>
        <w:jc w:val="left"/>
        <w:rPr>
          <w:sz w:val="18"/>
        </w:rPr>
      </w:pPr>
    </w:p>
    <w:p w:rsidR="002A31EF" w:rsidRDefault="00314DEE">
      <w:pPr>
        <w:spacing w:before="1"/>
        <w:ind w:left="385"/>
        <w:rPr>
          <w:sz w:val="1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4108800" behindDoc="1" locked="0" layoutInCell="1" allowOverlap="1">
                <wp:simplePos x="0" y="0"/>
                <wp:positionH relativeFrom="page">
                  <wp:posOffset>2903220</wp:posOffset>
                </wp:positionH>
                <wp:positionV relativeFrom="paragraph">
                  <wp:posOffset>-542978</wp:posOffset>
                </wp:positionV>
                <wp:extent cx="55880" cy="133985"/>
                <wp:effectExtent l="0" t="0" r="0" b="0"/>
                <wp:wrapNone/>
                <wp:docPr id="111" name="Textbox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55880" cy="13398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314DEE" w:rsidRDefault="00314DEE">
                            <w:pPr>
                              <w:spacing w:line="209" w:lineRule="exact"/>
                              <w:rPr>
                                <w:rFonts w:ascii="Arial"/>
                                <w:i/>
                                <w:sz w:val="11"/>
                              </w:rPr>
                            </w:pPr>
                            <w:r>
                              <w:rPr>
                                <w:rFonts w:ascii="Arial"/>
                                <w:i/>
                                <w:spacing w:val="-15"/>
                                <w:w w:val="65"/>
                                <w:sz w:val="16"/>
                              </w:rPr>
                              <w:t>S</w:t>
                            </w:r>
                            <w:r>
                              <w:rPr>
                                <w:rFonts w:ascii="Arial"/>
                                <w:i/>
                                <w:spacing w:val="-15"/>
                                <w:w w:val="65"/>
                                <w:position w:val="-3"/>
                                <w:sz w:val="11"/>
                              </w:rPr>
                              <w:t>z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111" o:spid="_x0000_s1095" type="#_x0000_t202" style="position:absolute;left:0;text-align:left;margin-left:228.6pt;margin-top:-42.75pt;width:4.4pt;height:10.55pt;z-index:-192076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" filled="f" stroked="f">
                <v:path arrowok="t"/>
                <v:textbox inset="0,0,0,0">
                  <w:txbxContent>
                    <w:p w:rsidR="00314DEE" w:rsidRDefault="00314DEE">
                      <w:pPr>
                        <w:spacing w:line="209" w:lineRule="exact"/>
                        <w:rPr>
                          <w:rFonts w:ascii="Arial"/>
                          <w:i/>
                          <w:sz w:val="11"/>
                        </w:rPr>
                      </w:pPr>
                      <w:r>
                        <w:rPr>
                          <w:rFonts w:ascii="Arial"/>
                          <w:i/>
                          <w:spacing w:val="-15"/>
                          <w:w w:val="65"/>
                          <w:sz w:val="16"/>
                        </w:rPr>
                        <w:t>S</w:t>
                      </w:r>
                      <w:r>
                        <w:rPr>
                          <w:rFonts w:ascii="Arial"/>
                          <w:i/>
                          <w:spacing w:val="-15"/>
                          <w:w w:val="65"/>
                          <w:position w:val="-3"/>
                          <w:sz w:val="11"/>
                        </w:rPr>
                        <w:t>z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15752192" behindDoc="0" locked="0" layoutInCell="1" allowOverlap="1">
                <wp:simplePos x="0" y="0"/>
                <wp:positionH relativeFrom="page">
                  <wp:posOffset>3534176</wp:posOffset>
                </wp:positionH>
                <wp:positionV relativeFrom="paragraph">
                  <wp:posOffset>-819058</wp:posOffset>
                </wp:positionV>
                <wp:extent cx="139700" cy="69215"/>
                <wp:effectExtent l="0" t="0" r="0" b="0"/>
                <wp:wrapNone/>
                <wp:docPr id="112" name="Textbox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39700" cy="6921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314DEE" w:rsidRDefault="00314DEE">
                            <w:pPr>
                              <w:spacing w:before="15"/>
                              <w:ind w:left="20"/>
                              <w:rPr>
                                <w:rFonts w:ascii="Arial"/>
                                <w:i/>
                                <w:sz w:val="16"/>
                              </w:rPr>
                            </w:pPr>
                            <w:r>
                              <w:rPr>
                                <w:rFonts w:ascii="Arial"/>
                                <w:i/>
                                <w:spacing w:val="-10"/>
                                <w:w w:val="85"/>
                                <w:sz w:val="16"/>
                              </w:rPr>
                              <w:t>h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112" o:spid="_x0000_s1096" type="#_x0000_t202" style="position:absolute;left:0;text-align:left;margin-left:278.3pt;margin-top:-64.5pt;width:11pt;height:5.45pt;z-index:157521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" filled="f" stroked="f">
                <v:path arrowok="t"/>
                <v:textbox style="layout-flow:vertical;mso-layout-flow-alt:bottom-to-top" inset="0,0,0,0">
                  <w:txbxContent>
                    <w:p w:rsidR="00314DEE" w:rsidRDefault="00314DEE">
                      <w:pPr>
                        <w:spacing w:before="15"/>
                        <w:ind w:left="20"/>
                        <w:rPr>
                          <w:rFonts w:ascii="Arial"/>
                          <w:i/>
                          <w:sz w:val="16"/>
                        </w:rPr>
                      </w:pPr>
                      <w:r>
                        <w:rPr>
                          <w:rFonts w:ascii="Arial"/>
                          <w:i/>
                          <w:spacing w:val="-10"/>
                          <w:w w:val="85"/>
                          <w:sz w:val="16"/>
                        </w:rPr>
                        <w:t>h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15752704" behindDoc="0" locked="0" layoutInCell="1" allowOverlap="1">
                <wp:simplePos x="0" y="0"/>
                <wp:positionH relativeFrom="page">
                  <wp:posOffset>2412241</wp:posOffset>
                </wp:positionH>
                <wp:positionV relativeFrom="paragraph">
                  <wp:posOffset>-281791</wp:posOffset>
                </wp:positionV>
                <wp:extent cx="46355" cy="115570"/>
                <wp:effectExtent l="0" t="0" r="0" b="0"/>
                <wp:wrapNone/>
                <wp:docPr id="113" name="Textbox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 rot="20520000">
                          <a:off x="0" y="0"/>
                          <a:ext cx="46355" cy="11557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314DEE" w:rsidRDefault="00314DEE">
                            <w:pPr>
                              <w:spacing w:line="181" w:lineRule="exact"/>
                              <w:rPr>
                                <w:rFonts w:ascii="Trebuchet MS"/>
                                <w:i/>
                                <w:sz w:val="18"/>
                              </w:rPr>
                            </w:pPr>
                            <w:r>
                              <w:rPr>
                                <w:rFonts w:ascii="Trebuchet MS"/>
                                <w:i/>
                                <w:spacing w:val="-10"/>
                                <w:w w:val="75"/>
                                <w:sz w:val="18"/>
                              </w:rPr>
                              <w:t>a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113" o:spid="_x0000_s1097" type="#_x0000_t202" style="position:absolute;left:0;text-align:left;margin-left:189.95pt;margin-top:-22.2pt;width:3.65pt;height:9.1pt;rotation:-18;z-index:157527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" filled="f" stroked="f">
                <v:path arrowok="t"/>
                <v:textbox inset="0,0,0,0">
                  <w:txbxContent>
                    <w:p w:rsidR="00314DEE" w:rsidRDefault="00314DEE">
                      <w:pPr>
                        <w:spacing w:line="181" w:lineRule="exact"/>
                        <w:rPr>
                          <w:rFonts w:ascii="Trebuchet MS"/>
                          <w:i/>
                          <w:sz w:val="18"/>
                        </w:rPr>
                      </w:pPr>
                      <w:r>
                        <w:rPr>
                          <w:rFonts w:ascii="Trebuchet MS"/>
                          <w:i/>
                          <w:spacing w:val="-10"/>
                          <w:w w:val="75"/>
                          <w:sz w:val="18"/>
                        </w:rPr>
                        <w:t>a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15753216" behindDoc="0" locked="0" layoutInCell="1" allowOverlap="1">
                <wp:simplePos x="0" y="0"/>
                <wp:positionH relativeFrom="page">
                  <wp:posOffset>2465350</wp:posOffset>
                </wp:positionH>
                <wp:positionV relativeFrom="paragraph">
                  <wp:posOffset>-237982</wp:posOffset>
                </wp:positionV>
                <wp:extent cx="17780" cy="80645"/>
                <wp:effectExtent l="0" t="0" r="0" b="0"/>
                <wp:wrapNone/>
                <wp:docPr id="114" name="Textbox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 rot="20520000">
                          <a:off x="0" y="0"/>
                          <a:ext cx="17780" cy="8064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314DEE" w:rsidRDefault="00314DEE">
                            <w:pPr>
                              <w:spacing w:line="125" w:lineRule="exact"/>
                              <w:rPr>
                                <w:rFonts w:ascii="Arial"/>
                                <w:i/>
                                <w:sz w:val="11"/>
                              </w:rPr>
                            </w:pPr>
                            <w:r>
                              <w:rPr>
                                <w:rFonts w:ascii="Arial"/>
                                <w:i/>
                                <w:spacing w:val="-10"/>
                                <w:w w:val="50"/>
                                <w:sz w:val="11"/>
                              </w:rPr>
                              <w:t>c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114" o:spid="_x0000_s1098" type="#_x0000_t202" style="position:absolute;left:0;text-align:left;margin-left:194.1pt;margin-top:-18.75pt;width:1.4pt;height:6.35pt;rotation:-18;z-index:157532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" filled="f" stroked="f">
                <v:path arrowok="t"/>
                <v:textbox inset="0,0,0,0">
                  <w:txbxContent>
                    <w:p w:rsidR="00314DEE" w:rsidRDefault="00314DEE">
                      <w:pPr>
                        <w:spacing w:line="125" w:lineRule="exact"/>
                        <w:rPr>
                          <w:rFonts w:ascii="Arial"/>
                          <w:i/>
                          <w:sz w:val="11"/>
                        </w:rPr>
                      </w:pPr>
                      <w:r>
                        <w:rPr>
                          <w:rFonts w:ascii="Arial"/>
                          <w:i/>
                          <w:spacing w:val="-10"/>
                          <w:w w:val="50"/>
                          <w:sz w:val="11"/>
                        </w:rPr>
                        <w:t>c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i/>
          <w:sz w:val="18"/>
        </w:rPr>
        <w:t>Рис.</w:t>
      </w:r>
      <w:r>
        <w:rPr>
          <w:i/>
          <w:spacing w:val="-4"/>
          <w:sz w:val="18"/>
        </w:rPr>
        <w:t xml:space="preserve"> </w:t>
      </w:r>
      <w:r>
        <w:rPr>
          <w:i/>
          <w:sz w:val="18"/>
        </w:rPr>
        <w:t>2.6.</w:t>
      </w:r>
      <w:r>
        <w:rPr>
          <w:i/>
          <w:spacing w:val="-5"/>
          <w:sz w:val="18"/>
        </w:rPr>
        <w:t xml:space="preserve"> </w:t>
      </w:r>
      <w:r>
        <w:rPr>
          <w:sz w:val="18"/>
        </w:rPr>
        <w:t>Схема</w:t>
      </w:r>
      <w:r>
        <w:rPr>
          <w:spacing w:val="-3"/>
          <w:sz w:val="18"/>
        </w:rPr>
        <w:t xml:space="preserve"> </w:t>
      </w:r>
      <w:r>
        <w:rPr>
          <w:sz w:val="18"/>
        </w:rPr>
        <w:t>для</w:t>
      </w:r>
      <w:r>
        <w:rPr>
          <w:spacing w:val="-2"/>
          <w:sz w:val="18"/>
        </w:rPr>
        <w:t xml:space="preserve"> </w:t>
      </w:r>
      <w:r>
        <w:rPr>
          <w:sz w:val="18"/>
        </w:rPr>
        <w:t>определения</w:t>
      </w:r>
      <w:r>
        <w:rPr>
          <w:spacing w:val="-1"/>
          <w:sz w:val="18"/>
        </w:rPr>
        <w:t xml:space="preserve"> </w:t>
      </w:r>
      <w:r>
        <w:rPr>
          <w:sz w:val="18"/>
        </w:rPr>
        <w:t>параметров</w:t>
      </w:r>
      <w:r>
        <w:rPr>
          <w:spacing w:val="-4"/>
          <w:sz w:val="18"/>
        </w:rPr>
        <w:t xml:space="preserve"> </w:t>
      </w:r>
      <w:r>
        <w:rPr>
          <w:sz w:val="18"/>
        </w:rPr>
        <w:t>траектории</w:t>
      </w:r>
      <w:r>
        <w:rPr>
          <w:spacing w:val="-3"/>
          <w:sz w:val="18"/>
        </w:rPr>
        <w:t xml:space="preserve"> </w:t>
      </w:r>
      <w:r>
        <w:rPr>
          <w:sz w:val="18"/>
        </w:rPr>
        <w:t>движения</w:t>
      </w:r>
      <w:r>
        <w:rPr>
          <w:spacing w:val="-3"/>
          <w:sz w:val="18"/>
        </w:rPr>
        <w:t xml:space="preserve"> </w:t>
      </w:r>
      <w:r>
        <w:rPr>
          <w:sz w:val="18"/>
        </w:rPr>
        <w:t>ножей</w:t>
      </w:r>
      <w:r>
        <w:rPr>
          <w:spacing w:val="-2"/>
          <w:sz w:val="18"/>
        </w:rPr>
        <w:t xml:space="preserve"> фрезы</w:t>
      </w:r>
    </w:p>
    <w:p w:rsidR="002A31EF" w:rsidRDefault="002A31EF">
      <w:pPr>
        <w:rPr>
          <w:sz w:val="18"/>
        </w:rPr>
        <w:sectPr w:rsidR="002A31EF">
          <w:pgSz w:w="8400" w:h="11900"/>
          <w:pgMar w:top="90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ind w:left="234"/>
        <w:jc w:val="left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3884319" cy="2620041"/>
            <wp:effectExtent l="0" t="0" r="0" b="0"/>
            <wp:docPr id="115" name="Image 11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" name="Image 115"/>
                    <pic:cNvPicPr/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84319" cy="26200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31EF" w:rsidRDefault="00314DEE">
      <w:pPr>
        <w:spacing w:before="108"/>
        <w:ind w:left="1863" w:right="1219" w:hanging="788"/>
        <w:rPr>
          <w:sz w:val="18"/>
        </w:rPr>
      </w:pPr>
      <w:r>
        <w:rPr>
          <w:i/>
          <w:sz w:val="18"/>
        </w:rPr>
        <w:t>Рис.</w:t>
      </w:r>
      <w:r>
        <w:rPr>
          <w:i/>
          <w:spacing w:val="-5"/>
          <w:sz w:val="18"/>
        </w:rPr>
        <w:t xml:space="preserve"> </w:t>
      </w:r>
      <w:r>
        <w:rPr>
          <w:i/>
          <w:sz w:val="18"/>
        </w:rPr>
        <w:t>2.7.</w:t>
      </w:r>
      <w:r>
        <w:rPr>
          <w:i/>
          <w:spacing w:val="-7"/>
          <w:sz w:val="18"/>
        </w:rPr>
        <w:t xml:space="preserve"> </w:t>
      </w:r>
      <w:r>
        <w:rPr>
          <w:sz w:val="18"/>
        </w:rPr>
        <w:t>Схема</w:t>
      </w:r>
      <w:r>
        <w:rPr>
          <w:spacing w:val="-7"/>
          <w:sz w:val="18"/>
        </w:rPr>
        <w:t xml:space="preserve"> </w:t>
      </w:r>
      <w:r>
        <w:rPr>
          <w:sz w:val="18"/>
        </w:rPr>
        <w:t>для</w:t>
      </w:r>
      <w:r>
        <w:rPr>
          <w:spacing w:val="-5"/>
          <w:sz w:val="18"/>
        </w:rPr>
        <w:t xml:space="preserve"> </w:t>
      </w:r>
      <w:r>
        <w:rPr>
          <w:sz w:val="18"/>
        </w:rPr>
        <w:t>определения</w:t>
      </w:r>
      <w:r>
        <w:rPr>
          <w:spacing w:val="-5"/>
          <w:sz w:val="18"/>
        </w:rPr>
        <w:t xml:space="preserve"> </w:t>
      </w:r>
      <w:r>
        <w:rPr>
          <w:sz w:val="18"/>
        </w:rPr>
        <w:t>толщины</w:t>
      </w:r>
      <w:r>
        <w:rPr>
          <w:spacing w:val="-7"/>
          <w:sz w:val="18"/>
        </w:rPr>
        <w:t xml:space="preserve"> </w:t>
      </w:r>
      <w:r>
        <w:rPr>
          <w:sz w:val="18"/>
        </w:rPr>
        <w:t>стружки</w:t>
      </w:r>
      <w:r>
        <w:rPr>
          <w:spacing w:val="-6"/>
          <w:sz w:val="18"/>
        </w:rPr>
        <w:t xml:space="preserve"> </w:t>
      </w:r>
      <w:r>
        <w:rPr>
          <w:sz w:val="18"/>
        </w:rPr>
        <w:t>почвы и высоты необработанных гребешков</w:t>
      </w:r>
    </w:p>
    <w:p w:rsidR="002A31EF" w:rsidRDefault="00314DEE">
      <w:pPr>
        <w:pStyle w:val="a3"/>
        <w:spacing w:before="182"/>
        <w:ind w:left="107" w:right="279" w:firstLine="283"/>
      </w:pPr>
      <w:r>
        <w:t xml:space="preserve">Рассчитать координаты </w:t>
      </w:r>
      <w:r>
        <w:rPr>
          <w:i/>
        </w:rPr>
        <w:t xml:space="preserve">х </w:t>
      </w:r>
      <w:r>
        <w:t xml:space="preserve">и </w:t>
      </w:r>
      <w:r>
        <w:rPr>
          <w:i/>
        </w:rPr>
        <w:t xml:space="preserve">у </w:t>
      </w:r>
      <w:r>
        <w:t>траектории перемещения крайних точек лезвий ножей фрезерного барабана. Результаты расчетов занести в табл. 2.4. По расчетным данным построить траектории перемещения крайних точек лезвий ножей фрезерного барабана (принять ∆</w:t>
      </w:r>
      <w:r>
        <w:rPr>
          <w:i/>
        </w:rPr>
        <w:t xml:space="preserve">t </w:t>
      </w:r>
      <w:r>
        <w:t>= 0,03–0,05 с) и сравнить их с построенными ранее.</w:t>
      </w:r>
    </w:p>
    <w:p w:rsidR="002A31EF" w:rsidRDefault="00314DEE">
      <w:pPr>
        <w:spacing w:before="162"/>
        <w:ind w:left="65" w:right="285"/>
        <w:jc w:val="right"/>
        <w:rPr>
          <w:i/>
          <w:sz w:val="18"/>
        </w:rPr>
      </w:pPr>
      <w:r>
        <w:rPr>
          <w:i/>
          <w:sz w:val="18"/>
        </w:rPr>
        <w:t>Таблица</w:t>
      </w:r>
      <w:r>
        <w:rPr>
          <w:i/>
          <w:spacing w:val="-3"/>
          <w:sz w:val="18"/>
        </w:rPr>
        <w:t xml:space="preserve"> </w:t>
      </w:r>
      <w:r>
        <w:rPr>
          <w:i/>
          <w:spacing w:val="-5"/>
          <w:sz w:val="18"/>
        </w:rPr>
        <w:t>2.4</w:t>
      </w:r>
    </w:p>
    <w:p w:rsidR="002A31EF" w:rsidRDefault="00314DEE">
      <w:pPr>
        <w:spacing w:before="43"/>
        <w:ind w:right="176"/>
        <w:jc w:val="center"/>
        <w:rPr>
          <w:sz w:val="18"/>
        </w:rPr>
      </w:pPr>
      <w:r>
        <w:rPr>
          <w:sz w:val="18"/>
        </w:rPr>
        <w:t>Параметры</w:t>
      </w:r>
      <w:r>
        <w:rPr>
          <w:spacing w:val="-5"/>
          <w:sz w:val="18"/>
        </w:rPr>
        <w:t xml:space="preserve"> </w:t>
      </w:r>
      <w:r>
        <w:rPr>
          <w:sz w:val="18"/>
        </w:rPr>
        <w:t>траектории</w:t>
      </w:r>
      <w:r>
        <w:rPr>
          <w:spacing w:val="-4"/>
          <w:sz w:val="18"/>
        </w:rPr>
        <w:t xml:space="preserve"> </w:t>
      </w:r>
      <w:r>
        <w:rPr>
          <w:sz w:val="18"/>
        </w:rPr>
        <w:t>движения</w:t>
      </w:r>
      <w:r>
        <w:rPr>
          <w:spacing w:val="-2"/>
          <w:sz w:val="18"/>
        </w:rPr>
        <w:t xml:space="preserve"> </w:t>
      </w:r>
      <w:r>
        <w:rPr>
          <w:sz w:val="18"/>
        </w:rPr>
        <w:t>точки</w:t>
      </w:r>
      <w:r>
        <w:rPr>
          <w:spacing w:val="-3"/>
          <w:sz w:val="18"/>
        </w:rPr>
        <w:t xml:space="preserve"> </w:t>
      </w:r>
      <w:r>
        <w:rPr>
          <w:sz w:val="18"/>
        </w:rPr>
        <w:t>лезвия</w:t>
      </w:r>
      <w:r>
        <w:rPr>
          <w:spacing w:val="-2"/>
          <w:sz w:val="18"/>
        </w:rPr>
        <w:t xml:space="preserve"> </w:t>
      </w:r>
      <w:r>
        <w:rPr>
          <w:spacing w:val="-4"/>
          <w:sz w:val="18"/>
        </w:rPr>
        <w:t>ножа</w:t>
      </w:r>
    </w:p>
    <w:p w:rsidR="002A31EF" w:rsidRDefault="002A31EF">
      <w:pPr>
        <w:pStyle w:val="a3"/>
        <w:spacing w:before="3"/>
        <w:jc w:val="left"/>
        <w:rPr>
          <w:sz w:val="7"/>
        </w:rPr>
      </w:pPr>
    </w:p>
    <w:tbl>
      <w:tblPr>
        <w:tblStyle w:val="TableNormal"/>
        <w:tblW w:w="0" w:type="auto"/>
        <w:tblInd w:w="1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116"/>
        <w:gridCol w:w="528"/>
        <w:gridCol w:w="528"/>
        <w:gridCol w:w="526"/>
        <w:gridCol w:w="528"/>
        <w:gridCol w:w="528"/>
        <w:gridCol w:w="528"/>
        <w:gridCol w:w="528"/>
        <w:gridCol w:w="526"/>
        <w:gridCol w:w="528"/>
        <w:gridCol w:w="530"/>
      </w:tblGrid>
      <w:tr w:rsidR="002A31EF">
        <w:trPr>
          <w:trHeight w:val="897"/>
        </w:trPr>
        <w:tc>
          <w:tcPr>
            <w:tcW w:w="1116" w:type="dxa"/>
            <w:vMerge w:val="restart"/>
          </w:tcPr>
          <w:p w:rsidR="002A31EF" w:rsidRDefault="002A31EF">
            <w:pPr>
              <w:pStyle w:val="TableParagraph"/>
              <w:spacing w:line="240" w:lineRule="auto"/>
              <w:ind w:left="0"/>
              <w:jc w:val="left"/>
              <w:rPr>
                <w:sz w:val="18"/>
              </w:rPr>
            </w:pPr>
          </w:p>
          <w:p w:rsidR="002A31EF" w:rsidRDefault="002A31EF">
            <w:pPr>
              <w:pStyle w:val="TableParagraph"/>
              <w:spacing w:before="183" w:line="240" w:lineRule="auto"/>
              <w:ind w:left="0"/>
              <w:jc w:val="left"/>
              <w:rPr>
                <w:sz w:val="18"/>
              </w:rPr>
            </w:pPr>
          </w:p>
          <w:p w:rsidR="002A31EF" w:rsidRDefault="00314DEE">
            <w:pPr>
              <w:pStyle w:val="TableParagraph"/>
              <w:spacing w:line="240" w:lineRule="auto"/>
              <w:ind w:left="124"/>
              <w:jc w:val="left"/>
              <w:rPr>
                <w:sz w:val="18"/>
              </w:rPr>
            </w:pPr>
            <w:r>
              <w:rPr>
                <w:spacing w:val="-2"/>
                <w:sz w:val="18"/>
              </w:rPr>
              <w:t>Параметры</w:t>
            </w:r>
          </w:p>
        </w:tc>
        <w:tc>
          <w:tcPr>
            <w:tcW w:w="528" w:type="dxa"/>
            <w:textDirection w:val="btLr"/>
          </w:tcPr>
          <w:p w:rsidR="002A31EF" w:rsidRDefault="00314DEE">
            <w:pPr>
              <w:pStyle w:val="TableParagraph"/>
              <w:spacing w:before="152" w:line="240" w:lineRule="auto"/>
              <w:ind w:left="218"/>
              <w:jc w:val="left"/>
              <w:rPr>
                <w:i/>
                <w:sz w:val="18"/>
              </w:rPr>
            </w:pPr>
            <w:r>
              <w:rPr>
                <w:i/>
                <w:sz w:val="18"/>
              </w:rPr>
              <w:t>t</w:t>
            </w:r>
            <w:r>
              <w:rPr>
                <w:sz w:val="18"/>
                <w:vertAlign w:val="subscript"/>
              </w:rPr>
              <w:t>1</w:t>
            </w:r>
            <w:r>
              <w:rPr>
                <w:sz w:val="18"/>
              </w:rPr>
              <w:t xml:space="preserve"> = </w:t>
            </w:r>
            <w:r>
              <w:rPr>
                <w:rFonts w:ascii="Symbol" w:hAnsi="Symbol"/>
                <w:spacing w:val="-5"/>
                <w:sz w:val="18"/>
              </w:rPr>
              <w:t></w:t>
            </w:r>
            <w:r>
              <w:rPr>
                <w:i/>
                <w:spacing w:val="-5"/>
                <w:sz w:val="18"/>
              </w:rPr>
              <w:t>t</w:t>
            </w:r>
          </w:p>
        </w:tc>
        <w:tc>
          <w:tcPr>
            <w:tcW w:w="528" w:type="dxa"/>
            <w:textDirection w:val="btLr"/>
          </w:tcPr>
          <w:p w:rsidR="002A31EF" w:rsidRDefault="00314DEE">
            <w:pPr>
              <w:pStyle w:val="TableParagraph"/>
              <w:spacing w:before="152" w:line="240" w:lineRule="auto"/>
              <w:ind w:left="172"/>
              <w:jc w:val="left"/>
              <w:rPr>
                <w:i/>
                <w:sz w:val="18"/>
              </w:rPr>
            </w:pPr>
            <w:r>
              <w:rPr>
                <w:i/>
                <w:sz w:val="18"/>
              </w:rPr>
              <w:t>t</w:t>
            </w:r>
            <w:r>
              <w:rPr>
                <w:sz w:val="18"/>
                <w:vertAlign w:val="subscript"/>
              </w:rPr>
              <w:t>2</w:t>
            </w:r>
            <w:r>
              <w:rPr>
                <w:sz w:val="18"/>
              </w:rPr>
              <w:t xml:space="preserve"> =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2</w:t>
            </w:r>
            <w:r>
              <w:rPr>
                <w:rFonts w:ascii="Symbol" w:hAnsi="Symbol"/>
                <w:spacing w:val="-5"/>
                <w:sz w:val="18"/>
              </w:rPr>
              <w:t></w:t>
            </w:r>
            <w:r>
              <w:rPr>
                <w:i/>
                <w:spacing w:val="-5"/>
                <w:sz w:val="18"/>
              </w:rPr>
              <w:t>t</w:t>
            </w:r>
          </w:p>
        </w:tc>
        <w:tc>
          <w:tcPr>
            <w:tcW w:w="526" w:type="dxa"/>
            <w:textDirection w:val="btLr"/>
          </w:tcPr>
          <w:p w:rsidR="002A31EF" w:rsidRDefault="00314DEE">
            <w:pPr>
              <w:pStyle w:val="TableParagraph"/>
              <w:spacing w:before="152" w:line="240" w:lineRule="auto"/>
              <w:ind w:left="172"/>
              <w:jc w:val="left"/>
              <w:rPr>
                <w:i/>
                <w:sz w:val="18"/>
              </w:rPr>
            </w:pPr>
            <w:r>
              <w:rPr>
                <w:i/>
                <w:sz w:val="18"/>
              </w:rPr>
              <w:t>t</w:t>
            </w:r>
            <w:r>
              <w:rPr>
                <w:sz w:val="18"/>
                <w:vertAlign w:val="subscript"/>
              </w:rPr>
              <w:t>3</w:t>
            </w:r>
            <w:r>
              <w:rPr>
                <w:sz w:val="18"/>
              </w:rPr>
              <w:t xml:space="preserve"> =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3</w:t>
            </w:r>
            <w:r>
              <w:rPr>
                <w:rFonts w:ascii="Symbol" w:hAnsi="Symbol"/>
                <w:spacing w:val="-5"/>
                <w:sz w:val="18"/>
              </w:rPr>
              <w:t></w:t>
            </w:r>
            <w:r>
              <w:rPr>
                <w:i/>
                <w:spacing w:val="-5"/>
                <w:sz w:val="18"/>
              </w:rPr>
              <w:t>t</w:t>
            </w:r>
          </w:p>
        </w:tc>
        <w:tc>
          <w:tcPr>
            <w:tcW w:w="528" w:type="dxa"/>
            <w:textDirection w:val="btLr"/>
          </w:tcPr>
          <w:p w:rsidR="002A31EF" w:rsidRDefault="00314DEE">
            <w:pPr>
              <w:pStyle w:val="TableParagraph"/>
              <w:spacing w:before="152" w:line="240" w:lineRule="auto"/>
              <w:ind w:left="172"/>
              <w:jc w:val="left"/>
              <w:rPr>
                <w:i/>
                <w:sz w:val="18"/>
              </w:rPr>
            </w:pPr>
            <w:r>
              <w:rPr>
                <w:i/>
                <w:sz w:val="18"/>
              </w:rPr>
              <w:t>t</w:t>
            </w:r>
            <w:r>
              <w:rPr>
                <w:sz w:val="18"/>
                <w:vertAlign w:val="subscript"/>
              </w:rPr>
              <w:t>4</w:t>
            </w:r>
            <w:r>
              <w:rPr>
                <w:sz w:val="18"/>
              </w:rPr>
              <w:t xml:space="preserve"> =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4</w:t>
            </w:r>
            <w:r>
              <w:rPr>
                <w:rFonts w:ascii="Symbol" w:hAnsi="Symbol"/>
                <w:spacing w:val="-5"/>
                <w:sz w:val="18"/>
              </w:rPr>
              <w:t></w:t>
            </w:r>
            <w:r>
              <w:rPr>
                <w:i/>
                <w:spacing w:val="-5"/>
                <w:sz w:val="18"/>
              </w:rPr>
              <w:t>t</w:t>
            </w:r>
          </w:p>
        </w:tc>
        <w:tc>
          <w:tcPr>
            <w:tcW w:w="528" w:type="dxa"/>
            <w:textDirection w:val="btLr"/>
          </w:tcPr>
          <w:p w:rsidR="002A31EF" w:rsidRDefault="00314DEE">
            <w:pPr>
              <w:pStyle w:val="TableParagraph"/>
              <w:spacing w:before="152" w:line="240" w:lineRule="auto"/>
              <w:ind w:left="172"/>
              <w:jc w:val="left"/>
              <w:rPr>
                <w:i/>
                <w:sz w:val="18"/>
              </w:rPr>
            </w:pPr>
            <w:r>
              <w:rPr>
                <w:i/>
                <w:sz w:val="18"/>
              </w:rPr>
              <w:t>t</w:t>
            </w:r>
            <w:r>
              <w:rPr>
                <w:sz w:val="18"/>
                <w:vertAlign w:val="subscript"/>
              </w:rPr>
              <w:t>5</w:t>
            </w:r>
            <w:r>
              <w:rPr>
                <w:sz w:val="18"/>
              </w:rPr>
              <w:t xml:space="preserve"> =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5</w:t>
            </w:r>
            <w:r>
              <w:rPr>
                <w:rFonts w:ascii="Symbol" w:hAnsi="Symbol"/>
                <w:spacing w:val="-5"/>
                <w:sz w:val="18"/>
              </w:rPr>
              <w:t></w:t>
            </w:r>
            <w:r>
              <w:rPr>
                <w:i/>
                <w:spacing w:val="-5"/>
                <w:sz w:val="18"/>
              </w:rPr>
              <w:t>t</w:t>
            </w:r>
          </w:p>
        </w:tc>
        <w:tc>
          <w:tcPr>
            <w:tcW w:w="528" w:type="dxa"/>
            <w:textDirection w:val="btLr"/>
          </w:tcPr>
          <w:p w:rsidR="002A31EF" w:rsidRDefault="00314DEE">
            <w:pPr>
              <w:pStyle w:val="TableParagraph"/>
              <w:spacing w:before="152" w:line="240" w:lineRule="auto"/>
              <w:ind w:left="172"/>
              <w:jc w:val="left"/>
              <w:rPr>
                <w:i/>
                <w:sz w:val="18"/>
              </w:rPr>
            </w:pPr>
            <w:r>
              <w:rPr>
                <w:i/>
                <w:sz w:val="18"/>
              </w:rPr>
              <w:t>t</w:t>
            </w:r>
            <w:r>
              <w:rPr>
                <w:sz w:val="18"/>
                <w:vertAlign w:val="subscript"/>
              </w:rPr>
              <w:t>6</w:t>
            </w:r>
            <w:r>
              <w:rPr>
                <w:sz w:val="18"/>
              </w:rPr>
              <w:t xml:space="preserve"> =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6</w:t>
            </w:r>
            <w:r>
              <w:rPr>
                <w:rFonts w:ascii="Symbol" w:hAnsi="Symbol"/>
                <w:spacing w:val="-5"/>
                <w:sz w:val="18"/>
              </w:rPr>
              <w:t></w:t>
            </w:r>
            <w:r>
              <w:rPr>
                <w:i/>
                <w:spacing w:val="-5"/>
                <w:sz w:val="18"/>
              </w:rPr>
              <w:t>t</w:t>
            </w:r>
          </w:p>
        </w:tc>
        <w:tc>
          <w:tcPr>
            <w:tcW w:w="528" w:type="dxa"/>
            <w:textDirection w:val="btLr"/>
          </w:tcPr>
          <w:p w:rsidR="002A31EF" w:rsidRDefault="00314DEE">
            <w:pPr>
              <w:pStyle w:val="TableParagraph"/>
              <w:spacing w:before="152" w:line="240" w:lineRule="auto"/>
              <w:ind w:left="172"/>
              <w:jc w:val="left"/>
              <w:rPr>
                <w:i/>
                <w:sz w:val="18"/>
              </w:rPr>
            </w:pPr>
            <w:r>
              <w:rPr>
                <w:i/>
                <w:sz w:val="18"/>
              </w:rPr>
              <w:t>t</w:t>
            </w:r>
            <w:r>
              <w:rPr>
                <w:sz w:val="18"/>
                <w:vertAlign w:val="subscript"/>
              </w:rPr>
              <w:t>7</w:t>
            </w:r>
            <w:r>
              <w:rPr>
                <w:sz w:val="18"/>
              </w:rPr>
              <w:t xml:space="preserve"> =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7</w:t>
            </w:r>
            <w:r>
              <w:rPr>
                <w:rFonts w:ascii="Symbol" w:hAnsi="Symbol"/>
                <w:spacing w:val="-5"/>
                <w:sz w:val="18"/>
              </w:rPr>
              <w:t></w:t>
            </w:r>
            <w:r>
              <w:rPr>
                <w:i/>
                <w:spacing w:val="-5"/>
                <w:sz w:val="18"/>
              </w:rPr>
              <w:t>t</w:t>
            </w:r>
          </w:p>
        </w:tc>
        <w:tc>
          <w:tcPr>
            <w:tcW w:w="526" w:type="dxa"/>
            <w:textDirection w:val="btLr"/>
          </w:tcPr>
          <w:p w:rsidR="002A31EF" w:rsidRDefault="00314DEE">
            <w:pPr>
              <w:pStyle w:val="TableParagraph"/>
              <w:spacing w:before="152" w:line="240" w:lineRule="auto"/>
              <w:ind w:left="172"/>
              <w:jc w:val="left"/>
              <w:rPr>
                <w:i/>
                <w:sz w:val="18"/>
              </w:rPr>
            </w:pPr>
            <w:r>
              <w:rPr>
                <w:i/>
                <w:sz w:val="18"/>
              </w:rPr>
              <w:t>t</w:t>
            </w:r>
            <w:r>
              <w:rPr>
                <w:sz w:val="18"/>
                <w:vertAlign w:val="subscript"/>
              </w:rPr>
              <w:t>8</w:t>
            </w:r>
            <w:r>
              <w:rPr>
                <w:sz w:val="18"/>
              </w:rPr>
              <w:t xml:space="preserve"> =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8</w:t>
            </w:r>
            <w:r>
              <w:rPr>
                <w:rFonts w:ascii="Symbol" w:hAnsi="Symbol"/>
                <w:spacing w:val="-5"/>
                <w:sz w:val="18"/>
              </w:rPr>
              <w:t></w:t>
            </w:r>
            <w:r>
              <w:rPr>
                <w:i/>
                <w:spacing w:val="-5"/>
                <w:sz w:val="18"/>
              </w:rPr>
              <w:t>t</w:t>
            </w:r>
          </w:p>
        </w:tc>
        <w:tc>
          <w:tcPr>
            <w:tcW w:w="528" w:type="dxa"/>
            <w:textDirection w:val="btLr"/>
          </w:tcPr>
          <w:p w:rsidR="002A31EF" w:rsidRDefault="00314DEE">
            <w:pPr>
              <w:pStyle w:val="TableParagraph"/>
              <w:spacing w:before="151" w:line="240" w:lineRule="auto"/>
              <w:ind w:left="172"/>
              <w:jc w:val="left"/>
              <w:rPr>
                <w:i/>
                <w:sz w:val="18"/>
              </w:rPr>
            </w:pPr>
            <w:r>
              <w:rPr>
                <w:i/>
                <w:sz w:val="18"/>
              </w:rPr>
              <w:t>t</w:t>
            </w:r>
            <w:r>
              <w:rPr>
                <w:sz w:val="18"/>
                <w:vertAlign w:val="subscript"/>
              </w:rPr>
              <w:t>9</w:t>
            </w:r>
            <w:r>
              <w:rPr>
                <w:sz w:val="18"/>
              </w:rPr>
              <w:t xml:space="preserve"> =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9</w:t>
            </w:r>
            <w:r>
              <w:rPr>
                <w:rFonts w:ascii="Symbol" w:hAnsi="Symbol"/>
                <w:spacing w:val="-5"/>
                <w:sz w:val="18"/>
              </w:rPr>
              <w:t></w:t>
            </w:r>
            <w:r>
              <w:rPr>
                <w:i/>
                <w:spacing w:val="-5"/>
                <w:sz w:val="18"/>
              </w:rPr>
              <w:t>t</w:t>
            </w:r>
          </w:p>
        </w:tc>
        <w:tc>
          <w:tcPr>
            <w:tcW w:w="530" w:type="dxa"/>
            <w:textDirection w:val="btLr"/>
          </w:tcPr>
          <w:p w:rsidR="002A31EF" w:rsidRDefault="00314DEE">
            <w:pPr>
              <w:pStyle w:val="TableParagraph"/>
              <w:spacing w:before="151" w:line="240" w:lineRule="auto"/>
              <w:ind w:left="98"/>
              <w:jc w:val="left"/>
              <w:rPr>
                <w:i/>
                <w:sz w:val="18"/>
              </w:rPr>
            </w:pPr>
            <w:r>
              <w:rPr>
                <w:i/>
                <w:w w:val="105"/>
                <w:sz w:val="18"/>
              </w:rPr>
              <w:t>t</w:t>
            </w:r>
            <w:r>
              <w:rPr>
                <w:w w:val="105"/>
                <w:sz w:val="18"/>
                <w:vertAlign w:val="subscript"/>
              </w:rPr>
              <w:t>10</w:t>
            </w:r>
            <w:r>
              <w:rPr>
                <w:spacing w:val="-10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=</w:t>
            </w:r>
            <w:r>
              <w:rPr>
                <w:spacing w:val="-10"/>
                <w:w w:val="105"/>
                <w:sz w:val="18"/>
              </w:rPr>
              <w:t xml:space="preserve"> </w:t>
            </w:r>
            <w:r>
              <w:rPr>
                <w:spacing w:val="-4"/>
                <w:w w:val="105"/>
                <w:sz w:val="18"/>
              </w:rPr>
              <w:t>10</w:t>
            </w:r>
            <w:r>
              <w:rPr>
                <w:rFonts w:ascii="Symbol" w:hAnsi="Symbol"/>
                <w:spacing w:val="-4"/>
                <w:w w:val="105"/>
                <w:sz w:val="18"/>
              </w:rPr>
              <w:t></w:t>
            </w:r>
            <w:r>
              <w:rPr>
                <w:i/>
                <w:spacing w:val="-4"/>
                <w:w w:val="105"/>
                <w:sz w:val="18"/>
              </w:rPr>
              <w:t>t</w:t>
            </w:r>
          </w:p>
        </w:tc>
      </w:tr>
      <w:tr w:rsidR="002A31EF">
        <w:trPr>
          <w:trHeight w:val="254"/>
        </w:trPr>
        <w:tc>
          <w:tcPr>
            <w:tcW w:w="1116" w:type="dxa"/>
            <w:vMerge/>
            <w:tcBorders>
              <w:top w:val="nil"/>
            </w:tcBorders>
          </w:tcPr>
          <w:p w:rsidR="002A31EF" w:rsidRDefault="002A31EF">
            <w:pPr>
              <w:rPr>
                <w:sz w:val="2"/>
                <w:szCs w:val="2"/>
              </w:rPr>
            </w:pPr>
          </w:p>
        </w:tc>
        <w:tc>
          <w:tcPr>
            <w:tcW w:w="5278" w:type="dxa"/>
            <w:gridSpan w:val="10"/>
          </w:tcPr>
          <w:p w:rsidR="002A31EF" w:rsidRDefault="00314DEE">
            <w:pPr>
              <w:pStyle w:val="TableParagraph"/>
              <w:ind w:left="4"/>
            </w:pPr>
            <w:r>
              <w:t>Время,</w:t>
            </w:r>
            <w:r>
              <w:rPr>
                <w:spacing w:val="-3"/>
              </w:rPr>
              <w:t xml:space="preserve"> </w:t>
            </w:r>
            <w:r>
              <w:rPr>
                <w:spacing w:val="-10"/>
              </w:rPr>
              <w:t>с</w:t>
            </w:r>
          </w:p>
        </w:tc>
      </w:tr>
      <w:tr w:rsidR="002A31EF">
        <w:trPr>
          <w:trHeight w:val="251"/>
        </w:trPr>
        <w:tc>
          <w:tcPr>
            <w:tcW w:w="1116" w:type="dxa"/>
            <w:vMerge/>
            <w:tcBorders>
              <w:top w:val="nil"/>
            </w:tcBorders>
          </w:tcPr>
          <w:p w:rsidR="002A31EF" w:rsidRDefault="002A31EF">
            <w:pPr>
              <w:rPr>
                <w:sz w:val="2"/>
                <w:szCs w:val="2"/>
              </w:rPr>
            </w:pPr>
          </w:p>
        </w:tc>
        <w:tc>
          <w:tcPr>
            <w:tcW w:w="528" w:type="dxa"/>
          </w:tcPr>
          <w:p w:rsidR="002A31EF" w:rsidRDefault="00314DEE">
            <w:pPr>
              <w:pStyle w:val="TableParagraph"/>
              <w:spacing w:line="232" w:lineRule="exact"/>
              <w:ind w:left="69"/>
              <w:jc w:val="left"/>
            </w:pPr>
            <w:r>
              <w:rPr>
                <w:spacing w:val="-4"/>
              </w:rPr>
              <w:t>0,03</w:t>
            </w:r>
          </w:p>
        </w:tc>
        <w:tc>
          <w:tcPr>
            <w:tcW w:w="528" w:type="dxa"/>
          </w:tcPr>
          <w:p w:rsidR="002A31EF" w:rsidRDefault="00314DEE">
            <w:pPr>
              <w:pStyle w:val="TableParagraph"/>
              <w:spacing w:line="232" w:lineRule="exact"/>
              <w:ind w:left="69"/>
              <w:jc w:val="left"/>
            </w:pPr>
            <w:r>
              <w:rPr>
                <w:spacing w:val="-4"/>
              </w:rPr>
              <w:t>0,06</w:t>
            </w:r>
          </w:p>
        </w:tc>
        <w:tc>
          <w:tcPr>
            <w:tcW w:w="526" w:type="dxa"/>
          </w:tcPr>
          <w:p w:rsidR="002A31EF" w:rsidRDefault="00314DEE">
            <w:pPr>
              <w:pStyle w:val="TableParagraph"/>
              <w:spacing w:line="232" w:lineRule="exact"/>
              <w:ind w:left="69"/>
              <w:jc w:val="left"/>
            </w:pPr>
            <w:r>
              <w:rPr>
                <w:spacing w:val="-4"/>
              </w:rPr>
              <w:t>0,09</w:t>
            </w:r>
          </w:p>
        </w:tc>
        <w:tc>
          <w:tcPr>
            <w:tcW w:w="528" w:type="dxa"/>
          </w:tcPr>
          <w:p w:rsidR="002A31EF" w:rsidRDefault="00314DEE">
            <w:pPr>
              <w:pStyle w:val="TableParagraph"/>
              <w:spacing w:line="232" w:lineRule="exact"/>
              <w:ind w:left="69"/>
              <w:jc w:val="left"/>
            </w:pPr>
            <w:r>
              <w:rPr>
                <w:spacing w:val="-4"/>
              </w:rPr>
              <w:t>0,12</w:t>
            </w:r>
          </w:p>
        </w:tc>
        <w:tc>
          <w:tcPr>
            <w:tcW w:w="528" w:type="dxa"/>
          </w:tcPr>
          <w:p w:rsidR="002A31EF" w:rsidRDefault="00314DEE">
            <w:pPr>
              <w:pStyle w:val="TableParagraph"/>
              <w:spacing w:line="232" w:lineRule="exact"/>
              <w:ind w:left="68"/>
              <w:jc w:val="left"/>
            </w:pPr>
            <w:r>
              <w:rPr>
                <w:spacing w:val="-4"/>
              </w:rPr>
              <w:t>0,15</w:t>
            </w:r>
          </w:p>
        </w:tc>
        <w:tc>
          <w:tcPr>
            <w:tcW w:w="528" w:type="dxa"/>
          </w:tcPr>
          <w:p w:rsidR="002A31EF" w:rsidRDefault="00314DEE">
            <w:pPr>
              <w:pStyle w:val="TableParagraph"/>
              <w:spacing w:line="232" w:lineRule="exact"/>
              <w:ind w:left="68"/>
              <w:jc w:val="left"/>
            </w:pPr>
            <w:r>
              <w:rPr>
                <w:spacing w:val="-4"/>
              </w:rPr>
              <w:t>0,18</w:t>
            </w:r>
          </w:p>
        </w:tc>
        <w:tc>
          <w:tcPr>
            <w:tcW w:w="528" w:type="dxa"/>
          </w:tcPr>
          <w:p w:rsidR="002A31EF" w:rsidRDefault="00314DEE">
            <w:pPr>
              <w:pStyle w:val="TableParagraph"/>
              <w:spacing w:line="232" w:lineRule="exact"/>
              <w:ind w:left="68"/>
              <w:jc w:val="left"/>
            </w:pPr>
            <w:r>
              <w:rPr>
                <w:spacing w:val="-4"/>
              </w:rPr>
              <w:t>0,21</w:t>
            </w:r>
          </w:p>
        </w:tc>
        <w:tc>
          <w:tcPr>
            <w:tcW w:w="526" w:type="dxa"/>
          </w:tcPr>
          <w:p w:rsidR="002A31EF" w:rsidRDefault="00314DEE">
            <w:pPr>
              <w:pStyle w:val="TableParagraph"/>
              <w:spacing w:line="232" w:lineRule="exact"/>
              <w:ind w:left="69"/>
              <w:jc w:val="left"/>
            </w:pPr>
            <w:r>
              <w:rPr>
                <w:spacing w:val="-4"/>
              </w:rPr>
              <w:t>0,24</w:t>
            </w:r>
          </w:p>
        </w:tc>
        <w:tc>
          <w:tcPr>
            <w:tcW w:w="528" w:type="dxa"/>
          </w:tcPr>
          <w:p w:rsidR="002A31EF" w:rsidRDefault="00314DEE">
            <w:pPr>
              <w:pStyle w:val="TableParagraph"/>
              <w:spacing w:line="232" w:lineRule="exact"/>
              <w:ind w:left="68"/>
              <w:jc w:val="left"/>
            </w:pPr>
            <w:r>
              <w:rPr>
                <w:spacing w:val="-4"/>
              </w:rPr>
              <w:t>0,27</w:t>
            </w:r>
          </w:p>
        </w:tc>
        <w:tc>
          <w:tcPr>
            <w:tcW w:w="530" w:type="dxa"/>
          </w:tcPr>
          <w:p w:rsidR="002A31EF" w:rsidRDefault="00314DEE">
            <w:pPr>
              <w:pStyle w:val="TableParagraph"/>
              <w:spacing w:line="232" w:lineRule="exact"/>
              <w:ind w:left="68"/>
              <w:jc w:val="left"/>
            </w:pPr>
            <w:r>
              <w:rPr>
                <w:spacing w:val="-4"/>
              </w:rPr>
              <w:t>0,30</w:t>
            </w:r>
          </w:p>
        </w:tc>
      </w:tr>
      <w:tr w:rsidR="002A31EF">
        <w:trPr>
          <w:trHeight w:val="253"/>
        </w:trPr>
        <w:tc>
          <w:tcPr>
            <w:tcW w:w="1116" w:type="dxa"/>
          </w:tcPr>
          <w:p w:rsidR="002A31EF" w:rsidRDefault="00314DEE">
            <w:pPr>
              <w:pStyle w:val="TableParagraph"/>
              <w:ind w:left="50"/>
              <w:jc w:val="left"/>
              <w:rPr>
                <w:i/>
              </w:rPr>
            </w:pPr>
            <w:r>
              <w:rPr>
                <w:i/>
                <w:spacing w:val="-4"/>
              </w:rPr>
              <w:t>V</w:t>
            </w:r>
            <w:r>
              <w:rPr>
                <w:spacing w:val="-4"/>
                <w:vertAlign w:val="subscript"/>
              </w:rPr>
              <w:t>м</w:t>
            </w:r>
            <w:r>
              <w:rPr>
                <w:i/>
                <w:spacing w:val="-4"/>
              </w:rPr>
              <w:t>t</w:t>
            </w:r>
            <w:r>
              <w:rPr>
                <w:i/>
                <w:spacing w:val="-4"/>
                <w:vertAlign w:val="subscript"/>
              </w:rPr>
              <w:t>i</w:t>
            </w:r>
          </w:p>
        </w:tc>
        <w:tc>
          <w:tcPr>
            <w:tcW w:w="528" w:type="dxa"/>
          </w:tcPr>
          <w:p w:rsidR="002A31EF" w:rsidRDefault="002A31EF">
            <w:pPr>
              <w:pStyle w:val="TableParagraph"/>
              <w:spacing w:line="240" w:lineRule="auto"/>
              <w:ind w:left="0"/>
              <w:jc w:val="left"/>
              <w:rPr>
                <w:sz w:val="18"/>
              </w:rPr>
            </w:pPr>
          </w:p>
        </w:tc>
        <w:tc>
          <w:tcPr>
            <w:tcW w:w="528" w:type="dxa"/>
          </w:tcPr>
          <w:p w:rsidR="002A31EF" w:rsidRDefault="002A31EF">
            <w:pPr>
              <w:pStyle w:val="TableParagraph"/>
              <w:spacing w:line="240" w:lineRule="auto"/>
              <w:ind w:left="0"/>
              <w:jc w:val="left"/>
              <w:rPr>
                <w:sz w:val="18"/>
              </w:rPr>
            </w:pPr>
          </w:p>
        </w:tc>
        <w:tc>
          <w:tcPr>
            <w:tcW w:w="526" w:type="dxa"/>
          </w:tcPr>
          <w:p w:rsidR="002A31EF" w:rsidRDefault="002A31EF">
            <w:pPr>
              <w:pStyle w:val="TableParagraph"/>
              <w:spacing w:line="240" w:lineRule="auto"/>
              <w:ind w:left="0"/>
              <w:jc w:val="left"/>
              <w:rPr>
                <w:sz w:val="18"/>
              </w:rPr>
            </w:pPr>
          </w:p>
        </w:tc>
        <w:tc>
          <w:tcPr>
            <w:tcW w:w="528" w:type="dxa"/>
          </w:tcPr>
          <w:p w:rsidR="002A31EF" w:rsidRDefault="002A31EF">
            <w:pPr>
              <w:pStyle w:val="TableParagraph"/>
              <w:spacing w:line="240" w:lineRule="auto"/>
              <w:ind w:left="0"/>
              <w:jc w:val="left"/>
              <w:rPr>
                <w:sz w:val="18"/>
              </w:rPr>
            </w:pPr>
          </w:p>
        </w:tc>
        <w:tc>
          <w:tcPr>
            <w:tcW w:w="528" w:type="dxa"/>
          </w:tcPr>
          <w:p w:rsidR="002A31EF" w:rsidRDefault="002A31EF">
            <w:pPr>
              <w:pStyle w:val="TableParagraph"/>
              <w:spacing w:line="240" w:lineRule="auto"/>
              <w:ind w:left="0"/>
              <w:jc w:val="left"/>
              <w:rPr>
                <w:sz w:val="18"/>
              </w:rPr>
            </w:pPr>
          </w:p>
        </w:tc>
        <w:tc>
          <w:tcPr>
            <w:tcW w:w="528" w:type="dxa"/>
          </w:tcPr>
          <w:p w:rsidR="002A31EF" w:rsidRDefault="002A31EF">
            <w:pPr>
              <w:pStyle w:val="TableParagraph"/>
              <w:spacing w:line="240" w:lineRule="auto"/>
              <w:ind w:left="0"/>
              <w:jc w:val="left"/>
              <w:rPr>
                <w:sz w:val="18"/>
              </w:rPr>
            </w:pPr>
          </w:p>
        </w:tc>
        <w:tc>
          <w:tcPr>
            <w:tcW w:w="528" w:type="dxa"/>
          </w:tcPr>
          <w:p w:rsidR="002A31EF" w:rsidRDefault="002A31EF">
            <w:pPr>
              <w:pStyle w:val="TableParagraph"/>
              <w:spacing w:line="240" w:lineRule="auto"/>
              <w:ind w:left="0"/>
              <w:jc w:val="left"/>
              <w:rPr>
                <w:sz w:val="18"/>
              </w:rPr>
            </w:pPr>
          </w:p>
        </w:tc>
        <w:tc>
          <w:tcPr>
            <w:tcW w:w="526" w:type="dxa"/>
          </w:tcPr>
          <w:p w:rsidR="002A31EF" w:rsidRDefault="002A31EF">
            <w:pPr>
              <w:pStyle w:val="TableParagraph"/>
              <w:spacing w:line="240" w:lineRule="auto"/>
              <w:ind w:left="0"/>
              <w:jc w:val="left"/>
              <w:rPr>
                <w:sz w:val="18"/>
              </w:rPr>
            </w:pPr>
          </w:p>
        </w:tc>
        <w:tc>
          <w:tcPr>
            <w:tcW w:w="528" w:type="dxa"/>
          </w:tcPr>
          <w:p w:rsidR="002A31EF" w:rsidRDefault="002A31EF">
            <w:pPr>
              <w:pStyle w:val="TableParagraph"/>
              <w:spacing w:line="240" w:lineRule="auto"/>
              <w:ind w:left="0"/>
              <w:jc w:val="left"/>
              <w:rPr>
                <w:sz w:val="18"/>
              </w:rPr>
            </w:pPr>
          </w:p>
        </w:tc>
        <w:tc>
          <w:tcPr>
            <w:tcW w:w="530" w:type="dxa"/>
          </w:tcPr>
          <w:p w:rsidR="002A31EF" w:rsidRDefault="002A31EF">
            <w:pPr>
              <w:pStyle w:val="TableParagraph"/>
              <w:spacing w:line="240" w:lineRule="auto"/>
              <w:ind w:left="0"/>
              <w:jc w:val="left"/>
              <w:rPr>
                <w:sz w:val="18"/>
              </w:rPr>
            </w:pPr>
          </w:p>
        </w:tc>
      </w:tr>
      <w:tr w:rsidR="002A31EF">
        <w:trPr>
          <w:trHeight w:val="251"/>
        </w:trPr>
        <w:tc>
          <w:tcPr>
            <w:tcW w:w="1116" w:type="dxa"/>
          </w:tcPr>
          <w:p w:rsidR="002A31EF" w:rsidRDefault="00314DEE">
            <w:pPr>
              <w:pStyle w:val="TableParagraph"/>
              <w:spacing w:line="232" w:lineRule="exact"/>
              <w:ind w:left="50"/>
              <w:jc w:val="left"/>
              <w:rPr>
                <w:i/>
              </w:rPr>
            </w:pPr>
            <w:r>
              <w:rPr>
                <w:i/>
                <w:spacing w:val="-2"/>
              </w:rPr>
              <w:t>R</w:t>
            </w:r>
            <w:r>
              <w:rPr>
                <w:spacing w:val="-2"/>
              </w:rPr>
              <w:t>cosω</w:t>
            </w:r>
            <w:r>
              <w:rPr>
                <w:i/>
                <w:spacing w:val="-2"/>
              </w:rPr>
              <w:t>t</w:t>
            </w:r>
            <w:r>
              <w:rPr>
                <w:i/>
                <w:spacing w:val="-2"/>
                <w:vertAlign w:val="subscript"/>
              </w:rPr>
              <w:t>i</w:t>
            </w:r>
          </w:p>
        </w:tc>
        <w:tc>
          <w:tcPr>
            <w:tcW w:w="528" w:type="dxa"/>
          </w:tcPr>
          <w:p w:rsidR="002A31EF" w:rsidRDefault="002A31EF">
            <w:pPr>
              <w:pStyle w:val="TableParagraph"/>
              <w:spacing w:line="240" w:lineRule="auto"/>
              <w:ind w:left="0"/>
              <w:jc w:val="left"/>
              <w:rPr>
                <w:sz w:val="18"/>
              </w:rPr>
            </w:pPr>
          </w:p>
        </w:tc>
        <w:tc>
          <w:tcPr>
            <w:tcW w:w="528" w:type="dxa"/>
          </w:tcPr>
          <w:p w:rsidR="002A31EF" w:rsidRDefault="002A31EF">
            <w:pPr>
              <w:pStyle w:val="TableParagraph"/>
              <w:spacing w:line="240" w:lineRule="auto"/>
              <w:ind w:left="0"/>
              <w:jc w:val="left"/>
              <w:rPr>
                <w:sz w:val="18"/>
              </w:rPr>
            </w:pPr>
          </w:p>
        </w:tc>
        <w:tc>
          <w:tcPr>
            <w:tcW w:w="526" w:type="dxa"/>
          </w:tcPr>
          <w:p w:rsidR="002A31EF" w:rsidRDefault="002A31EF">
            <w:pPr>
              <w:pStyle w:val="TableParagraph"/>
              <w:spacing w:line="240" w:lineRule="auto"/>
              <w:ind w:left="0"/>
              <w:jc w:val="left"/>
              <w:rPr>
                <w:sz w:val="18"/>
              </w:rPr>
            </w:pPr>
          </w:p>
        </w:tc>
        <w:tc>
          <w:tcPr>
            <w:tcW w:w="528" w:type="dxa"/>
          </w:tcPr>
          <w:p w:rsidR="002A31EF" w:rsidRDefault="002A31EF">
            <w:pPr>
              <w:pStyle w:val="TableParagraph"/>
              <w:spacing w:line="240" w:lineRule="auto"/>
              <w:ind w:left="0"/>
              <w:jc w:val="left"/>
              <w:rPr>
                <w:sz w:val="18"/>
              </w:rPr>
            </w:pPr>
          </w:p>
        </w:tc>
        <w:tc>
          <w:tcPr>
            <w:tcW w:w="528" w:type="dxa"/>
          </w:tcPr>
          <w:p w:rsidR="002A31EF" w:rsidRDefault="002A31EF">
            <w:pPr>
              <w:pStyle w:val="TableParagraph"/>
              <w:spacing w:line="240" w:lineRule="auto"/>
              <w:ind w:left="0"/>
              <w:jc w:val="left"/>
              <w:rPr>
                <w:sz w:val="18"/>
              </w:rPr>
            </w:pPr>
          </w:p>
        </w:tc>
        <w:tc>
          <w:tcPr>
            <w:tcW w:w="528" w:type="dxa"/>
          </w:tcPr>
          <w:p w:rsidR="002A31EF" w:rsidRDefault="002A31EF">
            <w:pPr>
              <w:pStyle w:val="TableParagraph"/>
              <w:spacing w:line="240" w:lineRule="auto"/>
              <w:ind w:left="0"/>
              <w:jc w:val="left"/>
              <w:rPr>
                <w:sz w:val="18"/>
              </w:rPr>
            </w:pPr>
          </w:p>
        </w:tc>
        <w:tc>
          <w:tcPr>
            <w:tcW w:w="528" w:type="dxa"/>
          </w:tcPr>
          <w:p w:rsidR="002A31EF" w:rsidRDefault="002A31EF">
            <w:pPr>
              <w:pStyle w:val="TableParagraph"/>
              <w:spacing w:line="240" w:lineRule="auto"/>
              <w:ind w:left="0"/>
              <w:jc w:val="left"/>
              <w:rPr>
                <w:sz w:val="18"/>
              </w:rPr>
            </w:pPr>
          </w:p>
        </w:tc>
        <w:tc>
          <w:tcPr>
            <w:tcW w:w="526" w:type="dxa"/>
          </w:tcPr>
          <w:p w:rsidR="002A31EF" w:rsidRDefault="002A31EF">
            <w:pPr>
              <w:pStyle w:val="TableParagraph"/>
              <w:spacing w:line="240" w:lineRule="auto"/>
              <w:ind w:left="0"/>
              <w:jc w:val="left"/>
              <w:rPr>
                <w:sz w:val="18"/>
              </w:rPr>
            </w:pPr>
          </w:p>
        </w:tc>
        <w:tc>
          <w:tcPr>
            <w:tcW w:w="528" w:type="dxa"/>
          </w:tcPr>
          <w:p w:rsidR="002A31EF" w:rsidRDefault="002A31EF">
            <w:pPr>
              <w:pStyle w:val="TableParagraph"/>
              <w:spacing w:line="240" w:lineRule="auto"/>
              <w:ind w:left="0"/>
              <w:jc w:val="left"/>
              <w:rPr>
                <w:sz w:val="18"/>
              </w:rPr>
            </w:pPr>
          </w:p>
        </w:tc>
        <w:tc>
          <w:tcPr>
            <w:tcW w:w="530" w:type="dxa"/>
          </w:tcPr>
          <w:p w:rsidR="002A31EF" w:rsidRDefault="002A31EF">
            <w:pPr>
              <w:pStyle w:val="TableParagraph"/>
              <w:spacing w:line="240" w:lineRule="auto"/>
              <w:ind w:left="0"/>
              <w:jc w:val="left"/>
              <w:rPr>
                <w:sz w:val="18"/>
              </w:rPr>
            </w:pPr>
          </w:p>
        </w:tc>
      </w:tr>
      <w:tr w:rsidR="002A31EF">
        <w:trPr>
          <w:trHeight w:val="254"/>
        </w:trPr>
        <w:tc>
          <w:tcPr>
            <w:tcW w:w="1116" w:type="dxa"/>
          </w:tcPr>
          <w:p w:rsidR="002A31EF" w:rsidRDefault="00314DEE">
            <w:pPr>
              <w:pStyle w:val="TableParagraph"/>
              <w:ind w:left="50"/>
              <w:jc w:val="left"/>
              <w:rPr>
                <w:i/>
              </w:rPr>
            </w:pPr>
            <w:r>
              <w:rPr>
                <w:i/>
                <w:spacing w:val="-10"/>
              </w:rPr>
              <w:t>x</w:t>
            </w:r>
          </w:p>
        </w:tc>
        <w:tc>
          <w:tcPr>
            <w:tcW w:w="528" w:type="dxa"/>
          </w:tcPr>
          <w:p w:rsidR="002A31EF" w:rsidRDefault="002A31EF">
            <w:pPr>
              <w:pStyle w:val="TableParagraph"/>
              <w:spacing w:line="240" w:lineRule="auto"/>
              <w:ind w:left="0"/>
              <w:jc w:val="left"/>
              <w:rPr>
                <w:sz w:val="18"/>
              </w:rPr>
            </w:pPr>
          </w:p>
        </w:tc>
        <w:tc>
          <w:tcPr>
            <w:tcW w:w="528" w:type="dxa"/>
          </w:tcPr>
          <w:p w:rsidR="002A31EF" w:rsidRDefault="002A31EF">
            <w:pPr>
              <w:pStyle w:val="TableParagraph"/>
              <w:spacing w:line="240" w:lineRule="auto"/>
              <w:ind w:left="0"/>
              <w:jc w:val="left"/>
              <w:rPr>
                <w:sz w:val="18"/>
              </w:rPr>
            </w:pPr>
          </w:p>
        </w:tc>
        <w:tc>
          <w:tcPr>
            <w:tcW w:w="526" w:type="dxa"/>
          </w:tcPr>
          <w:p w:rsidR="002A31EF" w:rsidRDefault="002A31EF">
            <w:pPr>
              <w:pStyle w:val="TableParagraph"/>
              <w:spacing w:line="240" w:lineRule="auto"/>
              <w:ind w:left="0"/>
              <w:jc w:val="left"/>
              <w:rPr>
                <w:sz w:val="18"/>
              </w:rPr>
            </w:pPr>
          </w:p>
        </w:tc>
        <w:tc>
          <w:tcPr>
            <w:tcW w:w="528" w:type="dxa"/>
          </w:tcPr>
          <w:p w:rsidR="002A31EF" w:rsidRDefault="002A31EF">
            <w:pPr>
              <w:pStyle w:val="TableParagraph"/>
              <w:spacing w:line="240" w:lineRule="auto"/>
              <w:ind w:left="0"/>
              <w:jc w:val="left"/>
              <w:rPr>
                <w:sz w:val="18"/>
              </w:rPr>
            </w:pPr>
          </w:p>
        </w:tc>
        <w:tc>
          <w:tcPr>
            <w:tcW w:w="528" w:type="dxa"/>
          </w:tcPr>
          <w:p w:rsidR="002A31EF" w:rsidRDefault="002A31EF">
            <w:pPr>
              <w:pStyle w:val="TableParagraph"/>
              <w:spacing w:line="240" w:lineRule="auto"/>
              <w:ind w:left="0"/>
              <w:jc w:val="left"/>
              <w:rPr>
                <w:sz w:val="18"/>
              </w:rPr>
            </w:pPr>
          </w:p>
        </w:tc>
        <w:tc>
          <w:tcPr>
            <w:tcW w:w="528" w:type="dxa"/>
          </w:tcPr>
          <w:p w:rsidR="002A31EF" w:rsidRDefault="002A31EF">
            <w:pPr>
              <w:pStyle w:val="TableParagraph"/>
              <w:spacing w:line="240" w:lineRule="auto"/>
              <w:ind w:left="0"/>
              <w:jc w:val="left"/>
              <w:rPr>
                <w:sz w:val="18"/>
              </w:rPr>
            </w:pPr>
          </w:p>
        </w:tc>
        <w:tc>
          <w:tcPr>
            <w:tcW w:w="528" w:type="dxa"/>
          </w:tcPr>
          <w:p w:rsidR="002A31EF" w:rsidRDefault="002A31EF">
            <w:pPr>
              <w:pStyle w:val="TableParagraph"/>
              <w:spacing w:line="240" w:lineRule="auto"/>
              <w:ind w:left="0"/>
              <w:jc w:val="left"/>
              <w:rPr>
                <w:sz w:val="18"/>
              </w:rPr>
            </w:pPr>
          </w:p>
        </w:tc>
        <w:tc>
          <w:tcPr>
            <w:tcW w:w="526" w:type="dxa"/>
          </w:tcPr>
          <w:p w:rsidR="002A31EF" w:rsidRDefault="002A31EF">
            <w:pPr>
              <w:pStyle w:val="TableParagraph"/>
              <w:spacing w:line="240" w:lineRule="auto"/>
              <w:ind w:left="0"/>
              <w:jc w:val="left"/>
              <w:rPr>
                <w:sz w:val="18"/>
              </w:rPr>
            </w:pPr>
          </w:p>
        </w:tc>
        <w:tc>
          <w:tcPr>
            <w:tcW w:w="528" w:type="dxa"/>
          </w:tcPr>
          <w:p w:rsidR="002A31EF" w:rsidRDefault="002A31EF">
            <w:pPr>
              <w:pStyle w:val="TableParagraph"/>
              <w:spacing w:line="240" w:lineRule="auto"/>
              <w:ind w:left="0"/>
              <w:jc w:val="left"/>
              <w:rPr>
                <w:sz w:val="18"/>
              </w:rPr>
            </w:pPr>
          </w:p>
        </w:tc>
        <w:tc>
          <w:tcPr>
            <w:tcW w:w="530" w:type="dxa"/>
          </w:tcPr>
          <w:p w:rsidR="002A31EF" w:rsidRDefault="002A31EF">
            <w:pPr>
              <w:pStyle w:val="TableParagraph"/>
              <w:spacing w:line="240" w:lineRule="auto"/>
              <w:ind w:left="0"/>
              <w:jc w:val="left"/>
              <w:rPr>
                <w:sz w:val="18"/>
              </w:rPr>
            </w:pPr>
          </w:p>
        </w:tc>
      </w:tr>
      <w:tr w:rsidR="002A31EF">
        <w:trPr>
          <w:trHeight w:val="253"/>
        </w:trPr>
        <w:tc>
          <w:tcPr>
            <w:tcW w:w="1116" w:type="dxa"/>
          </w:tcPr>
          <w:p w:rsidR="002A31EF" w:rsidRDefault="00314DEE">
            <w:pPr>
              <w:pStyle w:val="TableParagraph"/>
              <w:ind w:left="50"/>
              <w:jc w:val="left"/>
              <w:rPr>
                <w:i/>
              </w:rPr>
            </w:pPr>
            <w:r>
              <w:rPr>
                <w:i/>
              </w:rPr>
              <w:t>y</w:t>
            </w:r>
            <w:r>
              <w:rPr>
                <w:i/>
                <w:spacing w:val="-2"/>
              </w:rPr>
              <w:t xml:space="preserve"> </w:t>
            </w:r>
            <w:r>
              <w:t xml:space="preserve">= </w:t>
            </w:r>
            <w:r>
              <w:rPr>
                <w:i/>
                <w:spacing w:val="-2"/>
              </w:rPr>
              <w:t>R</w:t>
            </w:r>
            <w:r>
              <w:rPr>
                <w:spacing w:val="-2"/>
              </w:rPr>
              <w:t>sinω</w:t>
            </w:r>
            <w:r>
              <w:rPr>
                <w:i/>
                <w:spacing w:val="-2"/>
              </w:rPr>
              <w:t>t</w:t>
            </w:r>
            <w:r>
              <w:rPr>
                <w:i/>
                <w:spacing w:val="-2"/>
                <w:vertAlign w:val="subscript"/>
              </w:rPr>
              <w:t>i</w:t>
            </w:r>
          </w:p>
        </w:tc>
        <w:tc>
          <w:tcPr>
            <w:tcW w:w="528" w:type="dxa"/>
          </w:tcPr>
          <w:p w:rsidR="002A31EF" w:rsidRDefault="002A31EF">
            <w:pPr>
              <w:pStyle w:val="TableParagraph"/>
              <w:spacing w:line="240" w:lineRule="auto"/>
              <w:ind w:left="0"/>
              <w:jc w:val="left"/>
              <w:rPr>
                <w:sz w:val="18"/>
              </w:rPr>
            </w:pPr>
          </w:p>
        </w:tc>
        <w:tc>
          <w:tcPr>
            <w:tcW w:w="528" w:type="dxa"/>
          </w:tcPr>
          <w:p w:rsidR="002A31EF" w:rsidRDefault="002A31EF">
            <w:pPr>
              <w:pStyle w:val="TableParagraph"/>
              <w:spacing w:line="240" w:lineRule="auto"/>
              <w:ind w:left="0"/>
              <w:jc w:val="left"/>
              <w:rPr>
                <w:sz w:val="18"/>
              </w:rPr>
            </w:pPr>
          </w:p>
        </w:tc>
        <w:tc>
          <w:tcPr>
            <w:tcW w:w="526" w:type="dxa"/>
          </w:tcPr>
          <w:p w:rsidR="002A31EF" w:rsidRDefault="002A31EF">
            <w:pPr>
              <w:pStyle w:val="TableParagraph"/>
              <w:spacing w:line="240" w:lineRule="auto"/>
              <w:ind w:left="0"/>
              <w:jc w:val="left"/>
              <w:rPr>
                <w:sz w:val="18"/>
              </w:rPr>
            </w:pPr>
          </w:p>
        </w:tc>
        <w:tc>
          <w:tcPr>
            <w:tcW w:w="528" w:type="dxa"/>
          </w:tcPr>
          <w:p w:rsidR="002A31EF" w:rsidRDefault="002A31EF">
            <w:pPr>
              <w:pStyle w:val="TableParagraph"/>
              <w:spacing w:line="240" w:lineRule="auto"/>
              <w:ind w:left="0"/>
              <w:jc w:val="left"/>
              <w:rPr>
                <w:sz w:val="18"/>
              </w:rPr>
            </w:pPr>
          </w:p>
        </w:tc>
        <w:tc>
          <w:tcPr>
            <w:tcW w:w="528" w:type="dxa"/>
          </w:tcPr>
          <w:p w:rsidR="002A31EF" w:rsidRDefault="002A31EF">
            <w:pPr>
              <w:pStyle w:val="TableParagraph"/>
              <w:spacing w:line="240" w:lineRule="auto"/>
              <w:ind w:left="0"/>
              <w:jc w:val="left"/>
              <w:rPr>
                <w:sz w:val="18"/>
              </w:rPr>
            </w:pPr>
          </w:p>
        </w:tc>
        <w:tc>
          <w:tcPr>
            <w:tcW w:w="528" w:type="dxa"/>
          </w:tcPr>
          <w:p w:rsidR="002A31EF" w:rsidRDefault="002A31EF">
            <w:pPr>
              <w:pStyle w:val="TableParagraph"/>
              <w:spacing w:line="240" w:lineRule="auto"/>
              <w:ind w:left="0"/>
              <w:jc w:val="left"/>
              <w:rPr>
                <w:sz w:val="18"/>
              </w:rPr>
            </w:pPr>
          </w:p>
        </w:tc>
        <w:tc>
          <w:tcPr>
            <w:tcW w:w="528" w:type="dxa"/>
          </w:tcPr>
          <w:p w:rsidR="002A31EF" w:rsidRDefault="002A31EF">
            <w:pPr>
              <w:pStyle w:val="TableParagraph"/>
              <w:spacing w:line="240" w:lineRule="auto"/>
              <w:ind w:left="0"/>
              <w:jc w:val="left"/>
              <w:rPr>
                <w:sz w:val="18"/>
              </w:rPr>
            </w:pPr>
          </w:p>
        </w:tc>
        <w:tc>
          <w:tcPr>
            <w:tcW w:w="526" w:type="dxa"/>
          </w:tcPr>
          <w:p w:rsidR="002A31EF" w:rsidRDefault="002A31EF">
            <w:pPr>
              <w:pStyle w:val="TableParagraph"/>
              <w:spacing w:line="240" w:lineRule="auto"/>
              <w:ind w:left="0"/>
              <w:jc w:val="left"/>
              <w:rPr>
                <w:sz w:val="18"/>
              </w:rPr>
            </w:pPr>
          </w:p>
        </w:tc>
        <w:tc>
          <w:tcPr>
            <w:tcW w:w="528" w:type="dxa"/>
          </w:tcPr>
          <w:p w:rsidR="002A31EF" w:rsidRDefault="002A31EF">
            <w:pPr>
              <w:pStyle w:val="TableParagraph"/>
              <w:spacing w:line="240" w:lineRule="auto"/>
              <w:ind w:left="0"/>
              <w:jc w:val="left"/>
              <w:rPr>
                <w:sz w:val="18"/>
              </w:rPr>
            </w:pPr>
          </w:p>
        </w:tc>
        <w:tc>
          <w:tcPr>
            <w:tcW w:w="530" w:type="dxa"/>
          </w:tcPr>
          <w:p w:rsidR="002A31EF" w:rsidRDefault="002A31EF">
            <w:pPr>
              <w:pStyle w:val="TableParagraph"/>
              <w:spacing w:line="240" w:lineRule="auto"/>
              <w:ind w:left="0"/>
              <w:jc w:val="left"/>
              <w:rPr>
                <w:sz w:val="18"/>
              </w:rPr>
            </w:pPr>
          </w:p>
        </w:tc>
      </w:tr>
      <w:tr w:rsidR="002A31EF">
        <w:trPr>
          <w:trHeight w:val="251"/>
        </w:trPr>
        <w:tc>
          <w:tcPr>
            <w:tcW w:w="1116" w:type="dxa"/>
          </w:tcPr>
          <w:p w:rsidR="002A31EF" w:rsidRDefault="00314DEE">
            <w:pPr>
              <w:pStyle w:val="TableParagraph"/>
              <w:spacing w:line="232" w:lineRule="exact"/>
              <w:ind w:left="50"/>
              <w:jc w:val="left"/>
              <w:rPr>
                <w:i/>
              </w:rPr>
            </w:pPr>
            <w:r>
              <w:t>φ</w:t>
            </w:r>
            <w:r>
              <w:rPr>
                <w:i/>
                <w:vertAlign w:val="subscript"/>
              </w:rPr>
              <w:t>i</w:t>
            </w:r>
            <w:r>
              <w:rPr>
                <w:i/>
                <w:spacing w:val="-2"/>
              </w:rPr>
              <w:t xml:space="preserve"> </w:t>
            </w:r>
            <w:r>
              <w:t>=</w:t>
            </w:r>
            <w:r>
              <w:rPr>
                <w:spacing w:val="-1"/>
              </w:rPr>
              <w:t xml:space="preserve"> </w:t>
            </w:r>
            <w:r>
              <w:rPr>
                <w:spacing w:val="-5"/>
              </w:rPr>
              <w:t>ω</w:t>
            </w:r>
            <w:r>
              <w:rPr>
                <w:i/>
                <w:spacing w:val="-5"/>
              </w:rPr>
              <w:t>t</w:t>
            </w:r>
            <w:r>
              <w:rPr>
                <w:i/>
                <w:spacing w:val="-5"/>
                <w:vertAlign w:val="subscript"/>
              </w:rPr>
              <w:t>i</w:t>
            </w:r>
          </w:p>
        </w:tc>
        <w:tc>
          <w:tcPr>
            <w:tcW w:w="528" w:type="dxa"/>
          </w:tcPr>
          <w:p w:rsidR="002A31EF" w:rsidRDefault="002A31EF">
            <w:pPr>
              <w:pStyle w:val="TableParagraph"/>
              <w:spacing w:line="240" w:lineRule="auto"/>
              <w:ind w:left="0"/>
              <w:jc w:val="left"/>
              <w:rPr>
                <w:sz w:val="18"/>
              </w:rPr>
            </w:pPr>
          </w:p>
        </w:tc>
        <w:tc>
          <w:tcPr>
            <w:tcW w:w="528" w:type="dxa"/>
          </w:tcPr>
          <w:p w:rsidR="002A31EF" w:rsidRDefault="002A31EF">
            <w:pPr>
              <w:pStyle w:val="TableParagraph"/>
              <w:spacing w:line="240" w:lineRule="auto"/>
              <w:ind w:left="0"/>
              <w:jc w:val="left"/>
              <w:rPr>
                <w:sz w:val="18"/>
              </w:rPr>
            </w:pPr>
          </w:p>
        </w:tc>
        <w:tc>
          <w:tcPr>
            <w:tcW w:w="526" w:type="dxa"/>
          </w:tcPr>
          <w:p w:rsidR="002A31EF" w:rsidRDefault="002A31EF">
            <w:pPr>
              <w:pStyle w:val="TableParagraph"/>
              <w:spacing w:line="240" w:lineRule="auto"/>
              <w:ind w:left="0"/>
              <w:jc w:val="left"/>
              <w:rPr>
                <w:sz w:val="18"/>
              </w:rPr>
            </w:pPr>
          </w:p>
        </w:tc>
        <w:tc>
          <w:tcPr>
            <w:tcW w:w="528" w:type="dxa"/>
          </w:tcPr>
          <w:p w:rsidR="002A31EF" w:rsidRDefault="002A31EF">
            <w:pPr>
              <w:pStyle w:val="TableParagraph"/>
              <w:spacing w:line="240" w:lineRule="auto"/>
              <w:ind w:left="0"/>
              <w:jc w:val="left"/>
              <w:rPr>
                <w:sz w:val="18"/>
              </w:rPr>
            </w:pPr>
          </w:p>
        </w:tc>
        <w:tc>
          <w:tcPr>
            <w:tcW w:w="528" w:type="dxa"/>
          </w:tcPr>
          <w:p w:rsidR="002A31EF" w:rsidRDefault="002A31EF">
            <w:pPr>
              <w:pStyle w:val="TableParagraph"/>
              <w:spacing w:line="240" w:lineRule="auto"/>
              <w:ind w:left="0"/>
              <w:jc w:val="left"/>
              <w:rPr>
                <w:sz w:val="18"/>
              </w:rPr>
            </w:pPr>
          </w:p>
        </w:tc>
        <w:tc>
          <w:tcPr>
            <w:tcW w:w="528" w:type="dxa"/>
          </w:tcPr>
          <w:p w:rsidR="002A31EF" w:rsidRDefault="002A31EF">
            <w:pPr>
              <w:pStyle w:val="TableParagraph"/>
              <w:spacing w:line="240" w:lineRule="auto"/>
              <w:ind w:left="0"/>
              <w:jc w:val="left"/>
              <w:rPr>
                <w:sz w:val="18"/>
              </w:rPr>
            </w:pPr>
          </w:p>
        </w:tc>
        <w:tc>
          <w:tcPr>
            <w:tcW w:w="528" w:type="dxa"/>
          </w:tcPr>
          <w:p w:rsidR="002A31EF" w:rsidRDefault="002A31EF">
            <w:pPr>
              <w:pStyle w:val="TableParagraph"/>
              <w:spacing w:line="240" w:lineRule="auto"/>
              <w:ind w:left="0"/>
              <w:jc w:val="left"/>
              <w:rPr>
                <w:sz w:val="18"/>
              </w:rPr>
            </w:pPr>
          </w:p>
        </w:tc>
        <w:tc>
          <w:tcPr>
            <w:tcW w:w="526" w:type="dxa"/>
          </w:tcPr>
          <w:p w:rsidR="002A31EF" w:rsidRDefault="002A31EF">
            <w:pPr>
              <w:pStyle w:val="TableParagraph"/>
              <w:spacing w:line="240" w:lineRule="auto"/>
              <w:ind w:left="0"/>
              <w:jc w:val="left"/>
              <w:rPr>
                <w:sz w:val="18"/>
              </w:rPr>
            </w:pPr>
          </w:p>
        </w:tc>
        <w:tc>
          <w:tcPr>
            <w:tcW w:w="528" w:type="dxa"/>
          </w:tcPr>
          <w:p w:rsidR="002A31EF" w:rsidRDefault="002A31EF">
            <w:pPr>
              <w:pStyle w:val="TableParagraph"/>
              <w:spacing w:line="240" w:lineRule="auto"/>
              <w:ind w:left="0"/>
              <w:jc w:val="left"/>
              <w:rPr>
                <w:sz w:val="18"/>
              </w:rPr>
            </w:pPr>
          </w:p>
        </w:tc>
        <w:tc>
          <w:tcPr>
            <w:tcW w:w="530" w:type="dxa"/>
          </w:tcPr>
          <w:p w:rsidR="002A31EF" w:rsidRDefault="002A31EF">
            <w:pPr>
              <w:pStyle w:val="TableParagraph"/>
              <w:spacing w:line="240" w:lineRule="auto"/>
              <w:ind w:left="0"/>
              <w:jc w:val="left"/>
              <w:rPr>
                <w:sz w:val="18"/>
              </w:rPr>
            </w:pPr>
          </w:p>
        </w:tc>
      </w:tr>
    </w:tbl>
    <w:p w:rsidR="002A31EF" w:rsidRDefault="002A31EF">
      <w:pPr>
        <w:rPr>
          <w:sz w:val="18"/>
        </w:rPr>
        <w:sectPr w:rsidR="002A31EF">
          <w:pgSz w:w="8400" w:h="11900"/>
          <w:pgMar w:top="100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spacing w:before="72" w:line="252" w:lineRule="exact"/>
        <w:ind w:left="560"/>
      </w:pPr>
      <w:r>
        <w:lastRenderedPageBreak/>
        <w:t>Согласно</w:t>
      </w:r>
      <w:r>
        <w:rPr>
          <w:spacing w:val="-5"/>
        </w:rPr>
        <w:t xml:space="preserve"> </w:t>
      </w:r>
      <w:r>
        <w:t>приведенной</w:t>
      </w:r>
      <w:r>
        <w:rPr>
          <w:spacing w:val="-5"/>
        </w:rPr>
        <w:t xml:space="preserve"> </w:t>
      </w:r>
      <w:r>
        <w:rPr>
          <w:spacing w:val="-2"/>
        </w:rPr>
        <w:t>методике:</w:t>
      </w:r>
    </w:p>
    <w:p w:rsidR="002A31EF" w:rsidRDefault="00314DEE">
      <w:pPr>
        <w:pStyle w:val="a4"/>
        <w:numPr>
          <w:ilvl w:val="1"/>
          <w:numId w:val="17"/>
        </w:numPr>
        <w:tabs>
          <w:tab w:val="left" w:pos="725"/>
        </w:tabs>
        <w:ind w:right="108" w:firstLine="283"/>
      </w:pPr>
      <w:r>
        <w:t>определить толщину стружки, срезаемой одним ножом, и вы- соту гребешков;</w:t>
      </w:r>
    </w:p>
    <w:p w:rsidR="002A31EF" w:rsidRDefault="00314DEE">
      <w:pPr>
        <w:pStyle w:val="a4"/>
        <w:numPr>
          <w:ilvl w:val="1"/>
          <w:numId w:val="17"/>
        </w:numPr>
        <w:tabs>
          <w:tab w:val="left" w:pos="720"/>
        </w:tabs>
        <w:ind w:right="111" w:firstLine="283"/>
      </w:pPr>
      <w:r>
        <w:t>построить</w:t>
      </w:r>
      <w:r>
        <w:rPr>
          <w:spacing w:val="-13"/>
        </w:rPr>
        <w:t xml:space="preserve"> </w:t>
      </w:r>
      <w:r>
        <w:t>графически</w:t>
      </w:r>
      <w:r>
        <w:rPr>
          <w:spacing w:val="-13"/>
        </w:rPr>
        <w:t xml:space="preserve"> </w:t>
      </w:r>
      <w:r>
        <w:t>траекторию</w:t>
      </w:r>
      <w:r>
        <w:rPr>
          <w:spacing w:val="-12"/>
        </w:rPr>
        <w:t xml:space="preserve"> </w:t>
      </w:r>
      <w:r>
        <w:t>перемещения</w:t>
      </w:r>
      <w:r>
        <w:rPr>
          <w:spacing w:val="-12"/>
        </w:rPr>
        <w:t xml:space="preserve"> </w:t>
      </w:r>
      <w:r>
        <w:t>крайних</w:t>
      </w:r>
      <w:r>
        <w:rPr>
          <w:spacing w:val="-13"/>
        </w:rPr>
        <w:t xml:space="preserve"> </w:t>
      </w:r>
      <w:r>
        <w:t>точек двух соседних ножей фрезерного барабана, определить толщину стружки и сравнить с расчетной.</w:t>
      </w:r>
    </w:p>
    <w:p w:rsidR="002A31EF" w:rsidRDefault="00314DEE">
      <w:pPr>
        <w:spacing w:before="185"/>
        <w:ind w:left="5667"/>
        <w:jc w:val="center"/>
        <w:rPr>
          <w:i/>
          <w:sz w:val="18"/>
        </w:rPr>
      </w:pPr>
      <w:r>
        <w:rPr>
          <w:i/>
          <w:sz w:val="18"/>
        </w:rPr>
        <w:t>Таблица</w:t>
      </w:r>
      <w:r>
        <w:rPr>
          <w:i/>
          <w:spacing w:val="-3"/>
          <w:sz w:val="18"/>
        </w:rPr>
        <w:t xml:space="preserve"> </w:t>
      </w:r>
      <w:r>
        <w:rPr>
          <w:i/>
          <w:spacing w:val="-5"/>
          <w:sz w:val="18"/>
        </w:rPr>
        <w:t>2.5</w:t>
      </w:r>
    </w:p>
    <w:p w:rsidR="002A31EF" w:rsidRDefault="00314DEE">
      <w:pPr>
        <w:spacing w:before="41"/>
        <w:ind w:left="164"/>
        <w:jc w:val="center"/>
        <w:rPr>
          <w:sz w:val="18"/>
        </w:rPr>
      </w:pPr>
      <w:r>
        <w:rPr>
          <w:sz w:val="18"/>
        </w:rPr>
        <w:t>Варианты</w:t>
      </w:r>
      <w:r>
        <w:rPr>
          <w:spacing w:val="-6"/>
          <w:sz w:val="18"/>
        </w:rPr>
        <w:t xml:space="preserve"> </w:t>
      </w:r>
      <w:r>
        <w:rPr>
          <w:sz w:val="18"/>
        </w:rPr>
        <w:t>исходных</w:t>
      </w:r>
      <w:r>
        <w:rPr>
          <w:spacing w:val="-5"/>
          <w:sz w:val="18"/>
        </w:rPr>
        <w:t xml:space="preserve"> </w:t>
      </w:r>
      <w:r>
        <w:rPr>
          <w:spacing w:val="-2"/>
          <w:sz w:val="18"/>
        </w:rPr>
        <w:t>данных</w:t>
      </w:r>
    </w:p>
    <w:p w:rsidR="002A31EF" w:rsidRDefault="002A31EF">
      <w:pPr>
        <w:pStyle w:val="a3"/>
        <w:spacing w:before="2" w:after="1"/>
        <w:jc w:val="left"/>
        <w:rPr>
          <w:sz w:val="7"/>
        </w:rPr>
      </w:pPr>
    </w:p>
    <w:tbl>
      <w:tblPr>
        <w:tblStyle w:val="TableNormal"/>
        <w:tblW w:w="0" w:type="auto"/>
        <w:tblInd w:w="29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66"/>
        <w:gridCol w:w="1066"/>
        <w:gridCol w:w="1066"/>
        <w:gridCol w:w="1066"/>
        <w:gridCol w:w="1066"/>
        <w:gridCol w:w="1066"/>
      </w:tblGrid>
      <w:tr w:rsidR="002A31EF">
        <w:trPr>
          <w:trHeight w:val="414"/>
        </w:trPr>
        <w:tc>
          <w:tcPr>
            <w:tcW w:w="1066" w:type="dxa"/>
          </w:tcPr>
          <w:p w:rsidR="002A31EF" w:rsidRDefault="00314DEE">
            <w:pPr>
              <w:pStyle w:val="TableParagraph"/>
              <w:spacing w:line="202" w:lineRule="exact"/>
              <w:ind w:left="280"/>
              <w:jc w:val="left"/>
              <w:rPr>
                <w:sz w:val="18"/>
              </w:rPr>
            </w:pPr>
            <w:r>
              <w:rPr>
                <w:spacing w:val="-4"/>
                <w:sz w:val="18"/>
              </w:rPr>
              <w:t>Номер</w:t>
            </w:r>
          </w:p>
          <w:p w:rsidR="002A31EF" w:rsidRDefault="00314DEE">
            <w:pPr>
              <w:pStyle w:val="TableParagraph"/>
              <w:spacing w:before="2" w:line="191" w:lineRule="exact"/>
              <w:ind w:left="189"/>
              <w:jc w:val="left"/>
              <w:rPr>
                <w:sz w:val="18"/>
              </w:rPr>
            </w:pPr>
            <w:r>
              <w:rPr>
                <w:spacing w:val="-2"/>
                <w:sz w:val="18"/>
              </w:rPr>
              <w:t>варианта</w:t>
            </w:r>
          </w:p>
        </w:tc>
        <w:tc>
          <w:tcPr>
            <w:tcW w:w="1066" w:type="dxa"/>
          </w:tcPr>
          <w:p w:rsidR="002A31EF" w:rsidRDefault="00314DEE">
            <w:pPr>
              <w:pStyle w:val="TableParagraph"/>
              <w:spacing w:before="98" w:line="240" w:lineRule="auto"/>
              <w:ind w:left="9" w:right="2"/>
              <w:rPr>
                <w:sz w:val="18"/>
              </w:rPr>
            </w:pPr>
            <w:r>
              <w:rPr>
                <w:i/>
                <w:sz w:val="18"/>
              </w:rPr>
              <w:t>R</w:t>
            </w:r>
            <w:r>
              <w:rPr>
                <w:sz w:val="18"/>
              </w:rPr>
              <w:t>,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м</w:t>
            </w:r>
          </w:p>
        </w:tc>
        <w:tc>
          <w:tcPr>
            <w:tcW w:w="1066" w:type="dxa"/>
          </w:tcPr>
          <w:p w:rsidR="002A31EF" w:rsidRDefault="00314DEE">
            <w:pPr>
              <w:pStyle w:val="TableParagraph"/>
              <w:spacing w:before="98" w:line="240" w:lineRule="auto"/>
              <w:ind w:left="9" w:right="3"/>
              <w:rPr>
                <w:sz w:val="18"/>
              </w:rPr>
            </w:pPr>
            <w:r>
              <w:rPr>
                <w:i/>
                <w:sz w:val="18"/>
              </w:rPr>
              <w:t>V</w:t>
            </w:r>
            <w:r>
              <w:rPr>
                <w:sz w:val="18"/>
                <w:vertAlign w:val="subscript"/>
              </w:rPr>
              <w:t>м</w:t>
            </w:r>
            <w:r>
              <w:rPr>
                <w:sz w:val="18"/>
              </w:rPr>
              <w:t>,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м</w:t>
            </w:r>
          </w:p>
        </w:tc>
        <w:tc>
          <w:tcPr>
            <w:tcW w:w="1066" w:type="dxa"/>
          </w:tcPr>
          <w:p w:rsidR="002A31EF" w:rsidRDefault="00314DEE">
            <w:pPr>
              <w:pStyle w:val="TableParagraph"/>
              <w:spacing w:before="98" w:line="240" w:lineRule="auto"/>
              <w:ind w:left="9" w:right="2"/>
              <w:rPr>
                <w:sz w:val="18"/>
              </w:rPr>
            </w:pPr>
            <w:r>
              <w:rPr>
                <w:spacing w:val="-10"/>
                <w:sz w:val="18"/>
              </w:rPr>
              <w:t>λ</w:t>
            </w:r>
          </w:p>
        </w:tc>
        <w:tc>
          <w:tcPr>
            <w:tcW w:w="1066" w:type="dxa"/>
          </w:tcPr>
          <w:p w:rsidR="002A31EF" w:rsidRDefault="00314DEE">
            <w:pPr>
              <w:pStyle w:val="TableParagraph"/>
              <w:spacing w:before="98" w:line="240" w:lineRule="auto"/>
              <w:ind w:left="9" w:right="5"/>
              <w:rPr>
                <w:sz w:val="18"/>
              </w:rPr>
            </w:pPr>
            <w:r>
              <w:rPr>
                <w:sz w:val="18"/>
              </w:rPr>
              <w:t xml:space="preserve">α, </w:t>
            </w:r>
            <w:r>
              <w:rPr>
                <w:spacing w:val="-5"/>
                <w:sz w:val="18"/>
              </w:rPr>
              <w:t>см</w:t>
            </w:r>
          </w:p>
        </w:tc>
        <w:tc>
          <w:tcPr>
            <w:tcW w:w="1066" w:type="dxa"/>
          </w:tcPr>
          <w:p w:rsidR="002A31EF" w:rsidRDefault="00314DEE">
            <w:pPr>
              <w:pStyle w:val="TableParagraph"/>
              <w:spacing w:before="98" w:line="240" w:lineRule="auto"/>
              <w:ind w:left="9" w:right="7"/>
              <w:rPr>
                <w:sz w:val="18"/>
              </w:rPr>
            </w:pPr>
            <w:r>
              <w:rPr>
                <w:i/>
                <w:sz w:val="18"/>
              </w:rPr>
              <w:t>z</w:t>
            </w:r>
            <w:r>
              <w:rPr>
                <w:sz w:val="18"/>
              </w:rPr>
              <w:t xml:space="preserve">, </w:t>
            </w:r>
            <w:r>
              <w:rPr>
                <w:spacing w:val="-5"/>
                <w:sz w:val="18"/>
              </w:rPr>
              <w:t>шт.</w:t>
            </w:r>
          </w:p>
        </w:tc>
      </w:tr>
      <w:tr w:rsidR="002A31EF">
        <w:trPr>
          <w:trHeight w:val="251"/>
        </w:trPr>
        <w:tc>
          <w:tcPr>
            <w:tcW w:w="1066" w:type="dxa"/>
          </w:tcPr>
          <w:p w:rsidR="002A31EF" w:rsidRDefault="00314DEE">
            <w:pPr>
              <w:pStyle w:val="TableParagraph"/>
              <w:spacing w:line="232" w:lineRule="exact"/>
              <w:ind w:left="9"/>
            </w:pPr>
            <w:r>
              <w:rPr>
                <w:spacing w:val="-10"/>
              </w:rPr>
              <w:t>1</w:t>
            </w:r>
          </w:p>
        </w:tc>
        <w:tc>
          <w:tcPr>
            <w:tcW w:w="1066" w:type="dxa"/>
          </w:tcPr>
          <w:p w:rsidR="002A31EF" w:rsidRDefault="00314DEE">
            <w:pPr>
              <w:pStyle w:val="TableParagraph"/>
              <w:spacing w:line="232" w:lineRule="exact"/>
              <w:ind w:left="9" w:right="3"/>
            </w:pPr>
            <w:r>
              <w:rPr>
                <w:spacing w:val="-4"/>
              </w:rPr>
              <w:t>0,45</w:t>
            </w:r>
          </w:p>
        </w:tc>
        <w:tc>
          <w:tcPr>
            <w:tcW w:w="1066" w:type="dxa"/>
          </w:tcPr>
          <w:p w:rsidR="002A31EF" w:rsidRDefault="00314DEE">
            <w:pPr>
              <w:pStyle w:val="TableParagraph"/>
              <w:spacing w:line="232" w:lineRule="exact"/>
              <w:ind w:left="9" w:right="4"/>
            </w:pPr>
            <w:r>
              <w:rPr>
                <w:spacing w:val="-5"/>
              </w:rPr>
              <w:t>0,5</w:t>
            </w:r>
          </w:p>
        </w:tc>
        <w:tc>
          <w:tcPr>
            <w:tcW w:w="1066" w:type="dxa"/>
          </w:tcPr>
          <w:p w:rsidR="002A31EF" w:rsidRDefault="00314DEE">
            <w:pPr>
              <w:pStyle w:val="TableParagraph"/>
              <w:spacing w:line="232" w:lineRule="exact"/>
              <w:ind w:left="9" w:right="5"/>
            </w:pPr>
            <w:r>
              <w:rPr>
                <w:spacing w:val="-5"/>
              </w:rPr>
              <w:t>1,3</w:t>
            </w:r>
          </w:p>
        </w:tc>
        <w:tc>
          <w:tcPr>
            <w:tcW w:w="1066" w:type="dxa"/>
          </w:tcPr>
          <w:p w:rsidR="002A31EF" w:rsidRDefault="00314DEE">
            <w:pPr>
              <w:pStyle w:val="TableParagraph"/>
              <w:spacing w:line="232" w:lineRule="exact"/>
              <w:ind w:left="9" w:right="3"/>
            </w:pPr>
            <w:r>
              <w:rPr>
                <w:spacing w:val="-5"/>
              </w:rPr>
              <w:t>20</w:t>
            </w:r>
          </w:p>
        </w:tc>
        <w:tc>
          <w:tcPr>
            <w:tcW w:w="1066" w:type="dxa"/>
          </w:tcPr>
          <w:p w:rsidR="002A31EF" w:rsidRDefault="00314DEE">
            <w:pPr>
              <w:pStyle w:val="TableParagraph"/>
              <w:spacing w:line="232" w:lineRule="exact"/>
              <w:ind w:left="9" w:right="4"/>
            </w:pPr>
            <w:r>
              <w:rPr>
                <w:spacing w:val="-10"/>
              </w:rPr>
              <w:t>4</w:t>
            </w:r>
          </w:p>
        </w:tc>
      </w:tr>
      <w:tr w:rsidR="002A31EF">
        <w:trPr>
          <w:trHeight w:val="253"/>
        </w:trPr>
        <w:tc>
          <w:tcPr>
            <w:tcW w:w="1066" w:type="dxa"/>
          </w:tcPr>
          <w:p w:rsidR="002A31EF" w:rsidRDefault="00314DEE">
            <w:pPr>
              <w:pStyle w:val="TableParagraph"/>
              <w:ind w:left="9"/>
            </w:pPr>
            <w:r>
              <w:rPr>
                <w:spacing w:val="-10"/>
              </w:rPr>
              <w:t>2</w:t>
            </w:r>
          </w:p>
        </w:tc>
        <w:tc>
          <w:tcPr>
            <w:tcW w:w="1066" w:type="dxa"/>
          </w:tcPr>
          <w:p w:rsidR="002A31EF" w:rsidRDefault="00314DEE">
            <w:pPr>
              <w:pStyle w:val="TableParagraph"/>
              <w:ind w:left="9" w:right="3"/>
            </w:pPr>
            <w:r>
              <w:rPr>
                <w:spacing w:val="-4"/>
              </w:rPr>
              <w:t>0,45</w:t>
            </w:r>
          </w:p>
        </w:tc>
        <w:tc>
          <w:tcPr>
            <w:tcW w:w="1066" w:type="dxa"/>
          </w:tcPr>
          <w:p w:rsidR="002A31EF" w:rsidRDefault="00314DEE">
            <w:pPr>
              <w:pStyle w:val="TableParagraph"/>
              <w:ind w:left="9" w:right="4"/>
            </w:pPr>
            <w:r>
              <w:rPr>
                <w:spacing w:val="-5"/>
              </w:rPr>
              <w:t>0,8</w:t>
            </w:r>
          </w:p>
        </w:tc>
        <w:tc>
          <w:tcPr>
            <w:tcW w:w="1066" w:type="dxa"/>
          </w:tcPr>
          <w:p w:rsidR="002A31EF" w:rsidRDefault="00314DEE">
            <w:pPr>
              <w:pStyle w:val="TableParagraph"/>
              <w:ind w:left="9" w:right="5"/>
            </w:pPr>
            <w:r>
              <w:rPr>
                <w:spacing w:val="-5"/>
              </w:rPr>
              <w:t>1,5</w:t>
            </w:r>
          </w:p>
        </w:tc>
        <w:tc>
          <w:tcPr>
            <w:tcW w:w="1066" w:type="dxa"/>
          </w:tcPr>
          <w:p w:rsidR="002A31EF" w:rsidRDefault="00314DEE">
            <w:pPr>
              <w:pStyle w:val="TableParagraph"/>
              <w:ind w:left="9" w:right="3"/>
            </w:pPr>
            <w:r>
              <w:rPr>
                <w:spacing w:val="-5"/>
              </w:rPr>
              <w:t>25</w:t>
            </w:r>
          </w:p>
        </w:tc>
        <w:tc>
          <w:tcPr>
            <w:tcW w:w="1066" w:type="dxa"/>
          </w:tcPr>
          <w:p w:rsidR="002A31EF" w:rsidRDefault="00314DEE">
            <w:pPr>
              <w:pStyle w:val="TableParagraph"/>
              <w:ind w:left="9" w:right="4"/>
            </w:pPr>
            <w:r>
              <w:rPr>
                <w:spacing w:val="-10"/>
              </w:rPr>
              <w:t>6</w:t>
            </w:r>
          </w:p>
        </w:tc>
      </w:tr>
      <w:tr w:rsidR="002A31EF">
        <w:trPr>
          <w:trHeight w:val="253"/>
        </w:trPr>
        <w:tc>
          <w:tcPr>
            <w:tcW w:w="1066" w:type="dxa"/>
          </w:tcPr>
          <w:p w:rsidR="002A31EF" w:rsidRDefault="00314DEE">
            <w:pPr>
              <w:pStyle w:val="TableParagraph"/>
              <w:ind w:left="9"/>
            </w:pPr>
            <w:r>
              <w:rPr>
                <w:spacing w:val="-10"/>
              </w:rPr>
              <w:t>3</w:t>
            </w:r>
          </w:p>
        </w:tc>
        <w:tc>
          <w:tcPr>
            <w:tcW w:w="1066" w:type="dxa"/>
          </w:tcPr>
          <w:p w:rsidR="002A31EF" w:rsidRDefault="00314DEE">
            <w:pPr>
              <w:pStyle w:val="TableParagraph"/>
              <w:ind w:left="9" w:right="3"/>
            </w:pPr>
            <w:r>
              <w:rPr>
                <w:spacing w:val="-4"/>
              </w:rPr>
              <w:t>0,40</w:t>
            </w:r>
          </w:p>
        </w:tc>
        <w:tc>
          <w:tcPr>
            <w:tcW w:w="1066" w:type="dxa"/>
          </w:tcPr>
          <w:p w:rsidR="002A31EF" w:rsidRDefault="00314DEE">
            <w:pPr>
              <w:pStyle w:val="TableParagraph"/>
              <w:ind w:left="9" w:right="4"/>
            </w:pPr>
            <w:r>
              <w:rPr>
                <w:spacing w:val="-5"/>
              </w:rPr>
              <w:t>1,0</w:t>
            </w:r>
          </w:p>
        </w:tc>
        <w:tc>
          <w:tcPr>
            <w:tcW w:w="1066" w:type="dxa"/>
          </w:tcPr>
          <w:p w:rsidR="002A31EF" w:rsidRDefault="00314DEE">
            <w:pPr>
              <w:pStyle w:val="TableParagraph"/>
              <w:ind w:left="9" w:right="5"/>
            </w:pPr>
            <w:r>
              <w:rPr>
                <w:spacing w:val="-5"/>
              </w:rPr>
              <w:t>1,2</w:t>
            </w:r>
          </w:p>
        </w:tc>
        <w:tc>
          <w:tcPr>
            <w:tcW w:w="1066" w:type="dxa"/>
          </w:tcPr>
          <w:p w:rsidR="002A31EF" w:rsidRDefault="00314DEE">
            <w:pPr>
              <w:pStyle w:val="TableParagraph"/>
              <w:ind w:left="9" w:right="3"/>
            </w:pPr>
            <w:r>
              <w:rPr>
                <w:spacing w:val="-5"/>
              </w:rPr>
              <w:t>30</w:t>
            </w:r>
          </w:p>
        </w:tc>
        <w:tc>
          <w:tcPr>
            <w:tcW w:w="1066" w:type="dxa"/>
          </w:tcPr>
          <w:p w:rsidR="002A31EF" w:rsidRDefault="00314DEE">
            <w:pPr>
              <w:pStyle w:val="TableParagraph"/>
              <w:ind w:left="9" w:right="4"/>
            </w:pPr>
            <w:r>
              <w:rPr>
                <w:spacing w:val="-10"/>
              </w:rPr>
              <w:t>8</w:t>
            </w:r>
          </w:p>
        </w:tc>
      </w:tr>
      <w:tr w:rsidR="002A31EF">
        <w:trPr>
          <w:trHeight w:val="251"/>
        </w:trPr>
        <w:tc>
          <w:tcPr>
            <w:tcW w:w="1066" w:type="dxa"/>
          </w:tcPr>
          <w:p w:rsidR="002A31EF" w:rsidRDefault="00314DEE">
            <w:pPr>
              <w:pStyle w:val="TableParagraph"/>
              <w:spacing w:line="232" w:lineRule="exact"/>
              <w:ind w:left="9"/>
            </w:pPr>
            <w:r>
              <w:rPr>
                <w:spacing w:val="-10"/>
              </w:rPr>
              <w:t>4</w:t>
            </w:r>
          </w:p>
        </w:tc>
        <w:tc>
          <w:tcPr>
            <w:tcW w:w="1066" w:type="dxa"/>
          </w:tcPr>
          <w:p w:rsidR="002A31EF" w:rsidRDefault="00314DEE">
            <w:pPr>
              <w:pStyle w:val="TableParagraph"/>
              <w:spacing w:line="232" w:lineRule="exact"/>
              <w:ind w:left="9" w:right="3"/>
            </w:pPr>
            <w:r>
              <w:rPr>
                <w:spacing w:val="-4"/>
              </w:rPr>
              <w:t>0,50</w:t>
            </w:r>
          </w:p>
        </w:tc>
        <w:tc>
          <w:tcPr>
            <w:tcW w:w="1066" w:type="dxa"/>
          </w:tcPr>
          <w:p w:rsidR="002A31EF" w:rsidRDefault="00314DEE">
            <w:pPr>
              <w:pStyle w:val="TableParagraph"/>
              <w:spacing w:line="232" w:lineRule="exact"/>
              <w:ind w:left="9" w:right="4"/>
            </w:pPr>
            <w:r>
              <w:rPr>
                <w:spacing w:val="-5"/>
              </w:rPr>
              <w:t>1,2</w:t>
            </w:r>
          </w:p>
        </w:tc>
        <w:tc>
          <w:tcPr>
            <w:tcW w:w="1066" w:type="dxa"/>
          </w:tcPr>
          <w:p w:rsidR="002A31EF" w:rsidRDefault="00314DEE">
            <w:pPr>
              <w:pStyle w:val="TableParagraph"/>
              <w:spacing w:line="232" w:lineRule="exact"/>
              <w:ind w:left="9" w:right="5"/>
            </w:pPr>
            <w:r>
              <w:rPr>
                <w:spacing w:val="-5"/>
              </w:rPr>
              <w:t>2,0</w:t>
            </w:r>
          </w:p>
        </w:tc>
        <w:tc>
          <w:tcPr>
            <w:tcW w:w="1066" w:type="dxa"/>
          </w:tcPr>
          <w:p w:rsidR="002A31EF" w:rsidRDefault="00314DEE">
            <w:pPr>
              <w:pStyle w:val="TableParagraph"/>
              <w:spacing w:line="232" w:lineRule="exact"/>
              <w:ind w:left="9" w:right="3"/>
            </w:pPr>
            <w:r>
              <w:rPr>
                <w:spacing w:val="-5"/>
              </w:rPr>
              <w:t>35</w:t>
            </w:r>
          </w:p>
        </w:tc>
        <w:tc>
          <w:tcPr>
            <w:tcW w:w="1066" w:type="dxa"/>
          </w:tcPr>
          <w:p w:rsidR="002A31EF" w:rsidRDefault="00314DEE">
            <w:pPr>
              <w:pStyle w:val="TableParagraph"/>
              <w:spacing w:line="232" w:lineRule="exact"/>
              <w:ind w:left="9" w:right="4"/>
            </w:pPr>
            <w:r>
              <w:rPr>
                <w:spacing w:val="-5"/>
              </w:rPr>
              <w:t>10</w:t>
            </w:r>
          </w:p>
        </w:tc>
      </w:tr>
      <w:tr w:rsidR="002A31EF">
        <w:trPr>
          <w:trHeight w:val="253"/>
        </w:trPr>
        <w:tc>
          <w:tcPr>
            <w:tcW w:w="1066" w:type="dxa"/>
          </w:tcPr>
          <w:p w:rsidR="002A31EF" w:rsidRDefault="00314DEE">
            <w:pPr>
              <w:pStyle w:val="TableParagraph"/>
              <w:ind w:left="9"/>
            </w:pPr>
            <w:r>
              <w:rPr>
                <w:spacing w:val="-10"/>
              </w:rPr>
              <w:t>5</w:t>
            </w:r>
          </w:p>
        </w:tc>
        <w:tc>
          <w:tcPr>
            <w:tcW w:w="1066" w:type="dxa"/>
          </w:tcPr>
          <w:p w:rsidR="002A31EF" w:rsidRDefault="00314DEE">
            <w:pPr>
              <w:pStyle w:val="TableParagraph"/>
              <w:ind w:left="9" w:right="3"/>
            </w:pPr>
            <w:r>
              <w:rPr>
                <w:spacing w:val="-4"/>
              </w:rPr>
              <w:t>0,65</w:t>
            </w:r>
          </w:p>
        </w:tc>
        <w:tc>
          <w:tcPr>
            <w:tcW w:w="1066" w:type="dxa"/>
          </w:tcPr>
          <w:p w:rsidR="002A31EF" w:rsidRDefault="00314DEE">
            <w:pPr>
              <w:pStyle w:val="TableParagraph"/>
              <w:ind w:left="9" w:right="4"/>
            </w:pPr>
            <w:r>
              <w:rPr>
                <w:spacing w:val="-5"/>
              </w:rPr>
              <w:t>1,5</w:t>
            </w:r>
          </w:p>
        </w:tc>
        <w:tc>
          <w:tcPr>
            <w:tcW w:w="1066" w:type="dxa"/>
          </w:tcPr>
          <w:p w:rsidR="002A31EF" w:rsidRDefault="00314DEE">
            <w:pPr>
              <w:pStyle w:val="TableParagraph"/>
              <w:ind w:left="9" w:right="5"/>
            </w:pPr>
            <w:r>
              <w:rPr>
                <w:spacing w:val="-5"/>
              </w:rPr>
              <w:t>1,8</w:t>
            </w:r>
          </w:p>
        </w:tc>
        <w:tc>
          <w:tcPr>
            <w:tcW w:w="1066" w:type="dxa"/>
          </w:tcPr>
          <w:p w:rsidR="002A31EF" w:rsidRDefault="00314DEE">
            <w:pPr>
              <w:pStyle w:val="TableParagraph"/>
              <w:ind w:left="9" w:right="3"/>
            </w:pPr>
            <w:r>
              <w:rPr>
                <w:spacing w:val="-5"/>
              </w:rPr>
              <w:t>40</w:t>
            </w:r>
          </w:p>
        </w:tc>
        <w:tc>
          <w:tcPr>
            <w:tcW w:w="1066" w:type="dxa"/>
          </w:tcPr>
          <w:p w:rsidR="002A31EF" w:rsidRDefault="00314DEE">
            <w:pPr>
              <w:pStyle w:val="TableParagraph"/>
              <w:ind w:left="9" w:right="4"/>
            </w:pPr>
            <w:r>
              <w:rPr>
                <w:spacing w:val="-10"/>
              </w:rPr>
              <w:t>6</w:t>
            </w:r>
          </w:p>
        </w:tc>
      </w:tr>
      <w:tr w:rsidR="002A31EF">
        <w:trPr>
          <w:trHeight w:val="251"/>
        </w:trPr>
        <w:tc>
          <w:tcPr>
            <w:tcW w:w="1066" w:type="dxa"/>
          </w:tcPr>
          <w:p w:rsidR="002A31EF" w:rsidRDefault="00314DEE">
            <w:pPr>
              <w:pStyle w:val="TableParagraph"/>
              <w:spacing w:line="232" w:lineRule="exact"/>
              <w:ind w:left="9"/>
            </w:pPr>
            <w:r>
              <w:rPr>
                <w:spacing w:val="-10"/>
              </w:rPr>
              <w:t>6</w:t>
            </w:r>
          </w:p>
        </w:tc>
        <w:tc>
          <w:tcPr>
            <w:tcW w:w="1066" w:type="dxa"/>
          </w:tcPr>
          <w:p w:rsidR="002A31EF" w:rsidRDefault="00314DEE">
            <w:pPr>
              <w:pStyle w:val="TableParagraph"/>
              <w:spacing w:line="232" w:lineRule="exact"/>
              <w:ind w:left="9" w:right="3"/>
            </w:pPr>
            <w:r>
              <w:rPr>
                <w:spacing w:val="-4"/>
              </w:rPr>
              <w:t>0,55</w:t>
            </w:r>
          </w:p>
        </w:tc>
        <w:tc>
          <w:tcPr>
            <w:tcW w:w="1066" w:type="dxa"/>
          </w:tcPr>
          <w:p w:rsidR="002A31EF" w:rsidRDefault="00314DEE">
            <w:pPr>
              <w:pStyle w:val="TableParagraph"/>
              <w:spacing w:line="232" w:lineRule="exact"/>
              <w:ind w:left="9" w:right="4"/>
            </w:pPr>
            <w:r>
              <w:rPr>
                <w:spacing w:val="-5"/>
              </w:rPr>
              <w:t>1,2</w:t>
            </w:r>
          </w:p>
        </w:tc>
        <w:tc>
          <w:tcPr>
            <w:tcW w:w="1066" w:type="dxa"/>
          </w:tcPr>
          <w:p w:rsidR="002A31EF" w:rsidRDefault="00314DEE">
            <w:pPr>
              <w:pStyle w:val="TableParagraph"/>
              <w:spacing w:line="232" w:lineRule="exact"/>
              <w:ind w:left="9" w:right="5"/>
            </w:pPr>
            <w:r>
              <w:rPr>
                <w:spacing w:val="-5"/>
              </w:rPr>
              <w:t>2,2</w:t>
            </w:r>
          </w:p>
        </w:tc>
        <w:tc>
          <w:tcPr>
            <w:tcW w:w="1066" w:type="dxa"/>
          </w:tcPr>
          <w:p w:rsidR="002A31EF" w:rsidRDefault="00314DEE">
            <w:pPr>
              <w:pStyle w:val="TableParagraph"/>
              <w:spacing w:line="232" w:lineRule="exact"/>
              <w:ind w:left="9" w:right="3"/>
            </w:pPr>
            <w:r>
              <w:rPr>
                <w:spacing w:val="-5"/>
              </w:rPr>
              <w:t>35</w:t>
            </w:r>
          </w:p>
        </w:tc>
        <w:tc>
          <w:tcPr>
            <w:tcW w:w="1066" w:type="dxa"/>
          </w:tcPr>
          <w:p w:rsidR="002A31EF" w:rsidRDefault="00314DEE">
            <w:pPr>
              <w:pStyle w:val="TableParagraph"/>
              <w:spacing w:line="232" w:lineRule="exact"/>
              <w:ind w:left="9" w:right="4"/>
            </w:pPr>
            <w:r>
              <w:rPr>
                <w:spacing w:val="-10"/>
              </w:rPr>
              <w:t>8</w:t>
            </w:r>
          </w:p>
        </w:tc>
      </w:tr>
      <w:tr w:rsidR="002A31EF">
        <w:trPr>
          <w:trHeight w:val="253"/>
        </w:trPr>
        <w:tc>
          <w:tcPr>
            <w:tcW w:w="1066" w:type="dxa"/>
          </w:tcPr>
          <w:p w:rsidR="002A31EF" w:rsidRDefault="00314DEE">
            <w:pPr>
              <w:pStyle w:val="TableParagraph"/>
              <w:ind w:left="9"/>
            </w:pPr>
            <w:r>
              <w:rPr>
                <w:spacing w:val="-10"/>
              </w:rPr>
              <w:t>7</w:t>
            </w:r>
          </w:p>
        </w:tc>
        <w:tc>
          <w:tcPr>
            <w:tcW w:w="1066" w:type="dxa"/>
          </w:tcPr>
          <w:p w:rsidR="002A31EF" w:rsidRDefault="00314DEE">
            <w:pPr>
              <w:pStyle w:val="TableParagraph"/>
              <w:ind w:left="9" w:right="3"/>
            </w:pPr>
            <w:r>
              <w:rPr>
                <w:spacing w:val="-4"/>
              </w:rPr>
              <w:t>0,60</w:t>
            </w:r>
          </w:p>
        </w:tc>
        <w:tc>
          <w:tcPr>
            <w:tcW w:w="1066" w:type="dxa"/>
          </w:tcPr>
          <w:p w:rsidR="002A31EF" w:rsidRDefault="00314DEE">
            <w:pPr>
              <w:pStyle w:val="TableParagraph"/>
              <w:ind w:left="9" w:right="4"/>
            </w:pPr>
            <w:r>
              <w:rPr>
                <w:spacing w:val="-5"/>
              </w:rPr>
              <w:t>1,0</w:t>
            </w:r>
          </w:p>
        </w:tc>
        <w:tc>
          <w:tcPr>
            <w:tcW w:w="1066" w:type="dxa"/>
          </w:tcPr>
          <w:p w:rsidR="002A31EF" w:rsidRDefault="00314DEE">
            <w:pPr>
              <w:pStyle w:val="TableParagraph"/>
              <w:ind w:left="9" w:right="5"/>
            </w:pPr>
            <w:r>
              <w:rPr>
                <w:spacing w:val="-5"/>
              </w:rPr>
              <w:t>2,4</w:t>
            </w:r>
          </w:p>
        </w:tc>
        <w:tc>
          <w:tcPr>
            <w:tcW w:w="1066" w:type="dxa"/>
          </w:tcPr>
          <w:p w:rsidR="002A31EF" w:rsidRDefault="00314DEE">
            <w:pPr>
              <w:pStyle w:val="TableParagraph"/>
              <w:ind w:left="9" w:right="3"/>
            </w:pPr>
            <w:r>
              <w:rPr>
                <w:spacing w:val="-5"/>
              </w:rPr>
              <w:t>30</w:t>
            </w:r>
          </w:p>
        </w:tc>
        <w:tc>
          <w:tcPr>
            <w:tcW w:w="1066" w:type="dxa"/>
          </w:tcPr>
          <w:p w:rsidR="002A31EF" w:rsidRDefault="00314DEE">
            <w:pPr>
              <w:pStyle w:val="TableParagraph"/>
              <w:ind w:left="9" w:right="4"/>
            </w:pPr>
            <w:r>
              <w:rPr>
                <w:spacing w:val="-5"/>
              </w:rPr>
              <w:t>10</w:t>
            </w:r>
          </w:p>
        </w:tc>
      </w:tr>
      <w:tr w:rsidR="002A31EF">
        <w:trPr>
          <w:trHeight w:val="254"/>
        </w:trPr>
        <w:tc>
          <w:tcPr>
            <w:tcW w:w="1066" w:type="dxa"/>
          </w:tcPr>
          <w:p w:rsidR="002A31EF" w:rsidRDefault="00314DEE">
            <w:pPr>
              <w:pStyle w:val="TableParagraph"/>
              <w:ind w:left="9"/>
            </w:pPr>
            <w:r>
              <w:rPr>
                <w:spacing w:val="-10"/>
              </w:rPr>
              <w:t>8</w:t>
            </w:r>
          </w:p>
        </w:tc>
        <w:tc>
          <w:tcPr>
            <w:tcW w:w="1066" w:type="dxa"/>
          </w:tcPr>
          <w:p w:rsidR="002A31EF" w:rsidRDefault="00314DEE">
            <w:pPr>
              <w:pStyle w:val="TableParagraph"/>
              <w:ind w:left="9" w:right="3"/>
            </w:pPr>
            <w:r>
              <w:rPr>
                <w:spacing w:val="-4"/>
              </w:rPr>
              <w:t>0,45</w:t>
            </w:r>
          </w:p>
        </w:tc>
        <w:tc>
          <w:tcPr>
            <w:tcW w:w="1066" w:type="dxa"/>
          </w:tcPr>
          <w:p w:rsidR="002A31EF" w:rsidRDefault="00314DEE">
            <w:pPr>
              <w:pStyle w:val="TableParagraph"/>
              <w:ind w:left="9" w:right="4"/>
            </w:pPr>
            <w:r>
              <w:rPr>
                <w:spacing w:val="-5"/>
              </w:rPr>
              <w:t>1,5</w:t>
            </w:r>
          </w:p>
        </w:tc>
        <w:tc>
          <w:tcPr>
            <w:tcW w:w="1066" w:type="dxa"/>
          </w:tcPr>
          <w:p w:rsidR="002A31EF" w:rsidRDefault="00314DEE">
            <w:pPr>
              <w:pStyle w:val="TableParagraph"/>
              <w:ind w:left="9" w:right="5"/>
            </w:pPr>
            <w:r>
              <w:rPr>
                <w:spacing w:val="-5"/>
              </w:rPr>
              <w:t>1,5</w:t>
            </w:r>
          </w:p>
        </w:tc>
        <w:tc>
          <w:tcPr>
            <w:tcW w:w="1066" w:type="dxa"/>
          </w:tcPr>
          <w:p w:rsidR="002A31EF" w:rsidRDefault="00314DEE">
            <w:pPr>
              <w:pStyle w:val="TableParagraph"/>
              <w:ind w:left="9" w:right="3"/>
            </w:pPr>
            <w:r>
              <w:rPr>
                <w:spacing w:val="-5"/>
              </w:rPr>
              <w:t>25</w:t>
            </w:r>
          </w:p>
        </w:tc>
        <w:tc>
          <w:tcPr>
            <w:tcW w:w="1066" w:type="dxa"/>
          </w:tcPr>
          <w:p w:rsidR="002A31EF" w:rsidRDefault="00314DEE">
            <w:pPr>
              <w:pStyle w:val="TableParagraph"/>
              <w:ind w:left="9" w:right="4"/>
            </w:pPr>
            <w:r>
              <w:rPr>
                <w:spacing w:val="-5"/>
              </w:rPr>
              <w:t>12</w:t>
            </w:r>
          </w:p>
        </w:tc>
      </w:tr>
      <w:tr w:rsidR="002A31EF">
        <w:trPr>
          <w:trHeight w:val="251"/>
        </w:trPr>
        <w:tc>
          <w:tcPr>
            <w:tcW w:w="1066" w:type="dxa"/>
          </w:tcPr>
          <w:p w:rsidR="002A31EF" w:rsidRDefault="00314DEE">
            <w:pPr>
              <w:pStyle w:val="TableParagraph"/>
              <w:spacing w:line="232" w:lineRule="exact"/>
              <w:ind w:left="9"/>
            </w:pPr>
            <w:r>
              <w:rPr>
                <w:spacing w:val="-10"/>
              </w:rPr>
              <w:t>9</w:t>
            </w:r>
          </w:p>
        </w:tc>
        <w:tc>
          <w:tcPr>
            <w:tcW w:w="1066" w:type="dxa"/>
          </w:tcPr>
          <w:p w:rsidR="002A31EF" w:rsidRDefault="00314DEE">
            <w:pPr>
              <w:pStyle w:val="TableParagraph"/>
              <w:spacing w:line="232" w:lineRule="exact"/>
              <w:ind w:left="9" w:right="3"/>
            </w:pPr>
            <w:r>
              <w:rPr>
                <w:spacing w:val="-4"/>
              </w:rPr>
              <w:t>0,45</w:t>
            </w:r>
          </w:p>
        </w:tc>
        <w:tc>
          <w:tcPr>
            <w:tcW w:w="1066" w:type="dxa"/>
          </w:tcPr>
          <w:p w:rsidR="002A31EF" w:rsidRDefault="00314DEE">
            <w:pPr>
              <w:pStyle w:val="TableParagraph"/>
              <w:spacing w:line="232" w:lineRule="exact"/>
              <w:ind w:left="9" w:right="4"/>
            </w:pPr>
            <w:r>
              <w:rPr>
                <w:spacing w:val="-5"/>
              </w:rPr>
              <w:t>2,0</w:t>
            </w:r>
          </w:p>
        </w:tc>
        <w:tc>
          <w:tcPr>
            <w:tcW w:w="1066" w:type="dxa"/>
          </w:tcPr>
          <w:p w:rsidR="002A31EF" w:rsidRDefault="00314DEE">
            <w:pPr>
              <w:pStyle w:val="TableParagraph"/>
              <w:spacing w:line="232" w:lineRule="exact"/>
              <w:ind w:left="9" w:right="5"/>
            </w:pPr>
            <w:r>
              <w:rPr>
                <w:spacing w:val="-5"/>
              </w:rPr>
              <w:t>1,2</w:t>
            </w:r>
          </w:p>
        </w:tc>
        <w:tc>
          <w:tcPr>
            <w:tcW w:w="1066" w:type="dxa"/>
          </w:tcPr>
          <w:p w:rsidR="002A31EF" w:rsidRDefault="00314DEE">
            <w:pPr>
              <w:pStyle w:val="TableParagraph"/>
              <w:spacing w:line="232" w:lineRule="exact"/>
              <w:ind w:left="9" w:right="3"/>
            </w:pPr>
            <w:r>
              <w:rPr>
                <w:spacing w:val="-5"/>
              </w:rPr>
              <w:t>20</w:t>
            </w:r>
          </w:p>
        </w:tc>
        <w:tc>
          <w:tcPr>
            <w:tcW w:w="1066" w:type="dxa"/>
          </w:tcPr>
          <w:p w:rsidR="002A31EF" w:rsidRDefault="00314DEE">
            <w:pPr>
              <w:pStyle w:val="TableParagraph"/>
              <w:spacing w:line="232" w:lineRule="exact"/>
              <w:ind w:left="9" w:right="4"/>
            </w:pPr>
            <w:r>
              <w:rPr>
                <w:spacing w:val="-5"/>
              </w:rPr>
              <w:t>14</w:t>
            </w:r>
          </w:p>
        </w:tc>
      </w:tr>
      <w:tr w:rsidR="002A31EF">
        <w:trPr>
          <w:trHeight w:val="253"/>
        </w:trPr>
        <w:tc>
          <w:tcPr>
            <w:tcW w:w="1066" w:type="dxa"/>
          </w:tcPr>
          <w:p w:rsidR="002A31EF" w:rsidRDefault="00314DEE">
            <w:pPr>
              <w:pStyle w:val="TableParagraph"/>
              <w:ind w:left="9"/>
            </w:pPr>
            <w:r>
              <w:rPr>
                <w:spacing w:val="-5"/>
              </w:rPr>
              <w:t>10</w:t>
            </w:r>
          </w:p>
        </w:tc>
        <w:tc>
          <w:tcPr>
            <w:tcW w:w="1066" w:type="dxa"/>
          </w:tcPr>
          <w:p w:rsidR="002A31EF" w:rsidRDefault="00314DEE">
            <w:pPr>
              <w:pStyle w:val="TableParagraph"/>
              <w:ind w:left="9" w:right="3"/>
            </w:pPr>
            <w:r>
              <w:rPr>
                <w:spacing w:val="-4"/>
              </w:rPr>
              <w:t>0,50</w:t>
            </w:r>
          </w:p>
        </w:tc>
        <w:tc>
          <w:tcPr>
            <w:tcW w:w="1066" w:type="dxa"/>
          </w:tcPr>
          <w:p w:rsidR="002A31EF" w:rsidRDefault="00314DEE">
            <w:pPr>
              <w:pStyle w:val="TableParagraph"/>
              <w:ind w:left="9" w:right="4"/>
            </w:pPr>
            <w:r>
              <w:rPr>
                <w:spacing w:val="-5"/>
              </w:rPr>
              <w:t>1,8</w:t>
            </w:r>
          </w:p>
        </w:tc>
        <w:tc>
          <w:tcPr>
            <w:tcW w:w="1066" w:type="dxa"/>
          </w:tcPr>
          <w:p w:rsidR="002A31EF" w:rsidRDefault="00314DEE">
            <w:pPr>
              <w:pStyle w:val="TableParagraph"/>
              <w:ind w:left="9" w:right="5"/>
            </w:pPr>
            <w:r>
              <w:rPr>
                <w:spacing w:val="-5"/>
              </w:rPr>
              <w:t>1,8</w:t>
            </w:r>
          </w:p>
        </w:tc>
        <w:tc>
          <w:tcPr>
            <w:tcW w:w="1066" w:type="dxa"/>
          </w:tcPr>
          <w:p w:rsidR="002A31EF" w:rsidRDefault="00314DEE">
            <w:pPr>
              <w:pStyle w:val="TableParagraph"/>
              <w:ind w:left="9" w:right="3"/>
            </w:pPr>
            <w:r>
              <w:rPr>
                <w:spacing w:val="-5"/>
              </w:rPr>
              <w:t>30</w:t>
            </w:r>
          </w:p>
        </w:tc>
        <w:tc>
          <w:tcPr>
            <w:tcW w:w="1066" w:type="dxa"/>
          </w:tcPr>
          <w:p w:rsidR="002A31EF" w:rsidRDefault="00314DEE">
            <w:pPr>
              <w:pStyle w:val="TableParagraph"/>
              <w:ind w:left="9" w:right="4"/>
            </w:pPr>
            <w:r>
              <w:rPr>
                <w:spacing w:val="-5"/>
              </w:rPr>
              <w:t>10</w:t>
            </w:r>
          </w:p>
        </w:tc>
      </w:tr>
    </w:tbl>
    <w:p w:rsidR="002A31EF" w:rsidRDefault="002A31EF">
      <w:pPr>
        <w:pStyle w:val="a3"/>
        <w:spacing w:before="120"/>
        <w:jc w:val="left"/>
      </w:pPr>
    </w:p>
    <w:p w:rsidR="002A31EF" w:rsidRDefault="00314DEE">
      <w:pPr>
        <w:pStyle w:val="2"/>
        <w:ind w:left="158"/>
        <w:jc w:val="center"/>
      </w:pPr>
      <w:r>
        <w:t>Контрольные</w:t>
      </w:r>
      <w:r>
        <w:rPr>
          <w:spacing w:val="-12"/>
        </w:rPr>
        <w:t xml:space="preserve"> </w:t>
      </w:r>
      <w:r>
        <w:rPr>
          <w:spacing w:val="-2"/>
        </w:rPr>
        <w:t>вопросы</w:t>
      </w:r>
    </w:p>
    <w:p w:rsidR="002A31EF" w:rsidRDefault="00314DEE">
      <w:pPr>
        <w:pStyle w:val="a4"/>
        <w:numPr>
          <w:ilvl w:val="0"/>
          <w:numId w:val="16"/>
        </w:numPr>
        <w:tabs>
          <w:tab w:val="left" w:pos="780"/>
        </w:tabs>
        <w:spacing w:before="179"/>
        <w:ind w:right="112" w:firstLine="283"/>
      </w:pPr>
      <w:r>
        <w:t xml:space="preserve">Какие основные показатели характеризуют работу фрезерных </w:t>
      </w:r>
      <w:r>
        <w:rPr>
          <w:spacing w:val="-2"/>
        </w:rPr>
        <w:t>машин?</w:t>
      </w:r>
    </w:p>
    <w:p w:rsidR="002A31EF" w:rsidRDefault="00314DEE">
      <w:pPr>
        <w:pStyle w:val="a4"/>
        <w:numPr>
          <w:ilvl w:val="0"/>
          <w:numId w:val="16"/>
        </w:numPr>
        <w:tabs>
          <w:tab w:val="left" w:pos="780"/>
        </w:tabs>
        <w:spacing w:before="1" w:line="252" w:lineRule="exact"/>
        <w:ind w:left="780" w:hanging="220"/>
      </w:pPr>
      <w:r>
        <w:t>По</w:t>
      </w:r>
      <w:r>
        <w:rPr>
          <w:spacing w:val="-4"/>
        </w:rPr>
        <w:t xml:space="preserve"> </w:t>
      </w:r>
      <w:r>
        <w:t>какой</w:t>
      </w:r>
      <w:r>
        <w:rPr>
          <w:spacing w:val="-5"/>
        </w:rPr>
        <w:t xml:space="preserve"> </w:t>
      </w:r>
      <w:r>
        <w:t>траектории</w:t>
      </w:r>
      <w:r>
        <w:rPr>
          <w:spacing w:val="-6"/>
        </w:rPr>
        <w:t xml:space="preserve"> </w:t>
      </w:r>
      <w:r>
        <w:t>движется</w:t>
      </w:r>
      <w:r>
        <w:rPr>
          <w:spacing w:val="-4"/>
        </w:rPr>
        <w:t xml:space="preserve"> </w:t>
      </w:r>
      <w:r>
        <w:t>рабочий</w:t>
      </w:r>
      <w:r>
        <w:rPr>
          <w:spacing w:val="-5"/>
        </w:rPr>
        <w:t xml:space="preserve"> </w:t>
      </w:r>
      <w:r>
        <w:t>орган</w:t>
      </w:r>
      <w:r>
        <w:rPr>
          <w:spacing w:val="-3"/>
        </w:rPr>
        <w:t xml:space="preserve"> </w:t>
      </w:r>
      <w:r>
        <w:rPr>
          <w:spacing w:val="-2"/>
        </w:rPr>
        <w:t>фрезы?</w:t>
      </w:r>
    </w:p>
    <w:p w:rsidR="002A31EF" w:rsidRDefault="00314DEE">
      <w:pPr>
        <w:pStyle w:val="a4"/>
        <w:numPr>
          <w:ilvl w:val="0"/>
          <w:numId w:val="16"/>
        </w:numPr>
        <w:tabs>
          <w:tab w:val="left" w:pos="780"/>
        </w:tabs>
        <w:spacing w:line="252" w:lineRule="exact"/>
        <w:ind w:left="780" w:hanging="220"/>
      </w:pPr>
      <w:r>
        <w:t>Что</w:t>
      </w:r>
      <w:r>
        <w:rPr>
          <w:spacing w:val="-8"/>
        </w:rPr>
        <w:t xml:space="preserve"> </w:t>
      </w:r>
      <w:r>
        <w:t>характеризует</w:t>
      </w:r>
      <w:r>
        <w:rPr>
          <w:spacing w:val="-7"/>
        </w:rPr>
        <w:t xml:space="preserve"> </w:t>
      </w:r>
      <w:r>
        <w:t>показатель</w:t>
      </w:r>
      <w:r>
        <w:rPr>
          <w:spacing w:val="-6"/>
        </w:rPr>
        <w:t xml:space="preserve"> </w:t>
      </w:r>
      <w:r>
        <w:t>кинематического</w:t>
      </w:r>
      <w:r>
        <w:rPr>
          <w:spacing w:val="-8"/>
        </w:rPr>
        <w:t xml:space="preserve"> </w:t>
      </w:r>
      <w:r>
        <w:rPr>
          <w:spacing w:val="-2"/>
        </w:rPr>
        <w:t>режима?</w:t>
      </w:r>
    </w:p>
    <w:p w:rsidR="002A31EF" w:rsidRDefault="00314DEE">
      <w:pPr>
        <w:pStyle w:val="a4"/>
        <w:numPr>
          <w:ilvl w:val="0"/>
          <w:numId w:val="16"/>
        </w:numPr>
        <w:tabs>
          <w:tab w:val="left" w:pos="780"/>
        </w:tabs>
        <w:spacing w:before="1"/>
        <w:ind w:right="116" w:firstLine="283"/>
      </w:pPr>
      <w:r>
        <w:t>Почему</w:t>
      </w:r>
      <w:r>
        <w:rPr>
          <w:spacing w:val="37"/>
        </w:rPr>
        <w:t xml:space="preserve"> </w:t>
      </w:r>
      <w:r>
        <w:t>с</w:t>
      </w:r>
      <w:r>
        <w:rPr>
          <w:spacing w:val="39"/>
        </w:rPr>
        <w:t xml:space="preserve"> </w:t>
      </w:r>
      <w:r>
        <w:t>увеличением</w:t>
      </w:r>
      <w:r>
        <w:rPr>
          <w:spacing w:val="39"/>
        </w:rPr>
        <w:t xml:space="preserve"> </w:t>
      </w:r>
      <w:r>
        <w:t>показателя</w:t>
      </w:r>
      <w:r>
        <w:rPr>
          <w:spacing w:val="37"/>
        </w:rPr>
        <w:t xml:space="preserve"> </w:t>
      </w:r>
      <w:r>
        <w:t>кинематического</w:t>
      </w:r>
      <w:r>
        <w:rPr>
          <w:spacing w:val="40"/>
        </w:rPr>
        <w:t xml:space="preserve"> </w:t>
      </w:r>
      <w:r>
        <w:t>режима работы фрезы высота гребешков на дне борозды уменьшается?</w:t>
      </w:r>
    </w:p>
    <w:p w:rsidR="002A31EF" w:rsidRDefault="00314DEE">
      <w:pPr>
        <w:pStyle w:val="a4"/>
        <w:numPr>
          <w:ilvl w:val="0"/>
          <w:numId w:val="16"/>
        </w:numPr>
        <w:tabs>
          <w:tab w:val="left" w:pos="780"/>
        </w:tabs>
        <w:spacing w:before="1"/>
        <w:ind w:right="113" w:firstLine="283"/>
      </w:pPr>
      <w:r>
        <w:t>Как</w:t>
      </w:r>
      <w:r>
        <w:rPr>
          <w:spacing w:val="30"/>
        </w:rPr>
        <w:t xml:space="preserve"> </w:t>
      </w:r>
      <w:r>
        <w:t>на</w:t>
      </w:r>
      <w:r>
        <w:rPr>
          <w:spacing w:val="27"/>
        </w:rPr>
        <w:t xml:space="preserve"> </w:t>
      </w:r>
      <w:r>
        <w:t>высоту</w:t>
      </w:r>
      <w:r>
        <w:rPr>
          <w:spacing w:val="27"/>
        </w:rPr>
        <w:t xml:space="preserve"> </w:t>
      </w:r>
      <w:r>
        <w:t>почвенных</w:t>
      </w:r>
      <w:r>
        <w:rPr>
          <w:spacing w:val="29"/>
        </w:rPr>
        <w:t xml:space="preserve"> </w:t>
      </w:r>
      <w:r>
        <w:t>гребешков</w:t>
      </w:r>
      <w:r>
        <w:rPr>
          <w:spacing w:val="29"/>
        </w:rPr>
        <w:t xml:space="preserve"> </w:t>
      </w:r>
      <w:r>
        <w:t>влияют</w:t>
      </w:r>
      <w:r>
        <w:rPr>
          <w:spacing w:val="29"/>
        </w:rPr>
        <w:t xml:space="preserve"> </w:t>
      </w:r>
      <w:r>
        <w:t>подача</w:t>
      </w:r>
      <w:r>
        <w:rPr>
          <w:spacing w:val="30"/>
        </w:rPr>
        <w:t xml:space="preserve"> </w:t>
      </w:r>
      <w:r>
        <w:t>на</w:t>
      </w:r>
      <w:r>
        <w:rPr>
          <w:spacing w:val="27"/>
        </w:rPr>
        <w:t xml:space="preserve"> </w:t>
      </w:r>
      <w:r>
        <w:t>нож почвы и шаг фрезы?</w:t>
      </w:r>
    </w:p>
    <w:p w:rsidR="002A31EF" w:rsidRDefault="00314DEE">
      <w:pPr>
        <w:pStyle w:val="a4"/>
        <w:numPr>
          <w:ilvl w:val="0"/>
          <w:numId w:val="16"/>
        </w:numPr>
        <w:tabs>
          <w:tab w:val="left" w:pos="780"/>
        </w:tabs>
        <w:ind w:right="111" w:firstLine="283"/>
      </w:pPr>
      <w:r>
        <w:t>Как</w:t>
      </w:r>
      <w:r>
        <w:rPr>
          <w:spacing w:val="40"/>
        </w:rPr>
        <w:t xml:space="preserve"> </w:t>
      </w:r>
      <w:r>
        <w:t>рассчитать</w:t>
      </w:r>
      <w:r>
        <w:rPr>
          <w:spacing w:val="40"/>
        </w:rPr>
        <w:t xml:space="preserve"> </w:t>
      </w:r>
      <w:r>
        <w:t>координаты</w:t>
      </w:r>
      <w:r>
        <w:rPr>
          <w:spacing w:val="40"/>
        </w:rPr>
        <w:t xml:space="preserve"> </w:t>
      </w:r>
      <w:r>
        <w:rPr>
          <w:i/>
        </w:rPr>
        <w:t>х</w:t>
      </w:r>
      <w:r>
        <w:rPr>
          <w:i/>
          <w:spacing w:val="40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rPr>
          <w:i/>
        </w:rPr>
        <w:t>у</w:t>
      </w:r>
      <w:r>
        <w:rPr>
          <w:i/>
          <w:spacing w:val="40"/>
        </w:rPr>
        <w:t xml:space="preserve"> </w:t>
      </w:r>
      <w:r>
        <w:t>траектории</w:t>
      </w:r>
      <w:r>
        <w:rPr>
          <w:spacing w:val="40"/>
        </w:rPr>
        <w:t xml:space="preserve"> </w:t>
      </w:r>
      <w:r>
        <w:t>перемещения крайних точек лезвий ножей фрезерного барабана?</w:t>
      </w:r>
    </w:p>
    <w:p w:rsidR="002A31EF" w:rsidRDefault="00314DEE">
      <w:pPr>
        <w:pStyle w:val="a4"/>
        <w:numPr>
          <w:ilvl w:val="0"/>
          <w:numId w:val="16"/>
        </w:numPr>
        <w:tabs>
          <w:tab w:val="left" w:pos="780"/>
        </w:tabs>
        <w:ind w:right="110" w:firstLine="283"/>
      </w:pPr>
      <w:r>
        <w:t>Как определяется путь, пройденный агрегатом за время пово- рота барабана на угол, равный углу между соседними ножами?</w:t>
      </w:r>
    </w:p>
    <w:p w:rsidR="002A31EF" w:rsidRDefault="00314DEE">
      <w:pPr>
        <w:pStyle w:val="a4"/>
        <w:numPr>
          <w:ilvl w:val="0"/>
          <w:numId w:val="16"/>
        </w:numPr>
        <w:tabs>
          <w:tab w:val="left" w:pos="780"/>
        </w:tabs>
        <w:ind w:left="780" w:hanging="220"/>
      </w:pPr>
      <w:r>
        <w:t>Как</w:t>
      </w:r>
      <w:r>
        <w:rPr>
          <w:spacing w:val="-3"/>
        </w:rPr>
        <w:t xml:space="preserve"> </w:t>
      </w:r>
      <w:r>
        <w:t>определяется</w:t>
      </w:r>
      <w:r>
        <w:rPr>
          <w:spacing w:val="-3"/>
        </w:rPr>
        <w:t xml:space="preserve"> </w:t>
      </w:r>
      <w:r>
        <w:t>подача</w:t>
      </w:r>
      <w:r>
        <w:rPr>
          <w:spacing w:val="-4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нож</w:t>
      </w:r>
      <w:r>
        <w:rPr>
          <w:spacing w:val="-5"/>
        </w:rPr>
        <w:t xml:space="preserve"> </w:t>
      </w:r>
      <w:r>
        <w:rPr>
          <w:spacing w:val="-2"/>
        </w:rPr>
        <w:t>фрезы?</w:t>
      </w:r>
    </w:p>
    <w:p w:rsidR="002A31EF" w:rsidRDefault="002A31EF">
      <w:pPr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2"/>
        <w:numPr>
          <w:ilvl w:val="1"/>
          <w:numId w:val="35"/>
        </w:numPr>
        <w:tabs>
          <w:tab w:val="left" w:pos="1582"/>
          <w:tab w:val="left" w:pos="1652"/>
        </w:tabs>
        <w:spacing w:before="77"/>
        <w:ind w:left="1652" w:right="1372" w:hanging="456"/>
        <w:jc w:val="left"/>
      </w:pPr>
      <w:r>
        <w:lastRenderedPageBreak/>
        <w:t>Определение</w:t>
      </w:r>
      <w:r>
        <w:rPr>
          <w:spacing w:val="-14"/>
        </w:rPr>
        <w:t xml:space="preserve"> </w:t>
      </w:r>
      <w:r>
        <w:t>траектории</w:t>
      </w:r>
      <w:r>
        <w:rPr>
          <w:spacing w:val="-14"/>
        </w:rPr>
        <w:t xml:space="preserve"> </w:t>
      </w:r>
      <w:r>
        <w:t>абсолютного движения точки зажима рассады держателем посадочного диска</w:t>
      </w:r>
    </w:p>
    <w:p w:rsidR="002A31EF" w:rsidRDefault="002A31EF">
      <w:pPr>
        <w:pStyle w:val="a3"/>
        <w:spacing w:before="108"/>
        <w:jc w:val="left"/>
        <w:rPr>
          <w:b/>
        </w:rPr>
      </w:pPr>
    </w:p>
    <w:p w:rsidR="002A31EF" w:rsidRDefault="00314DEE">
      <w:pPr>
        <w:pStyle w:val="a3"/>
        <w:spacing w:before="1"/>
        <w:ind w:left="107" w:right="278" w:firstLine="283"/>
      </w:pPr>
      <w:r>
        <w:rPr>
          <w:b/>
          <w:i/>
          <w:spacing w:val="-2"/>
        </w:rPr>
        <w:t>Цель работы</w:t>
      </w:r>
      <w:r>
        <w:rPr>
          <w:b/>
          <w:spacing w:val="-2"/>
        </w:rPr>
        <w:t xml:space="preserve">: </w:t>
      </w:r>
      <w:r>
        <w:rPr>
          <w:spacing w:val="-2"/>
        </w:rPr>
        <w:t xml:space="preserve">определить основные технологические показатели </w:t>
      </w:r>
      <w:r>
        <w:t>процесса</w:t>
      </w:r>
      <w:r>
        <w:rPr>
          <w:spacing w:val="-11"/>
        </w:rPr>
        <w:t xml:space="preserve"> </w:t>
      </w:r>
      <w:r>
        <w:t>посадки</w:t>
      </w:r>
      <w:r>
        <w:rPr>
          <w:spacing w:val="-11"/>
        </w:rPr>
        <w:t xml:space="preserve"> </w:t>
      </w:r>
      <w:r>
        <w:t>рассады;</w:t>
      </w:r>
      <w:r>
        <w:rPr>
          <w:spacing w:val="-11"/>
        </w:rPr>
        <w:t xml:space="preserve"> </w:t>
      </w:r>
      <w:r>
        <w:t>построить</w:t>
      </w:r>
      <w:r>
        <w:rPr>
          <w:spacing w:val="-11"/>
        </w:rPr>
        <w:t xml:space="preserve"> </w:t>
      </w:r>
      <w:r>
        <w:t>траекторию</w:t>
      </w:r>
      <w:r>
        <w:rPr>
          <w:spacing w:val="-14"/>
        </w:rPr>
        <w:t xml:space="preserve"> </w:t>
      </w:r>
      <w:r>
        <w:t>абсолютного</w:t>
      </w:r>
      <w:r>
        <w:rPr>
          <w:spacing w:val="-11"/>
        </w:rPr>
        <w:t xml:space="preserve"> </w:t>
      </w:r>
      <w:r>
        <w:t>дви- жения точки зажима рассады держателем посадочной машины.</w:t>
      </w:r>
    </w:p>
    <w:p w:rsidR="002A31EF" w:rsidRDefault="00314DEE">
      <w:pPr>
        <w:pStyle w:val="a3"/>
        <w:ind w:left="107" w:right="282" w:firstLine="283"/>
      </w:pPr>
      <w:r>
        <w:rPr>
          <w:b/>
          <w:i/>
        </w:rPr>
        <w:t>Оснащение</w:t>
      </w:r>
      <w:r>
        <w:rPr>
          <w:b/>
          <w:i/>
          <w:spacing w:val="-14"/>
        </w:rPr>
        <w:t xml:space="preserve"> </w:t>
      </w:r>
      <w:r>
        <w:rPr>
          <w:b/>
          <w:i/>
        </w:rPr>
        <w:t>рабочего</w:t>
      </w:r>
      <w:r>
        <w:rPr>
          <w:b/>
          <w:i/>
          <w:spacing w:val="-14"/>
        </w:rPr>
        <w:t xml:space="preserve"> </w:t>
      </w:r>
      <w:r>
        <w:rPr>
          <w:b/>
          <w:i/>
        </w:rPr>
        <w:t>места</w:t>
      </w:r>
      <w:r>
        <w:rPr>
          <w:b/>
        </w:rPr>
        <w:t>:</w:t>
      </w:r>
      <w:r>
        <w:rPr>
          <w:b/>
          <w:spacing w:val="-14"/>
        </w:rPr>
        <w:t xml:space="preserve"> </w:t>
      </w:r>
      <w:r>
        <w:t>стенд</w:t>
      </w:r>
      <w:r>
        <w:rPr>
          <w:spacing w:val="-13"/>
        </w:rPr>
        <w:t xml:space="preserve"> </w:t>
      </w:r>
      <w:r>
        <w:t>с</w:t>
      </w:r>
      <w:r>
        <w:rPr>
          <w:spacing w:val="-14"/>
        </w:rPr>
        <w:t xml:space="preserve"> </w:t>
      </w:r>
      <w:r>
        <w:t>секцией</w:t>
      </w:r>
      <w:r>
        <w:rPr>
          <w:spacing w:val="-14"/>
        </w:rPr>
        <w:t xml:space="preserve"> </w:t>
      </w:r>
      <w:r>
        <w:t xml:space="preserve">рассадопосадочной машины, схемы, плакаты, методические указания, измерительный </w:t>
      </w:r>
      <w:r>
        <w:rPr>
          <w:spacing w:val="-2"/>
        </w:rPr>
        <w:t>инструмент.</w:t>
      </w:r>
    </w:p>
    <w:p w:rsidR="002A31EF" w:rsidRDefault="00314DEE">
      <w:pPr>
        <w:pStyle w:val="a3"/>
        <w:spacing w:before="1"/>
        <w:ind w:left="107" w:right="276" w:firstLine="283"/>
      </w:pPr>
      <w:r>
        <w:rPr>
          <w:b/>
          <w:i/>
        </w:rPr>
        <w:t>Содержание</w:t>
      </w:r>
      <w:r>
        <w:rPr>
          <w:b/>
          <w:i/>
          <w:spacing w:val="-4"/>
        </w:rPr>
        <w:t xml:space="preserve"> </w:t>
      </w:r>
      <w:r>
        <w:rPr>
          <w:b/>
          <w:i/>
        </w:rPr>
        <w:t>работы</w:t>
      </w:r>
      <w:r>
        <w:rPr>
          <w:b/>
        </w:rPr>
        <w:t>:</w:t>
      </w:r>
      <w:r>
        <w:rPr>
          <w:b/>
          <w:spacing w:val="-4"/>
        </w:rPr>
        <w:t xml:space="preserve"> </w:t>
      </w:r>
      <w:r>
        <w:t>определить</w:t>
      </w:r>
      <w:r>
        <w:rPr>
          <w:spacing w:val="-4"/>
        </w:rPr>
        <w:t xml:space="preserve"> </w:t>
      </w:r>
      <w:r>
        <w:t>абсолютную</w:t>
      </w:r>
      <w:r>
        <w:rPr>
          <w:spacing w:val="-4"/>
        </w:rPr>
        <w:t xml:space="preserve"> </w:t>
      </w:r>
      <w:r>
        <w:t>траекторию</w:t>
      </w:r>
      <w:r>
        <w:rPr>
          <w:spacing w:val="-3"/>
        </w:rPr>
        <w:t xml:space="preserve"> </w:t>
      </w:r>
      <w:r>
        <w:t>дви- жения</w:t>
      </w:r>
      <w:r>
        <w:rPr>
          <w:spacing w:val="-7"/>
        </w:rPr>
        <w:t xml:space="preserve"> </w:t>
      </w:r>
      <w:r>
        <w:t>точки</w:t>
      </w:r>
      <w:r>
        <w:rPr>
          <w:spacing w:val="-7"/>
        </w:rPr>
        <w:t xml:space="preserve"> </w:t>
      </w:r>
      <w:r>
        <w:t>зажима</w:t>
      </w:r>
      <w:r>
        <w:rPr>
          <w:spacing w:val="-6"/>
        </w:rPr>
        <w:t xml:space="preserve"> </w:t>
      </w:r>
      <w:r>
        <w:t>рассадодержателя</w:t>
      </w:r>
      <w:r>
        <w:rPr>
          <w:spacing w:val="-5"/>
        </w:rPr>
        <w:t xml:space="preserve"> </w:t>
      </w:r>
      <w:r>
        <w:t>рассадопосадочной</w:t>
      </w:r>
      <w:r>
        <w:rPr>
          <w:spacing w:val="-5"/>
        </w:rPr>
        <w:t xml:space="preserve"> </w:t>
      </w:r>
      <w:r>
        <w:t>машины для обеспечения качественной посадки рассады.</w:t>
      </w:r>
    </w:p>
    <w:p w:rsidR="002A31EF" w:rsidRDefault="002A31EF">
      <w:pPr>
        <w:pStyle w:val="a3"/>
        <w:spacing w:before="73"/>
        <w:jc w:val="left"/>
      </w:pPr>
    </w:p>
    <w:p w:rsidR="002A31EF" w:rsidRDefault="00314DEE">
      <w:pPr>
        <w:pStyle w:val="2"/>
        <w:ind w:right="175"/>
        <w:jc w:val="center"/>
      </w:pPr>
      <w:r>
        <w:t>Методика</w:t>
      </w:r>
      <w:r>
        <w:rPr>
          <w:spacing w:val="-8"/>
        </w:rPr>
        <w:t xml:space="preserve"> </w:t>
      </w:r>
      <w:r>
        <w:t>выполнения</w:t>
      </w:r>
      <w:r>
        <w:rPr>
          <w:spacing w:val="-7"/>
        </w:rPr>
        <w:t xml:space="preserve"> </w:t>
      </w:r>
      <w:r>
        <w:rPr>
          <w:spacing w:val="-2"/>
        </w:rPr>
        <w:t>работы</w:t>
      </w:r>
    </w:p>
    <w:p w:rsidR="002A31EF" w:rsidRDefault="00314DEE">
      <w:pPr>
        <w:pStyle w:val="a3"/>
        <w:spacing w:before="157"/>
        <w:ind w:left="107" w:right="281" w:firstLine="283"/>
      </w:pPr>
      <w:r>
        <w:t>Работа</w:t>
      </w:r>
      <w:r>
        <w:rPr>
          <w:spacing w:val="-6"/>
        </w:rPr>
        <w:t xml:space="preserve"> </w:t>
      </w:r>
      <w:r>
        <w:t>выполняется</w:t>
      </w:r>
      <w:r>
        <w:rPr>
          <w:spacing w:val="-6"/>
        </w:rPr>
        <w:t xml:space="preserve"> </w:t>
      </w:r>
      <w:r>
        <w:t>каждым</w:t>
      </w:r>
      <w:r>
        <w:rPr>
          <w:spacing w:val="-6"/>
        </w:rPr>
        <w:t xml:space="preserve"> </w:t>
      </w:r>
      <w:r>
        <w:t>студентом</w:t>
      </w:r>
      <w:r>
        <w:rPr>
          <w:spacing w:val="-6"/>
        </w:rPr>
        <w:t xml:space="preserve"> </w:t>
      </w:r>
      <w:r>
        <w:t>индивидуально</w:t>
      </w:r>
      <w:r>
        <w:rPr>
          <w:spacing w:val="-6"/>
        </w:rPr>
        <w:t xml:space="preserve"> </w:t>
      </w:r>
      <w:r>
        <w:t>согласно исходным данным, представленным в конце практической работы (табл. 2.7).</w:t>
      </w:r>
    </w:p>
    <w:p w:rsidR="002A31EF" w:rsidRDefault="00314DEE">
      <w:pPr>
        <w:pStyle w:val="a3"/>
        <w:ind w:left="107" w:right="281" w:firstLine="283"/>
      </w:pPr>
      <w:r>
        <w:t xml:space="preserve">Абсолютное движение рассадодержателя складывается из отно- сительного движения с угловой скоростью ω и переносного движе- ния со скоростью </w:t>
      </w:r>
      <w:r>
        <w:rPr>
          <w:i/>
        </w:rPr>
        <w:t>V</w:t>
      </w:r>
      <w:r>
        <w:rPr>
          <w:vertAlign w:val="subscript"/>
        </w:rPr>
        <w:t>м</w:t>
      </w:r>
      <w:r>
        <w:t xml:space="preserve"> (рис. 2.8).</w:t>
      </w:r>
    </w:p>
    <w:p w:rsidR="002A31EF" w:rsidRDefault="00314DEE">
      <w:pPr>
        <w:pStyle w:val="a3"/>
        <w:spacing w:before="3"/>
        <w:jc w:val="left"/>
        <w:rPr>
          <w:sz w:val="10"/>
        </w:rPr>
      </w:pPr>
      <w:r>
        <w:rPr>
          <w:noProof/>
          <w:lang w:eastAsia="ru-RU"/>
        </w:rPr>
        <w:drawing>
          <wp:anchor distT="0" distB="0" distL="0" distR="0" simplePos="0" relativeHeight="487612928" behindDoc="1" locked="0" layoutInCell="1" allowOverlap="1">
            <wp:simplePos x="0" y="0"/>
            <wp:positionH relativeFrom="page">
              <wp:posOffset>637031</wp:posOffset>
            </wp:positionH>
            <wp:positionV relativeFrom="paragraph">
              <wp:posOffset>90456</wp:posOffset>
            </wp:positionV>
            <wp:extent cx="4032400" cy="2160269"/>
            <wp:effectExtent l="0" t="0" r="0" b="0"/>
            <wp:wrapTopAndBottom/>
            <wp:docPr id="116" name="Image 11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" name="Image 116"/>
                    <pic:cNvPicPr/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32400" cy="216026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A31EF" w:rsidRDefault="00314DEE">
      <w:pPr>
        <w:spacing w:before="3"/>
        <w:ind w:left="746" w:right="920"/>
        <w:jc w:val="center"/>
        <w:rPr>
          <w:sz w:val="18"/>
        </w:rPr>
      </w:pPr>
      <w:r>
        <w:rPr>
          <w:i/>
          <w:sz w:val="18"/>
        </w:rPr>
        <w:t>Рис.</w:t>
      </w:r>
      <w:r>
        <w:rPr>
          <w:i/>
          <w:spacing w:val="-5"/>
          <w:sz w:val="18"/>
        </w:rPr>
        <w:t xml:space="preserve"> </w:t>
      </w:r>
      <w:r>
        <w:rPr>
          <w:i/>
          <w:sz w:val="18"/>
        </w:rPr>
        <w:t>2.8.</w:t>
      </w:r>
      <w:r>
        <w:rPr>
          <w:i/>
          <w:spacing w:val="-8"/>
          <w:sz w:val="18"/>
        </w:rPr>
        <w:t xml:space="preserve"> </w:t>
      </w:r>
      <w:r>
        <w:rPr>
          <w:sz w:val="18"/>
        </w:rPr>
        <w:t>Схема</w:t>
      </w:r>
      <w:r>
        <w:rPr>
          <w:spacing w:val="-7"/>
          <w:sz w:val="18"/>
        </w:rPr>
        <w:t xml:space="preserve"> </w:t>
      </w:r>
      <w:r>
        <w:rPr>
          <w:sz w:val="18"/>
        </w:rPr>
        <w:t>построения</w:t>
      </w:r>
      <w:r>
        <w:rPr>
          <w:spacing w:val="-6"/>
          <w:sz w:val="18"/>
        </w:rPr>
        <w:t xml:space="preserve"> </w:t>
      </w:r>
      <w:r>
        <w:rPr>
          <w:sz w:val="18"/>
        </w:rPr>
        <w:t>траектории</w:t>
      </w:r>
      <w:r>
        <w:rPr>
          <w:spacing w:val="-7"/>
          <w:sz w:val="18"/>
        </w:rPr>
        <w:t xml:space="preserve"> </w:t>
      </w:r>
      <w:r>
        <w:rPr>
          <w:sz w:val="18"/>
        </w:rPr>
        <w:t>абсолютного</w:t>
      </w:r>
      <w:r>
        <w:rPr>
          <w:spacing w:val="-5"/>
          <w:sz w:val="18"/>
        </w:rPr>
        <w:t xml:space="preserve"> </w:t>
      </w:r>
      <w:r>
        <w:rPr>
          <w:sz w:val="18"/>
        </w:rPr>
        <w:t>движения точки зажима рассады держателем посадочного диска</w:t>
      </w:r>
    </w:p>
    <w:p w:rsidR="002A31EF" w:rsidRDefault="002A31EF">
      <w:pPr>
        <w:jc w:val="center"/>
        <w:rPr>
          <w:sz w:val="18"/>
        </w:rPr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a3"/>
        <w:spacing w:before="72"/>
        <w:ind w:left="277" w:right="108" w:firstLine="283"/>
      </w:pPr>
      <w:r>
        <w:lastRenderedPageBreak/>
        <w:t>Для</w:t>
      </w:r>
      <w:r>
        <w:rPr>
          <w:spacing w:val="-14"/>
        </w:rPr>
        <w:t xml:space="preserve"> </w:t>
      </w:r>
      <w:r>
        <w:t>построения</w:t>
      </w:r>
      <w:r>
        <w:rPr>
          <w:spacing w:val="-14"/>
        </w:rPr>
        <w:t xml:space="preserve"> </w:t>
      </w:r>
      <w:r>
        <w:t>траектории</w:t>
      </w:r>
      <w:r>
        <w:rPr>
          <w:spacing w:val="-14"/>
        </w:rPr>
        <w:t xml:space="preserve"> </w:t>
      </w:r>
      <w:r>
        <w:t>абсолютного</w:t>
      </w:r>
      <w:r>
        <w:rPr>
          <w:spacing w:val="-13"/>
        </w:rPr>
        <w:t xml:space="preserve"> </w:t>
      </w:r>
      <w:r>
        <w:t>движения</w:t>
      </w:r>
      <w:r>
        <w:rPr>
          <w:spacing w:val="-14"/>
        </w:rPr>
        <w:t xml:space="preserve"> </w:t>
      </w:r>
      <w:r>
        <w:t>точки</w:t>
      </w:r>
      <w:r>
        <w:rPr>
          <w:spacing w:val="-14"/>
        </w:rPr>
        <w:t xml:space="preserve"> </w:t>
      </w:r>
      <w:r>
        <w:t xml:space="preserve">зажима необходимо определить значение перемещения машины </w:t>
      </w:r>
      <w:r>
        <w:rPr>
          <w:i/>
        </w:rPr>
        <w:t>X</w:t>
      </w:r>
      <w:r>
        <w:rPr>
          <w:vertAlign w:val="subscript"/>
        </w:rPr>
        <w:t>т</w:t>
      </w:r>
      <w:r>
        <w:t xml:space="preserve"> за один оборот диска. При показателе кинематического режима λ = 1 пере- </w:t>
      </w:r>
      <w:r>
        <w:rPr>
          <w:spacing w:val="-2"/>
        </w:rPr>
        <w:t>мещение</w:t>
      </w:r>
    </w:p>
    <w:p w:rsidR="002A31EF" w:rsidRDefault="002A31EF">
      <w:pPr>
        <w:pStyle w:val="a3"/>
        <w:jc w:val="left"/>
      </w:pPr>
    </w:p>
    <w:p w:rsidR="002A31EF" w:rsidRDefault="00314DEE">
      <w:pPr>
        <w:pStyle w:val="a3"/>
        <w:tabs>
          <w:tab w:val="left" w:pos="2956"/>
        </w:tabs>
        <w:ind w:right="113"/>
        <w:jc w:val="right"/>
      </w:pPr>
      <w:r>
        <w:rPr>
          <w:i/>
        </w:rPr>
        <w:t>X</w:t>
      </w:r>
      <w:r>
        <w:rPr>
          <w:vertAlign w:val="subscript"/>
        </w:rPr>
        <w:t>т</w:t>
      </w:r>
      <w:r>
        <w:rPr>
          <w:spacing w:val="-3"/>
        </w:rPr>
        <w:t xml:space="preserve"> </w:t>
      </w:r>
      <w:r>
        <w:t>=</w:t>
      </w:r>
      <w:r>
        <w:rPr>
          <w:spacing w:val="-1"/>
        </w:rPr>
        <w:t xml:space="preserve"> </w:t>
      </w:r>
      <w:r>
        <w:rPr>
          <w:spacing w:val="-5"/>
        </w:rPr>
        <w:t>π</w:t>
      </w:r>
      <w:r>
        <w:rPr>
          <w:i/>
          <w:spacing w:val="-5"/>
        </w:rPr>
        <w:t>D</w:t>
      </w:r>
      <w:r>
        <w:rPr>
          <w:spacing w:val="-5"/>
        </w:rPr>
        <w:t>,</w:t>
      </w:r>
      <w:r>
        <w:tab/>
      </w:r>
      <w:r>
        <w:rPr>
          <w:spacing w:val="-2"/>
        </w:rPr>
        <w:t>(2.19)</w:t>
      </w:r>
    </w:p>
    <w:p w:rsidR="002A31EF" w:rsidRDefault="00314DEE">
      <w:pPr>
        <w:pStyle w:val="a3"/>
        <w:spacing w:before="6" w:line="500" w:lineRule="atLeast"/>
        <w:ind w:left="560" w:right="115" w:hanging="284"/>
        <w:jc w:val="right"/>
      </w:pPr>
      <w:r>
        <w:t>где</w:t>
      </w:r>
      <w:r>
        <w:rPr>
          <w:spacing w:val="-14"/>
        </w:rPr>
        <w:t xml:space="preserve"> </w:t>
      </w:r>
      <w:r>
        <w:rPr>
          <w:i/>
        </w:rPr>
        <w:t>D</w:t>
      </w:r>
      <w:r>
        <w:rPr>
          <w:i/>
          <w:spacing w:val="-14"/>
        </w:rPr>
        <w:t xml:space="preserve"> </w:t>
      </w:r>
      <w:r>
        <w:t>–</w:t>
      </w:r>
      <w:r>
        <w:rPr>
          <w:spacing w:val="-14"/>
        </w:rPr>
        <w:t xml:space="preserve"> </w:t>
      </w:r>
      <w:r>
        <w:t>расчетный</w:t>
      </w:r>
      <w:r>
        <w:rPr>
          <w:spacing w:val="-13"/>
        </w:rPr>
        <w:t xml:space="preserve"> </w:t>
      </w:r>
      <w:r>
        <w:t>диаметр</w:t>
      </w:r>
      <w:r>
        <w:rPr>
          <w:spacing w:val="-14"/>
        </w:rPr>
        <w:t xml:space="preserve"> </w:t>
      </w:r>
      <w:r>
        <w:t>посадочного</w:t>
      </w:r>
      <w:r>
        <w:rPr>
          <w:spacing w:val="-14"/>
        </w:rPr>
        <w:t xml:space="preserve"> </w:t>
      </w:r>
      <w:r>
        <w:t>диска</w:t>
      </w:r>
      <w:r>
        <w:rPr>
          <w:spacing w:val="-14"/>
        </w:rPr>
        <w:t xml:space="preserve"> </w:t>
      </w:r>
      <w:r>
        <w:t>(по</w:t>
      </w:r>
      <w:r>
        <w:rPr>
          <w:spacing w:val="-13"/>
        </w:rPr>
        <w:t xml:space="preserve"> </w:t>
      </w:r>
      <w:r>
        <w:t>точке</w:t>
      </w:r>
      <w:r>
        <w:rPr>
          <w:spacing w:val="-14"/>
        </w:rPr>
        <w:t xml:space="preserve"> </w:t>
      </w:r>
      <w:r>
        <w:t>зажима),</w:t>
      </w:r>
      <w:r>
        <w:rPr>
          <w:spacing w:val="-14"/>
        </w:rPr>
        <w:t xml:space="preserve"> </w:t>
      </w:r>
      <w:r>
        <w:t xml:space="preserve">см. </w:t>
      </w:r>
      <w:r>
        <w:rPr>
          <w:spacing w:val="-4"/>
        </w:rPr>
        <w:t>Длина</w:t>
      </w:r>
      <w:r>
        <w:rPr>
          <w:spacing w:val="-8"/>
        </w:rPr>
        <w:t xml:space="preserve"> </w:t>
      </w:r>
      <w:r>
        <w:rPr>
          <w:spacing w:val="-4"/>
        </w:rPr>
        <w:t>пути</w:t>
      </w:r>
      <w:r>
        <w:rPr>
          <w:spacing w:val="-7"/>
        </w:rPr>
        <w:t xml:space="preserve"> </w:t>
      </w:r>
      <w:r>
        <w:rPr>
          <w:i/>
          <w:spacing w:val="-4"/>
        </w:rPr>
        <w:t>X</w:t>
      </w:r>
      <w:r>
        <w:rPr>
          <w:spacing w:val="-4"/>
          <w:vertAlign w:val="subscript"/>
        </w:rPr>
        <w:t>т</w:t>
      </w:r>
      <w:r>
        <w:rPr>
          <w:spacing w:val="-5"/>
        </w:rPr>
        <w:t xml:space="preserve"> </w:t>
      </w:r>
      <w:r>
        <w:rPr>
          <w:spacing w:val="-4"/>
        </w:rPr>
        <w:t>и</w:t>
      </w:r>
      <w:r>
        <w:rPr>
          <w:spacing w:val="-7"/>
        </w:rPr>
        <w:t xml:space="preserve"> </w:t>
      </w:r>
      <w:r>
        <w:rPr>
          <w:spacing w:val="-4"/>
        </w:rPr>
        <w:t>окружность</w:t>
      </w:r>
      <w:r>
        <w:rPr>
          <w:spacing w:val="-6"/>
        </w:rPr>
        <w:t xml:space="preserve"> </w:t>
      </w:r>
      <w:r>
        <w:rPr>
          <w:spacing w:val="-4"/>
        </w:rPr>
        <w:t>делится</w:t>
      </w:r>
      <w:r>
        <w:rPr>
          <w:spacing w:val="-7"/>
        </w:rPr>
        <w:t xml:space="preserve"> </w:t>
      </w:r>
      <w:r>
        <w:rPr>
          <w:spacing w:val="-4"/>
        </w:rPr>
        <w:t xml:space="preserve">на </w:t>
      </w:r>
      <w:r>
        <w:rPr>
          <w:i/>
          <w:spacing w:val="-4"/>
        </w:rPr>
        <w:t>Z</w:t>
      </w:r>
      <w:r>
        <w:rPr>
          <w:i/>
          <w:spacing w:val="-7"/>
        </w:rPr>
        <w:t xml:space="preserve"> </w:t>
      </w:r>
      <w:r>
        <w:rPr>
          <w:spacing w:val="-4"/>
        </w:rPr>
        <w:t>равных</w:t>
      </w:r>
      <w:r>
        <w:rPr>
          <w:spacing w:val="-7"/>
        </w:rPr>
        <w:t xml:space="preserve"> </w:t>
      </w:r>
      <w:r>
        <w:rPr>
          <w:spacing w:val="-4"/>
        </w:rPr>
        <w:t>частей,</w:t>
      </w:r>
      <w:r>
        <w:rPr>
          <w:spacing w:val="-6"/>
        </w:rPr>
        <w:t xml:space="preserve"> </w:t>
      </w:r>
      <w:r>
        <w:rPr>
          <w:spacing w:val="-4"/>
        </w:rPr>
        <w:t>например</w:t>
      </w:r>
    </w:p>
    <w:p w:rsidR="002A31EF" w:rsidRDefault="00314DEE">
      <w:pPr>
        <w:pStyle w:val="a3"/>
        <w:spacing w:before="6"/>
        <w:ind w:left="277"/>
        <w:jc w:val="left"/>
      </w:pPr>
      <w:r>
        <w:rPr>
          <w:i/>
        </w:rPr>
        <w:t>Z</w:t>
      </w:r>
      <w:r>
        <w:rPr>
          <w:i/>
          <w:spacing w:val="28"/>
        </w:rPr>
        <w:t xml:space="preserve"> </w:t>
      </w:r>
      <w:r>
        <w:t>=</w:t>
      </w:r>
      <w:r>
        <w:rPr>
          <w:spacing w:val="28"/>
        </w:rPr>
        <w:t xml:space="preserve"> </w:t>
      </w:r>
      <w:r>
        <w:t>12</w:t>
      </w:r>
      <w:r>
        <w:rPr>
          <w:spacing w:val="28"/>
        </w:rPr>
        <w:t xml:space="preserve"> </w:t>
      </w:r>
      <w:r>
        <w:t>(рис.</w:t>
      </w:r>
      <w:r>
        <w:rPr>
          <w:spacing w:val="28"/>
        </w:rPr>
        <w:t xml:space="preserve"> </w:t>
      </w:r>
      <w:r>
        <w:t>2.8).</w:t>
      </w:r>
      <w:r>
        <w:rPr>
          <w:spacing w:val="28"/>
        </w:rPr>
        <w:t xml:space="preserve"> </w:t>
      </w:r>
      <w:r>
        <w:t>Перемещение</w:t>
      </w:r>
      <w:r>
        <w:rPr>
          <w:spacing w:val="30"/>
        </w:rPr>
        <w:t xml:space="preserve"> </w:t>
      </w:r>
      <w:r>
        <w:t>машины</w:t>
      </w:r>
      <w:r>
        <w:rPr>
          <w:spacing w:val="29"/>
        </w:rPr>
        <w:t xml:space="preserve"> </w:t>
      </w:r>
      <w:r>
        <w:t>за</w:t>
      </w:r>
      <w:r>
        <w:rPr>
          <w:spacing w:val="28"/>
        </w:rPr>
        <w:t xml:space="preserve"> </w:t>
      </w:r>
      <w:r>
        <w:t>время</w:t>
      </w:r>
      <w:r>
        <w:rPr>
          <w:spacing w:val="28"/>
        </w:rPr>
        <w:t xml:space="preserve"> </w:t>
      </w:r>
      <w:r>
        <w:t>поворота</w:t>
      </w:r>
      <w:r>
        <w:rPr>
          <w:spacing w:val="28"/>
        </w:rPr>
        <w:t xml:space="preserve"> </w:t>
      </w:r>
      <w:r>
        <w:t>диска на угол</w:t>
      </w:r>
    </w:p>
    <w:p w:rsidR="002A31EF" w:rsidRDefault="002A31EF">
      <w:pPr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2A31EF">
      <w:pPr>
        <w:pStyle w:val="a3"/>
        <w:jc w:val="left"/>
      </w:pPr>
    </w:p>
    <w:p w:rsidR="002A31EF" w:rsidRDefault="002A31EF">
      <w:pPr>
        <w:pStyle w:val="a3"/>
        <w:jc w:val="left"/>
      </w:pPr>
    </w:p>
    <w:p w:rsidR="002A31EF" w:rsidRDefault="002A31EF">
      <w:pPr>
        <w:pStyle w:val="a3"/>
        <w:spacing w:before="50"/>
        <w:jc w:val="left"/>
      </w:pPr>
    </w:p>
    <w:p w:rsidR="002A31EF" w:rsidRDefault="00314DEE">
      <w:pPr>
        <w:pStyle w:val="a3"/>
        <w:ind w:left="277"/>
        <w:jc w:val="left"/>
      </w:pPr>
      <w:r>
        <w:rPr>
          <w:spacing w:val="-2"/>
        </w:rPr>
        <w:t>равно</w:t>
      </w:r>
    </w:p>
    <w:p w:rsidR="002A31EF" w:rsidRDefault="00314DEE">
      <w:pPr>
        <w:pStyle w:val="a3"/>
        <w:spacing w:before="18" w:line="353" w:lineRule="exact"/>
        <w:ind w:left="277"/>
        <w:jc w:val="left"/>
      </w:pPr>
      <w:r>
        <w:br w:type="column"/>
      </w:r>
      <w:r>
        <w:rPr>
          <w:rFonts w:ascii="Symbol" w:hAnsi="Symbol"/>
          <w:spacing w:val="-41"/>
          <w:w w:val="130"/>
        </w:rPr>
        <w:lastRenderedPageBreak/>
        <w:t></w:t>
      </w:r>
      <w:r>
        <w:rPr>
          <w:spacing w:val="-41"/>
          <w:w w:val="130"/>
        </w:rPr>
        <w:t>φ</w:t>
      </w:r>
      <w:r>
        <w:rPr>
          <w:spacing w:val="-19"/>
          <w:w w:val="130"/>
        </w:rPr>
        <w:t xml:space="preserve"> </w:t>
      </w:r>
      <w:r>
        <w:rPr>
          <w:rFonts w:ascii="Symbol" w:hAnsi="Symbol"/>
          <w:spacing w:val="-5"/>
          <w:w w:val="130"/>
        </w:rPr>
        <w:t></w:t>
      </w:r>
      <w:r>
        <w:rPr>
          <w:spacing w:val="-5"/>
          <w:w w:val="130"/>
          <w:position w:val="14"/>
          <w:u w:val="single"/>
        </w:rPr>
        <w:t>2π</w:t>
      </w:r>
    </w:p>
    <w:p w:rsidR="002A31EF" w:rsidRDefault="00314DEE">
      <w:pPr>
        <w:spacing w:line="213" w:lineRule="exact"/>
        <w:ind w:right="98"/>
        <w:jc w:val="right"/>
        <w:rPr>
          <w:i/>
        </w:rPr>
      </w:pPr>
      <w:r>
        <w:rPr>
          <w:i/>
          <w:spacing w:val="-10"/>
        </w:rPr>
        <w:t>Z</w:t>
      </w:r>
    </w:p>
    <w:p w:rsidR="002A31EF" w:rsidRDefault="00314DEE">
      <w:pPr>
        <w:pStyle w:val="a3"/>
        <w:spacing w:before="158"/>
        <w:ind w:left="277"/>
        <w:jc w:val="left"/>
      </w:pPr>
      <w:r>
        <w:br w:type="column"/>
      </w:r>
      <w:r>
        <w:rPr>
          <w:spacing w:val="-2"/>
        </w:rPr>
        <w:lastRenderedPageBreak/>
        <w:t>(2.20)</w:t>
      </w:r>
    </w:p>
    <w:p w:rsidR="002A31EF" w:rsidRDefault="002A31EF">
      <w:pPr>
        <w:sectPr w:rsidR="002A31EF">
          <w:type w:val="continuous"/>
          <w:pgSz w:w="8400" w:h="11900"/>
          <w:pgMar w:top="880" w:right="800" w:bottom="280" w:left="800" w:header="0" w:footer="964" w:gutter="0"/>
          <w:cols w:num="3" w:space="720" w:equalWidth="0">
            <w:col w:w="857" w:space="2032"/>
            <w:col w:w="1046" w:space="1940"/>
            <w:col w:w="925"/>
          </w:cols>
        </w:sectPr>
      </w:pPr>
    </w:p>
    <w:p w:rsidR="002A31EF" w:rsidRDefault="002A31EF">
      <w:pPr>
        <w:pStyle w:val="a3"/>
        <w:spacing w:before="8"/>
        <w:jc w:val="left"/>
        <w:rPr>
          <w:sz w:val="9"/>
        </w:rPr>
      </w:pPr>
    </w:p>
    <w:p w:rsidR="002A31EF" w:rsidRDefault="002A31EF">
      <w:pPr>
        <w:rPr>
          <w:sz w:val="9"/>
        </w:rPr>
        <w:sectPr w:rsidR="002A31EF">
          <w:type w:val="continuous"/>
          <w:pgSz w:w="8400" w:h="11900"/>
          <w:pgMar w:top="880" w:right="800" w:bottom="280" w:left="800" w:header="0" w:footer="964" w:gutter="0"/>
          <w:cols w:space="720"/>
        </w:sectPr>
      </w:pPr>
    </w:p>
    <w:p w:rsidR="002A31EF" w:rsidRDefault="00314DEE">
      <w:pPr>
        <w:spacing w:before="93" w:line="342" w:lineRule="exact"/>
        <w:jc w:val="right"/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0" distR="0" simplePos="0" relativeHeight="484112384" behindDoc="1" locked="0" layoutInCell="1" allowOverlap="1">
                <wp:simplePos x="0" y="0"/>
                <wp:positionH relativeFrom="page">
                  <wp:posOffset>2837688</wp:posOffset>
                </wp:positionH>
                <wp:positionV relativeFrom="paragraph">
                  <wp:posOffset>243564</wp:posOffset>
                </wp:positionV>
                <wp:extent cx="180340" cy="1270"/>
                <wp:effectExtent l="0" t="0" r="0" b="0"/>
                <wp:wrapNone/>
                <wp:docPr id="117" name="Graphic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8034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80340">
                              <a:moveTo>
                                <a:pt x="0" y="0"/>
                              </a:moveTo>
                              <a:lnTo>
                                <a:pt x="179831" y="0"/>
                              </a:lnTo>
                            </a:path>
                          </a:pathLst>
                        </a:custGeom>
                        <a:ln w="609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71822E6" id="Graphic 117" o:spid="_x0000_s1026" style="position:absolute;margin-left:223.45pt;margin-top:19.2pt;width:14.2pt;height:.1pt;z-index:-192040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8034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" path="m,l179831,e" filled="f" strokeweight=".48pt">
                <v:path arrowok="t"/>
                <w10:wrap anchorx="page"/>
              </v:shape>
            </w:pict>
          </mc:Fallback>
        </mc:AlternateContent>
      </w:r>
      <w:r>
        <w:rPr>
          <w:i/>
          <w:w w:val="115"/>
        </w:rPr>
        <w:t>X</w:t>
      </w:r>
      <w:r>
        <w:rPr>
          <w:i/>
          <w:spacing w:val="21"/>
          <w:w w:val="125"/>
        </w:rPr>
        <w:t xml:space="preserve">  </w:t>
      </w:r>
      <w:r>
        <w:rPr>
          <w:rFonts w:ascii="Symbol" w:hAnsi="Symbol"/>
          <w:w w:val="125"/>
        </w:rPr>
        <w:t></w:t>
      </w:r>
      <w:r>
        <w:rPr>
          <w:i/>
          <w:w w:val="125"/>
          <w:position w:val="14"/>
        </w:rPr>
        <w:t>X</w:t>
      </w:r>
      <w:r>
        <w:rPr>
          <w:i/>
          <w:spacing w:val="-45"/>
          <w:w w:val="125"/>
          <w:position w:val="14"/>
        </w:rPr>
        <w:t xml:space="preserve"> </w:t>
      </w:r>
      <w:r>
        <w:rPr>
          <w:w w:val="115"/>
          <w:position w:val="8"/>
          <w:sz w:val="12"/>
        </w:rPr>
        <w:t>т</w:t>
      </w:r>
      <w:r>
        <w:rPr>
          <w:spacing w:val="23"/>
          <w:w w:val="115"/>
          <w:position w:val="8"/>
          <w:sz w:val="12"/>
        </w:rPr>
        <w:t xml:space="preserve"> </w:t>
      </w:r>
      <w:r>
        <w:rPr>
          <w:spacing w:val="-10"/>
          <w:w w:val="115"/>
        </w:rPr>
        <w:t>.</w:t>
      </w:r>
    </w:p>
    <w:p w:rsidR="002A31EF" w:rsidRDefault="00314DEE">
      <w:pPr>
        <w:tabs>
          <w:tab w:val="left" w:pos="405"/>
        </w:tabs>
        <w:spacing w:before="8" w:line="69" w:lineRule="auto"/>
        <w:ind w:right="163"/>
        <w:jc w:val="right"/>
        <w:rPr>
          <w:i/>
        </w:rPr>
      </w:pPr>
      <w:r>
        <w:rPr>
          <w:i/>
          <w:spacing w:val="-10"/>
          <w:w w:val="105"/>
          <w:sz w:val="12"/>
        </w:rPr>
        <w:t>Z</w:t>
      </w:r>
      <w:r>
        <w:rPr>
          <w:i/>
          <w:sz w:val="12"/>
        </w:rPr>
        <w:tab/>
      </w:r>
      <w:r>
        <w:rPr>
          <w:i/>
          <w:spacing w:val="-10"/>
          <w:w w:val="105"/>
          <w:position w:val="-11"/>
        </w:rPr>
        <w:t>Z</w:t>
      </w:r>
    </w:p>
    <w:p w:rsidR="002A31EF" w:rsidRDefault="00314DEE">
      <w:pPr>
        <w:pStyle w:val="a3"/>
        <w:spacing w:before="233"/>
        <w:ind w:right="113"/>
        <w:jc w:val="right"/>
      </w:pPr>
      <w:r>
        <w:br w:type="column"/>
      </w:r>
      <w:r>
        <w:rPr>
          <w:spacing w:val="-2"/>
        </w:rPr>
        <w:lastRenderedPageBreak/>
        <w:t>(2.21)</w:t>
      </w:r>
    </w:p>
    <w:p w:rsidR="002A31EF" w:rsidRDefault="002A31EF">
      <w:pPr>
        <w:jc w:val="right"/>
        <w:sectPr w:rsidR="002A31EF">
          <w:type w:val="continuous"/>
          <w:pgSz w:w="8400" w:h="11900"/>
          <w:pgMar w:top="880" w:right="800" w:bottom="280" w:left="800" w:header="0" w:footer="964" w:gutter="0"/>
          <w:cols w:num="2" w:space="720" w:equalWidth="0">
            <w:col w:w="4029" w:space="40"/>
            <w:col w:w="2731"/>
          </w:cols>
        </w:sectPr>
      </w:pPr>
    </w:p>
    <w:p w:rsidR="002A31EF" w:rsidRDefault="002A31EF">
      <w:pPr>
        <w:pStyle w:val="a3"/>
        <w:spacing w:before="106"/>
        <w:jc w:val="left"/>
      </w:pPr>
    </w:p>
    <w:p w:rsidR="002A31EF" w:rsidRDefault="00314DEE">
      <w:pPr>
        <w:pStyle w:val="a3"/>
        <w:ind w:left="277" w:right="108" w:firstLine="283"/>
      </w:pPr>
      <w:r>
        <w:t xml:space="preserve">Путем сложения значений углового движения и перемещения машины при каждом повороте диска на угол Δφ получают положе- ния точки зажима в абсолютном движении. Соединив их, опреде- ляют траекторию абсолютного движения точки зажима (точки </w:t>
      </w:r>
      <w:r>
        <w:rPr>
          <w:i/>
        </w:rPr>
        <w:t>А</w:t>
      </w:r>
      <w:r>
        <w:t>). Аналогично</w:t>
      </w:r>
      <w:r>
        <w:rPr>
          <w:spacing w:val="-3"/>
        </w:rPr>
        <w:t xml:space="preserve"> </w:t>
      </w:r>
      <w:r>
        <w:t>строятся</w:t>
      </w:r>
      <w:r>
        <w:rPr>
          <w:spacing w:val="-4"/>
        </w:rPr>
        <w:t xml:space="preserve"> </w:t>
      </w:r>
      <w:r>
        <w:t>траектории</w:t>
      </w:r>
      <w:r>
        <w:rPr>
          <w:spacing w:val="-4"/>
        </w:rPr>
        <w:t xml:space="preserve"> </w:t>
      </w:r>
      <w:r>
        <w:t>движения</w:t>
      </w:r>
      <w:r>
        <w:rPr>
          <w:spacing w:val="-4"/>
        </w:rPr>
        <w:t xml:space="preserve"> </w:t>
      </w:r>
      <w:r>
        <w:t>крайних</w:t>
      </w:r>
      <w:r>
        <w:rPr>
          <w:spacing w:val="-4"/>
        </w:rPr>
        <w:t xml:space="preserve"> </w:t>
      </w:r>
      <w:r>
        <w:t>точек</w:t>
      </w:r>
      <w:r>
        <w:rPr>
          <w:spacing w:val="-3"/>
        </w:rPr>
        <w:t xml:space="preserve"> </w:t>
      </w:r>
      <w:r>
        <w:t xml:space="preserve">растения длиной </w:t>
      </w:r>
      <w:r>
        <w:rPr>
          <w:i/>
        </w:rPr>
        <w:t>l</w:t>
      </w:r>
      <w:r>
        <w:rPr>
          <w:vertAlign w:val="subscript"/>
        </w:rPr>
        <w:t>р</w:t>
      </w:r>
      <w:r>
        <w:t xml:space="preserve"> (точек </w:t>
      </w:r>
      <w:r>
        <w:rPr>
          <w:i/>
        </w:rPr>
        <w:t xml:space="preserve">В </w:t>
      </w:r>
      <w:r>
        <w:t xml:space="preserve">и </w:t>
      </w:r>
      <w:r>
        <w:rPr>
          <w:i/>
        </w:rPr>
        <w:t>С</w:t>
      </w:r>
      <w:r>
        <w:t>).</w:t>
      </w:r>
    </w:p>
    <w:p w:rsidR="002A31EF" w:rsidRDefault="00314DEE">
      <w:pPr>
        <w:pStyle w:val="a3"/>
        <w:spacing w:before="2"/>
        <w:ind w:left="560"/>
      </w:pPr>
      <w:r>
        <w:rPr>
          <w:spacing w:val="-6"/>
        </w:rPr>
        <w:t>Заполнить табл.</w:t>
      </w:r>
      <w:r>
        <w:rPr>
          <w:spacing w:val="-4"/>
        </w:rPr>
        <w:t xml:space="preserve"> </w:t>
      </w:r>
      <w:r>
        <w:rPr>
          <w:spacing w:val="-6"/>
        </w:rPr>
        <w:t>2.6</w:t>
      </w:r>
      <w:r>
        <w:rPr>
          <w:spacing w:val="-3"/>
        </w:rPr>
        <w:t xml:space="preserve"> </w:t>
      </w:r>
      <w:r>
        <w:rPr>
          <w:spacing w:val="-6"/>
        </w:rPr>
        <w:t>согласно</w:t>
      </w:r>
      <w:r>
        <w:rPr>
          <w:spacing w:val="-4"/>
        </w:rPr>
        <w:t xml:space="preserve"> </w:t>
      </w:r>
      <w:r>
        <w:rPr>
          <w:spacing w:val="-6"/>
        </w:rPr>
        <w:t>варианту</w:t>
      </w:r>
      <w:r>
        <w:rPr>
          <w:spacing w:val="-7"/>
        </w:rPr>
        <w:t xml:space="preserve"> </w:t>
      </w:r>
      <w:r>
        <w:rPr>
          <w:spacing w:val="-6"/>
        </w:rPr>
        <w:t>исходных</w:t>
      </w:r>
      <w:r>
        <w:rPr>
          <w:spacing w:val="-3"/>
        </w:rPr>
        <w:t xml:space="preserve"> </w:t>
      </w:r>
      <w:r>
        <w:rPr>
          <w:spacing w:val="-6"/>
        </w:rPr>
        <w:t>данных</w:t>
      </w:r>
      <w:r>
        <w:rPr>
          <w:spacing w:val="-4"/>
        </w:rPr>
        <w:t xml:space="preserve"> </w:t>
      </w:r>
      <w:r>
        <w:rPr>
          <w:spacing w:val="-6"/>
        </w:rPr>
        <w:t>(табл.</w:t>
      </w:r>
      <w:r>
        <w:rPr>
          <w:spacing w:val="-3"/>
        </w:rPr>
        <w:t xml:space="preserve"> </w:t>
      </w:r>
      <w:r>
        <w:rPr>
          <w:spacing w:val="-6"/>
        </w:rPr>
        <w:t>2.7).</w:t>
      </w:r>
    </w:p>
    <w:p w:rsidR="002A31EF" w:rsidRDefault="002A31EF">
      <w:pPr>
        <w:pStyle w:val="a3"/>
        <w:spacing w:before="45"/>
        <w:jc w:val="left"/>
        <w:rPr>
          <w:sz w:val="18"/>
        </w:rPr>
      </w:pPr>
    </w:p>
    <w:p w:rsidR="002A31EF" w:rsidRDefault="00314DEE">
      <w:pPr>
        <w:ind w:left="5667"/>
        <w:jc w:val="center"/>
        <w:rPr>
          <w:i/>
          <w:sz w:val="18"/>
        </w:rPr>
      </w:pPr>
      <w:r>
        <w:rPr>
          <w:i/>
          <w:sz w:val="18"/>
        </w:rPr>
        <w:t>Таблица</w:t>
      </w:r>
      <w:r>
        <w:rPr>
          <w:i/>
          <w:spacing w:val="-3"/>
          <w:sz w:val="18"/>
        </w:rPr>
        <w:t xml:space="preserve"> </w:t>
      </w:r>
      <w:r>
        <w:rPr>
          <w:i/>
          <w:spacing w:val="-5"/>
          <w:sz w:val="18"/>
        </w:rPr>
        <w:t>2.6</w:t>
      </w:r>
    </w:p>
    <w:p w:rsidR="002A31EF" w:rsidRDefault="00314DEE">
      <w:pPr>
        <w:spacing w:before="43"/>
        <w:ind w:left="165"/>
        <w:jc w:val="center"/>
        <w:rPr>
          <w:sz w:val="18"/>
        </w:rPr>
      </w:pPr>
      <w:r>
        <w:rPr>
          <w:sz w:val="18"/>
        </w:rPr>
        <w:t>Исходные</w:t>
      </w:r>
      <w:r>
        <w:rPr>
          <w:spacing w:val="-7"/>
          <w:sz w:val="18"/>
        </w:rPr>
        <w:t xml:space="preserve"> </w:t>
      </w:r>
      <w:r>
        <w:rPr>
          <w:spacing w:val="-2"/>
          <w:sz w:val="18"/>
        </w:rPr>
        <w:t>данные</w:t>
      </w:r>
    </w:p>
    <w:p w:rsidR="002A31EF" w:rsidRDefault="002A31EF">
      <w:pPr>
        <w:pStyle w:val="a3"/>
        <w:spacing w:before="2" w:after="1"/>
        <w:jc w:val="left"/>
        <w:rPr>
          <w:sz w:val="7"/>
        </w:rPr>
      </w:pPr>
    </w:p>
    <w:tbl>
      <w:tblPr>
        <w:tblStyle w:val="TableNormal"/>
        <w:tblW w:w="0" w:type="auto"/>
        <w:tblInd w:w="29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270"/>
        <w:gridCol w:w="1707"/>
        <w:gridCol w:w="1709"/>
        <w:gridCol w:w="1709"/>
      </w:tblGrid>
      <w:tr w:rsidR="002A31EF">
        <w:trPr>
          <w:trHeight w:val="414"/>
        </w:trPr>
        <w:tc>
          <w:tcPr>
            <w:tcW w:w="1270" w:type="dxa"/>
          </w:tcPr>
          <w:p w:rsidR="002A31EF" w:rsidRDefault="00314DEE">
            <w:pPr>
              <w:pStyle w:val="TableParagraph"/>
              <w:spacing w:line="202" w:lineRule="exact"/>
              <w:ind w:left="381"/>
              <w:jc w:val="left"/>
              <w:rPr>
                <w:sz w:val="18"/>
              </w:rPr>
            </w:pPr>
            <w:r>
              <w:rPr>
                <w:spacing w:val="-4"/>
                <w:sz w:val="18"/>
              </w:rPr>
              <w:t>Номер</w:t>
            </w:r>
          </w:p>
          <w:p w:rsidR="002A31EF" w:rsidRDefault="00314DEE">
            <w:pPr>
              <w:pStyle w:val="TableParagraph"/>
              <w:spacing w:line="193" w:lineRule="exact"/>
              <w:ind w:left="290"/>
              <w:jc w:val="left"/>
              <w:rPr>
                <w:sz w:val="18"/>
              </w:rPr>
            </w:pPr>
            <w:r>
              <w:rPr>
                <w:spacing w:val="-2"/>
                <w:sz w:val="18"/>
              </w:rPr>
              <w:t>варианта</w:t>
            </w:r>
          </w:p>
        </w:tc>
        <w:tc>
          <w:tcPr>
            <w:tcW w:w="1707" w:type="dxa"/>
          </w:tcPr>
          <w:p w:rsidR="002A31EF" w:rsidRDefault="00314DEE">
            <w:pPr>
              <w:pStyle w:val="TableParagraph"/>
              <w:spacing w:before="98" w:line="240" w:lineRule="auto"/>
              <w:rPr>
                <w:sz w:val="18"/>
              </w:rPr>
            </w:pPr>
            <w:r>
              <w:rPr>
                <w:i/>
                <w:sz w:val="18"/>
              </w:rPr>
              <w:t>D</w:t>
            </w:r>
            <w:r>
              <w:rPr>
                <w:sz w:val="18"/>
              </w:rPr>
              <w:t xml:space="preserve">, </w:t>
            </w:r>
            <w:r>
              <w:rPr>
                <w:spacing w:val="-5"/>
                <w:sz w:val="18"/>
              </w:rPr>
              <w:t>см</w:t>
            </w:r>
          </w:p>
        </w:tc>
        <w:tc>
          <w:tcPr>
            <w:tcW w:w="1709" w:type="dxa"/>
          </w:tcPr>
          <w:p w:rsidR="002A31EF" w:rsidRDefault="00314DEE">
            <w:pPr>
              <w:pStyle w:val="TableParagraph"/>
              <w:spacing w:before="98" w:line="240" w:lineRule="auto"/>
              <w:ind w:left="8"/>
              <w:rPr>
                <w:sz w:val="18"/>
              </w:rPr>
            </w:pPr>
            <w:r>
              <w:rPr>
                <w:spacing w:val="-10"/>
                <w:sz w:val="18"/>
              </w:rPr>
              <w:t>λ</w:t>
            </w:r>
          </w:p>
        </w:tc>
        <w:tc>
          <w:tcPr>
            <w:tcW w:w="1709" w:type="dxa"/>
          </w:tcPr>
          <w:p w:rsidR="002A31EF" w:rsidRDefault="00314DEE">
            <w:pPr>
              <w:pStyle w:val="TableParagraph"/>
              <w:spacing w:before="98" w:line="240" w:lineRule="auto"/>
              <w:ind w:left="8" w:right="1"/>
              <w:rPr>
                <w:sz w:val="18"/>
              </w:rPr>
            </w:pPr>
            <w:r>
              <w:rPr>
                <w:i/>
                <w:sz w:val="18"/>
              </w:rPr>
              <w:t>l</w:t>
            </w:r>
            <w:r>
              <w:rPr>
                <w:sz w:val="18"/>
                <w:vertAlign w:val="subscript"/>
              </w:rPr>
              <w:t>р</w:t>
            </w:r>
            <w:r>
              <w:rPr>
                <w:sz w:val="18"/>
              </w:rPr>
              <w:t>,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см</w:t>
            </w:r>
          </w:p>
        </w:tc>
      </w:tr>
      <w:tr w:rsidR="002A31EF">
        <w:trPr>
          <w:trHeight w:val="251"/>
        </w:trPr>
        <w:tc>
          <w:tcPr>
            <w:tcW w:w="1270" w:type="dxa"/>
          </w:tcPr>
          <w:p w:rsidR="002A31EF" w:rsidRDefault="002A31EF">
            <w:pPr>
              <w:pStyle w:val="TableParagraph"/>
              <w:spacing w:line="240" w:lineRule="auto"/>
              <w:ind w:left="0"/>
              <w:jc w:val="left"/>
              <w:rPr>
                <w:sz w:val="18"/>
              </w:rPr>
            </w:pPr>
          </w:p>
        </w:tc>
        <w:tc>
          <w:tcPr>
            <w:tcW w:w="1707" w:type="dxa"/>
          </w:tcPr>
          <w:p w:rsidR="002A31EF" w:rsidRDefault="002A31EF">
            <w:pPr>
              <w:pStyle w:val="TableParagraph"/>
              <w:spacing w:line="240" w:lineRule="auto"/>
              <w:ind w:left="0"/>
              <w:jc w:val="left"/>
              <w:rPr>
                <w:sz w:val="18"/>
              </w:rPr>
            </w:pPr>
          </w:p>
        </w:tc>
        <w:tc>
          <w:tcPr>
            <w:tcW w:w="1709" w:type="dxa"/>
          </w:tcPr>
          <w:p w:rsidR="002A31EF" w:rsidRDefault="002A31EF">
            <w:pPr>
              <w:pStyle w:val="TableParagraph"/>
              <w:spacing w:line="240" w:lineRule="auto"/>
              <w:ind w:left="0"/>
              <w:jc w:val="left"/>
              <w:rPr>
                <w:sz w:val="18"/>
              </w:rPr>
            </w:pPr>
          </w:p>
        </w:tc>
        <w:tc>
          <w:tcPr>
            <w:tcW w:w="1709" w:type="dxa"/>
          </w:tcPr>
          <w:p w:rsidR="002A31EF" w:rsidRDefault="002A31EF">
            <w:pPr>
              <w:pStyle w:val="TableParagraph"/>
              <w:spacing w:line="240" w:lineRule="auto"/>
              <w:ind w:left="0"/>
              <w:jc w:val="left"/>
              <w:rPr>
                <w:sz w:val="18"/>
              </w:rPr>
            </w:pPr>
          </w:p>
        </w:tc>
      </w:tr>
    </w:tbl>
    <w:p w:rsidR="002A31EF" w:rsidRDefault="00314DEE">
      <w:pPr>
        <w:pStyle w:val="a3"/>
        <w:spacing w:before="249"/>
        <w:ind w:left="277" w:right="108" w:firstLine="283"/>
      </w:pPr>
      <w:r>
        <w:t>В соответствии с исходными данными определить абсолютную траекторию</w:t>
      </w:r>
      <w:r>
        <w:rPr>
          <w:spacing w:val="-14"/>
        </w:rPr>
        <w:t xml:space="preserve"> </w:t>
      </w:r>
      <w:r>
        <w:t>движения</w:t>
      </w:r>
      <w:r>
        <w:rPr>
          <w:spacing w:val="-14"/>
        </w:rPr>
        <w:t xml:space="preserve"> </w:t>
      </w:r>
      <w:r>
        <w:t>точки</w:t>
      </w:r>
      <w:r>
        <w:rPr>
          <w:spacing w:val="-14"/>
        </w:rPr>
        <w:t xml:space="preserve"> </w:t>
      </w:r>
      <w:r>
        <w:t>зажима</w:t>
      </w:r>
      <w:r>
        <w:rPr>
          <w:spacing w:val="-13"/>
        </w:rPr>
        <w:t xml:space="preserve"> </w:t>
      </w:r>
      <w:r>
        <w:t>рассадодержателя</w:t>
      </w:r>
      <w:r>
        <w:rPr>
          <w:spacing w:val="-14"/>
        </w:rPr>
        <w:t xml:space="preserve"> </w:t>
      </w:r>
      <w:r>
        <w:t>рассадопоса- дочной машины. Выполнить сравнительный анализ результатов, полученных расчетным путем.</w:t>
      </w:r>
    </w:p>
    <w:p w:rsidR="002A31EF" w:rsidRDefault="002A31EF">
      <w:pPr>
        <w:sectPr w:rsidR="002A31EF">
          <w:type w:val="continuous"/>
          <w:pgSz w:w="8400" w:h="11900"/>
          <w:pgMar w:top="880" w:right="800" w:bottom="280" w:left="800" w:header="0" w:footer="964" w:gutter="0"/>
          <w:cols w:space="720"/>
        </w:sectPr>
      </w:pPr>
    </w:p>
    <w:p w:rsidR="002A31EF" w:rsidRDefault="00314DEE">
      <w:pPr>
        <w:pStyle w:val="2"/>
        <w:spacing w:before="77"/>
        <w:ind w:left="1830"/>
      </w:pPr>
      <w:r>
        <w:lastRenderedPageBreak/>
        <w:t>Порядок</w:t>
      </w:r>
      <w:r>
        <w:rPr>
          <w:spacing w:val="-8"/>
        </w:rPr>
        <w:t xml:space="preserve"> </w:t>
      </w:r>
      <w:r>
        <w:t>выполнения</w:t>
      </w:r>
      <w:r>
        <w:rPr>
          <w:spacing w:val="-5"/>
        </w:rPr>
        <w:t xml:space="preserve"> </w:t>
      </w:r>
      <w:r>
        <w:rPr>
          <w:spacing w:val="-2"/>
        </w:rPr>
        <w:t>работы</w:t>
      </w:r>
    </w:p>
    <w:p w:rsidR="002A31EF" w:rsidRDefault="00314DEE">
      <w:pPr>
        <w:pStyle w:val="a3"/>
        <w:spacing w:before="246"/>
        <w:ind w:left="390"/>
      </w:pPr>
      <w:r>
        <w:t>Согласно</w:t>
      </w:r>
      <w:r>
        <w:rPr>
          <w:spacing w:val="-5"/>
        </w:rPr>
        <w:t xml:space="preserve"> </w:t>
      </w:r>
      <w:r>
        <w:t>приведенной</w:t>
      </w:r>
      <w:r>
        <w:rPr>
          <w:spacing w:val="-5"/>
        </w:rPr>
        <w:t xml:space="preserve"> </w:t>
      </w:r>
      <w:r>
        <w:rPr>
          <w:spacing w:val="-2"/>
        </w:rPr>
        <w:t>методике:</w:t>
      </w:r>
    </w:p>
    <w:p w:rsidR="002A31EF" w:rsidRDefault="00314DEE">
      <w:pPr>
        <w:pStyle w:val="a4"/>
        <w:numPr>
          <w:ilvl w:val="0"/>
          <w:numId w:val="15"/>
        </w:numPr>
        <w:tabs>
          <w:tab w:val="left" w:pos="555"/>
        </w:tabs>
        <w:spacing w:before="1"/>
        <w:ind w:right="281" w:firstLine="283"/>
      </w:pPr>
      <w:r>
        <w:t>изобразить в масштабе на миллиметровой бумаге диаметры описываемых окружностей точки зажима и концов высаживаемого растения при вращении рассадодержателя;</w:t>
      </w:r>
    </w:p>
    <w:p w:rsidR="002A31EF" w:rsidRDefault="00314DEE">
      <w:pPr>
        <w:pStyle w:val="a4"/>
        <w:numPr>
          <w:ilvl w:val="0"/>
          <w:numId w:val="15"/>
        </w:numPr>
        <w:tabs>
          <w:tab w:val="left" w:pos="550"/>
        </w:tabs>
        <w:ind w:right="281" w:firstLine="283"/>
      </w:pPr>
      <w:r>
        <w:rPr>
          <w:spacing w:val="-2"/>
        </w:rPr>
        <w:t>построить</w:t>
      </w:r>
      <w:r>
        <w:rPr>
          <w:spacing w:val="-5"/>
        </w:rPr>
        <w:t xml:space="preserve"> </w:t>
      </w:r>
      <w:r>
        <w:rPr>
          <w:spacing w:val="-2"/>
        </w:rPr>
        <w:t>графически</w:t>
      </w:r>
      <w:r>
        <w:rPr>
          <w:spacing w:val="-5"/>
        </w:rPr>
        <w:t xml:space="preserve"> </w:t>
      </w:r>
      <w:r>
        <w:rPr>
          <w:spacing w:val="-2"/>
        </w:rPr>
        <w:t>траектории</w:t>
      </w:r>
      <w:r>
        <w:rPr>
          <w:spacing w:val="-5"/>
        </w:rPr>
        <w:t xml:space="preserve"> </w:t>
      </w:r>
      <w:r>
        <w:rPr>
          <w:spacing w:val="-2"/>
        </w:rPr>
        <w:t>абсолютного</w:t>
      </w:r>
      <w:r>
        <w:rPr>
          <w:spacing w:val="-5"/>
        </w:rPr>
        <w:t xml:space="preserve"> </w:t>
      </w:r>
      <w:r>
        <w:rPr>
          <w:spacing w:val="-2"/>
        </w:rPr>
        <w:t>движения</w:t>
      </w:r>
      <w:r>
        <w:rPr>
          <w:spacing w:val="-5"/>
        </w:rPr>
        <w:t xml:space="preserve"> </w:t>
      </w:r>
      <w:r>
        <w:rPr>
          <w:spacing w:val="-2"/>
        </w:rPr>
        <w:t xml:space="preserve">точки </w:t>
      </w:r>
      <w:r>
        <w:t xml:space="preserve">зажима и концов высаживаемого растения при полном обороте </w:t>
      </w:r>
      <w:r>
        <w:rPr>
          <w:spacing w:val="-2"/>
        </w:rPr>
        <w:t>рассадодержателя.</w:t>
      </w:r>
    </w:p>
    <w:p w:rsidR="002A31EF" w:rsidRDefault="00314DEE">
      <w:pPr>
        <w:spacing w:before="185"/>
        <w:ind w:left="5326"/>
        <w:jc w:val="center"/>
        <w:rPr>
          <w:i/>
          <w:sz w:val="18"/>
        </w:rPr>
      </w:pPr>
      <w:r>
        <w:rPr>
          <w:i/>
          <w:sz w:val="18"/>
        </w:rPr>
        <w:t>Таблица</w:t>
      </w:r>
      <w:r>
        <w:rPr>
          <w:i/>
          <w:spacing w:val="-3"/>
          <w:sz w:val="18"/>
        </w:rPr>
        <w:t xml:space="preserve"> </w:t>
      </w:r>
      <w:r>
        <w:rPr>
          <w:i/>
          <w:spacing w:val="-5"/>
          <w:sz w:val="18"/>
        </w:rPr>
        <w:t>2.7</w:t>
      </w:r>
    </w:p>
    <w:p w:rsidR="002A31EF" w:rsidRDefault="00314DEE">
      <w:pPr>
        <w:spacing w:before="41"/>
        <w:ind w:right="174"/>
        <w:jc w:val="center"/>
        <w:rPr>
          <w:sz w:val="18"/>
        </w:rPr>
      </w:pPr>
      <w:r>
        <w:rPr>
          <w:sz w:val="18"/>
        </w:rPr>
        <w:t>Варианты</w:t>
      </w:r>
      <w:r>
        <w:rPr>
          <w:spacing w:val="-6"/>
          <w:sz w:val="18"/>
        </w:rPr>
        <w:t xml:space="preserve"> </w:t>
      </w:r>
      <w:r>
        <w:rPr>
          <w:sz w:val="18"/>
        </w:rPr>
        <w:t>исходных</w:t>
      </w:r>
      <w:r>
        <w:rPr>
          <w:spacing w:val="-5"/>
          <w:sz w:val="18"/>
        </w:rPr>
        <w:t xml:space="preserve"> </w:t>
      </w:r>
      <w:r>
        <w:rPr>
          <w:spacing w:val="-2"/>
          <w:sz w:val="18"/>
        </w:rPr>
        <w:t>данных</w:t>
      </w:r>
    </w:p>
    <w:p w:rsidR="002A31EF" w:rsidRDefault="002A31EF">
      <w:pPr>
        <w:pStyle w:val="a3"/>
        <w:spacing w:before="2" w:after="1"/>
        <w:jc w:val="left"/>
        <w:rPr>
          <w:sz w:val="7"/>
        </w:rPr>
      </w:pPr>
    </w:p>
    <w:tbl>
      <w:tblPr>
        <w:tblStyle w:val="TableNormal"/>
        <w:tblW w:w="0" w:type="auto"/>
        <w:tblInd w:w="1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270"/>
        <w:gridCol w:w="1707"/>
        <w:gridCol w:w="1709"/>
        <w:gridCol w:w="1709"/>
      </w:tblGrid>
      <w:tr w:rsidR="002A31EF">
        <w:trPr>
          <w:trHeight w:val="414"/>
        </w:trPr>
        <w:tc>
          <w:tcPr>
            <w:tcW w:w="1270" w:type="dxa"/>
          </w:tcPr>
          <w:p w:rsidR="002A31EF" w:rsidRDefault="00314DEE">
            <w:pPr>
              <w:pStyle w:val="TableParagraph"/>
              <w:spacing w:line="202" w:lineRule="exact"/>
              <w:ind w:left="381"/>
              <w:jc w:val="left"/>
              <w:rPr>
                <w:sz w:val="18"/>
              </w:rPr>
            </w:pPr>
            <w:r>
              <w:rPr>
                <w:spacing w:val="-4"/>
                <w:sz w:val="18"/>
              </w:rPr>
              <w:t>Номер</w:t>
            </w:r>
          </w:p>
          <w:p w:rsidR="002A31EF" w:rsidRDefault="00314DEE">
            <w:pPr>
              <w:pStyle w:val="TableParagraph"/>
              <w:spacing w:before="2" w:line="191" w:lineRule="exact"/>
              <w:ind w:left="290"/>
              <w:jc w:val="left"/>
              <w:rPr>
                <w:sz w:val="18"/>
              </w:rPr>
            </w:pPr>
            <w:r>
              <w:rPr>
                <w:spacing w:val="-2"/>
                <w:sz w:val="18"/>
              </w:rPr>
              <w:t>варианта</w:t>
            </w:r>
          </w:p>
        </w:tc>
        <w:tc>
          <w:tcPr>
            <w:tcW w:w="1707" w:type="dxa"/>
          </w:tcPr>
          <w:p w:rsidR="002A31EF" w:rsidRDefault="00314DEE">
            <w:pPr>
              <w:pStyle w:val="TableParagraph"/>
              <w:spacing w:before="98" w:line="240" w:lineRule="auto"/>
              <w:rPr>
                <w:sz w:val="18"/>
              </w:rPr>
            </w:pPr>
            <w:r>
              <w:rPr>
                <w:i/>
                <w:sz w:val="18"/>
              </w:rPr>
              <w:t>D</w:t>
            </w:r>
            <w:r>
              <w:rPr>
                <w:sz w:val="18"/>
              </w:rPr>
              <w:t xml:space="preserve">, </w:t>
            </w:r>
            <w:r>
              <w:rPr>
                <w:spacing w:val="-5"/>
                <w:sz w:val="18"/>
              </w:rPr>
              <w:t>cм</w:t>
            </w:r>
          </w:p>
        </w:tc>
        <w:tc>
          <w:tcPr>
            <w:tcW w:w="1709" w:type="dxa"/>
          </w:tcPr>
          <w:p w:rsidR="002A31EF" w:rsidRDefault="00314DEE">
            <w:pPr>
              <w:pStyle w:val="TableParagraph"/>
              <w:spacing w:before="98" w:line="240" w:lineRule="auto"/>
              <w:ind w:left="8"/>
              <w:rPr>
                <w:sz w:val="18"/>
              </w:rPr>
            </w:pPr>
            <w:r>
              <w:rPr>
                <w:spacing w:val="-10"/>
                <w:sz w:val="18"/>
              </w:rPr>
              <w:t>λ</w:t>
            </w:r>
          </w:p>
        </w:tc>
        <w:tc>
          <w:tcPr>
            <w:tcW w:w="1709" w:type="dxa"/>
          </w:tcPr>
          <w:p w:rsidR="002A31EF" w:rsidRDefault="00314DEE">
            <w:pPr>
              <w:pStyle w:val="TableParagraph"/>
              <w:spacing w:before="98" w:line="240" w:lineRule="auto"/>
              <w:ind w:left="8"/>
              <w:rPr>
                <w:sz w:val="18"/>
              </w:rPr>
            </w:pPr>
            <w:r>
              <w:rPr>
                <w:i/>
                <w:sz w:val="18"/>
              </w:rPr>
              <w:t>l</w:t>
            </w:r>
            <w:r>
              <w:rPr>
                <w:sz w:val="18"/>
                <w:vertAlign w:val="subscript"/>
              </w:rPr>
              <w:t>р</w:t>
            </w:r>
            <w:r>
              <w:rPr>
                <w:sz w:val="18"/>
              </w:rPr>
              <w:t>,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cм</w:t>
            </w:r>
          </w:p>
        </w:tc>
      </w:tr>
      <w:tr w:rsidR="002A31EF">
        <w:trPr>
          <w:trHeight w:val="254"/>
        </w:trPr>
        <w:tc>
          <w:tcPr>
            <w:tcW w:w="1270" w:type="dxa"/>
          </w:tcPr>
          <w:p w:rsidR="002A31EF" w:rsidRDefault="00314DEE">
            <w:pPr>
              <w:pStyle w:val="TableParagraph"/>
              <w:ind w:left="6"/>
            </w:pPr>
            <w:r>
              <w:rPr>
                <w:spacing w:val="-10"/>
              </w:rPr>
              <w:t>1</w:t>
            </w:r>
          </w:p>
        </w:tc>
        <w:tc>
          <w:tcPr>
            <w:tcW w:w="1707" w:type="dxa"/>
          </w:tcPr>
          <w:p w:rsidR="002A31EF" w:rsidRDefault="00314DEE">
            <w:pPr>
              <w:pStyle w:val="TableParagraph"/>
              <w:ind w:right="1"/>
            </w:pPr>
            <w:r>
              <w:rPr>
                <w:spacing w:val="-5"/>
              </w:rPr>
              <w:t>68</w:t>
            </w:r>
          </w:p>
        </w:tc>
        <w:tc>
          <w:tcPr>
            <w:tcW w:w="1709" w:type="dxa"/>
          </w:tcPr>
          <w:p w:rsidR="002A31EF" w:rsidRDefault="00314DEE">
            <w:pPr>
              <w:pStyle w:val="TableParagraph"/>
              <w:ind w:left="8" w:right="3"/>
            </w:pPr>
            <w:r>
              <w:rPr>
                <w:spacing w:val="-5"/>
              </w:rPr>
              <w:t>1,0</w:t>
            </w:r>
          </w:p>
        </w:tc>
        <w:tc>
          <w:tcPr>
            <w:tcW w:w="1709" w:type="dxa"/>
          </w:tcPr>
          <w:p w:rsidR="002A31EF" w:rsidRDefault="00314DEE">
            <w:pPr>
              <w:pStyle w:val="TableParagraph"/>
              <w:ind w:left="8" w:right="1"/>
            </w:pPr>
            <w:r>
              <w:rPr>
                <w:spacing w:val="-5"/>
              </w:rPr>
              <w:t>20</w:t>
            </w:r>
          </w:p>
        </w:tc>
      </w:tr>
      <w:tr w:rsidR="002A31EF">
        <w:trPr>
          <w:trHeight w:val="251"/>
        </w:trPr>
        <w:tc>
          <w:tcPr>
            <w:tcW w:w="1270" w:type="dxa"/>
          </w:tcPr>
          <w:p w:rsidR="002A31EF" w:rsidRDefault="00314DEE">
            <w:pPr>
              <w:pStyle w:val="TableParagraph"/>
              <w:spacing w:line="232" w:lineRule="exact"/>
              <w:ind w:left="6"/>
            </w:pPr>
            <w:r>
              <w:rPr>
                <w:spacing w:val="-10"/>
              </w:rPr>
              <w:t>2</w:t>
            </w:r>
          </w:p>
        </w:tc>
        <w:tc>
          <w:tcPr>
            <w:tcW w:w="1707" w:type="dxa"/>
          </w:tcPr>
          <w:p w:rsidR="002A31EF" w:rsidRDefault="00314DEE">
            <w:pPr>
              <w:pStyle w:val="TableParagraph"/>
              <w:spacing w:line="232" w:lineRule="exact"/>
              <w:ind w:right="1"/>
            </w:pPr>
            <w:r>
              <w:rPr>
                <w:spacing w:val="-5"/>
              </w:rPr>
              <w:t>64</w:t>
            </w:r>
          </w:p>
        </w:tc>
        <w:tc>
          <w:tcPr>
            <w:tcW w:w="1709" w:type="dxa"/>
          </w:tcPr>
          <w:p w:rsidR="002A31EF" w:rsidRDefault="00314DEE">
            <w:pPr>
              <w:pStyle w:val="TableParagraph"/>
              <w:spacing w:line="232" w:lineRule="exact"/>
              <w:ind w:left="8" w:right="3"/>
            </w:pPr>
            <w:r>
              <w:rPr>
                <w:spacing w:val="-5"/>
              </w:rPr>
              <w:t>0,9</w:t>
            </w:r>
          </w:p>
        </w:tc>
        <w:tc>
          <w:tcPr>
            <w:tcW w:w="1709" w:type="dxa"/>
          </w:tcPr>
          <w:p w:rsidR="002A31EF" w:rsidRDefault="00314DEE">
            <w:pPr>
              <w:pStyle w:val="TableParagraph"/>
              <w:spacing w:line="232" w:lineRule="exact"/>
              <w:ind w:left="8" w:right="1"/>
            </w:pPr>
            <w:r>
              <w:rPr>
                <w:spacing w:val="-5"/>
              </w:rPr>
              <w:t>18</w:t>
            </w:r>
          </w:p>
        </w:tc>
      </w:tr>
      <w:tr w:rsidR="002A31EF">
        <w:trPr>
          <w:trHeight w:val="253"/>
        </w:trPr>
        <w:tc>
          <w:tcPr>
            <w:tcW w:w="1270" w:type="dxa"/>
          </w:tcPr>
          <w:p w:rsidR="002A31EF" w:rsidRDefault="00314DEE">
            <w:pPr>
              <w:pStyle w:val="TableParagraph"/>
              <w:ind w:left="6"/>
            </w:pPr>
            <w:r>
              <w:rPr>
                <w:spacing w:val="-10"/>
              </w:rPr>
              <w:t>3</w:t>
            </w:r>
          </w:p>
        </w:tc>
        <w:tc>
          <w:tcPr>
            <w:tcW w:w="1707" w:type="dxa"/>
          </w:tcPr>
          <w:p w:rsidR="002A31EF" w:rsidRDefault="00314DEE">
            <w:pPr>
              <w:pStyle w:val="TableParagraph"/>
              <w:ind w:right="1"/>
            </w:pPr>
            <w:r>
              <w:rPr>
                <w:spacing w:val="-5"/>
              </w:rPr>
              <w:t>62</w:t>
            </w:r>
          </w:p>
        </w:tc>
        <w:tc>
          <w:tcPr>
            <w:tcW w:w="1709" w:type="dxa"/>
          </w:tcPr>
          <w:p w:rsidR="002A31EF" w:rsidRDefault="00314DEE">
            <w:pPr>
              <w:pStyle w:val="TableParagraph"/>
              <w:ind w:left="8" w:right="3"/>
            </w:pPr>
            <w:r>
              <w:rPr>
                <w:spacing w:val="-5"/>
              </w:rPr>
              <w:t>0,8</w:t>
            </w:r>
          </w:p>
        </w:tc>
        <w:tc>
          <w:tcPr>
            <w:tcW w:w="1709" w:type="dxa"/>
          </w:tcPr>
          <w:p w:rsidR="002A31EF" w:rsidRDefault="00314DEE">
            <w:pPr>
              <w:pStyle w:val="TableParagraph"/>
              <w:ind w:left="8" w:right="1"/>
            </w:pPr>
            <w:r>
              <w:rPr>
                <w:spacing w:val="-5"/>
              </w:rPr>
              <w:t>16</w:t>
            </w:r>
          </w:p>
        </w:tc>
      </w:tr>
      <w:tr w:rsidR="002A31EF">
        <w:trPr>
          <w:trHeight w:val="251"/>
        </w:trPr>
        <w:tc>
          <w:tcPr>
            <w:tcW w:w="1270" w:type="dxa"/>
          </w:tcPr>
          <w:p w:rsidR="002A31EF" w:rsidRDefault="00314DEE">
            <w:pPr>
              <w:pStyle w:val="TableParagraph"/>
              <w:spacing w:line="232" w:lineRule="exact"/>
              <w:ind w:left="6"/>
            </w:pPr>
            <w:r>
              <w:rPr>
                <w:spacing w:val="-10"/>
              </w:rPr>
              <w:t>4</w:t>
            </w:r>
          </w:p>
        </w:tc>
        <w:tc>
          <w:tcPr>
            <w:tcW w:w="1707" w:type="dxa"/>
          </w:tcPr>
          <w:p w:rsidR="002A31EF" w:rsidRDefault="00314DEE">
            <w:pPr>
              <w:pStyle w:val="TableParagraph"/>
              <w:spacing w:line="232" w:lineRule="exact"/>
              <w:ind w:right="1"/>
            </w:pPr>
            <w:r>
              <w:rPr>
                <w:spacing w:val="-5"/>
              </w:rPr>
              <w:t>60</w:t>
            </w:r>
          </w:p>
        </w:tc>
        <w:tc>
          <w:tcPr>
            <w:tcW w:w="1709" w:type="dxa"/>
          </w:tcPr>
          <w:p w:rsidR="002A31EF" w:rsidRDefault="00314DEE">
            <w:pPr>
              <w:pStyle w:val="TableParagraph"/>
              <w:spacing w:line="232" w:lineRule="exact"/>
              <w:ind w:left="8" w:right="3"/>
            </w:pPr>
            <w:r>
              <w:rPr>
                <w:spacing w:val="-5"/>
              </w:rPr>
              <w:t>0,7</w:t>
            </w:r>
          </w:p>
        </w:tc>
        <w:tc>
          <w:tcPr>
            <w:tcW w:w="1709" w:type="dxa"/>
          </w:tcPr>
          <w:p w:rsidR="002A31EF" w:rsidRDefault="00314DEE">
            <w:pPr>
              <w:pStyle w:val="TableParagraph"/>
              <w:spacing w:line="232" w:lineRule="exact"/>
              <w:ind w:left="8" w:right="1"/>
            </w:pPr>
            <w:r>
              <w:rPr>
                <w:spacing w:val="-5"/>
              </w:rPr>
              <w:t>22</w:t>
            </w:r>
          </w:p>
        </w:tc>
      </w:tr>
      <w:tr w:rsidR="002A31EF">
        <w:trPr>
          <w:trHeight w:val="254"/>
        </w:trPr>
        <w:tc>
          <w:tcPr>
            <w:tcW w:w="1270" w:type="dxa"/>
          </w:tcPr>
          <w:p w:rsidR="002A31EF" w:rsidRDefault="00314DEE">
            <w:pPr>
              <w:pStyle w:val="TableParagraph"/>
              <w:ind w:left="6"/>
            </w:pPr>
            <w:r>
              <w:rPr>
                <w:spacing w:val="-10"/>
              </w:rPr>
              <w:t>5</w:t>
            </w:r>
          </w:p>
        </w:tc>
        <w:tc>
          <w:tcPr>
            <w:tcW w:w="1707" w:type="dxa"/>
          </w:tcPr>
          <w:p w:rsidR="002A31EF" w:rsidRDefault="00314DEE">
            <w:pPr>
              <w:pStyle w:val="TableParagraph"/>
              <w:ind w:right="1"/>
            </w:pPr>
            <w:r>
              <w:rPr>
                <w:spacing w:val="-5"/>
              </w:rPr>
              <w:t>58</w:t>
            </w:r>
          </w:p>
        </w:tc>
        <w:tc>
          <w:tcPr>
            <w:tcW w:w="1709" w:type="dxa"/>
          </w:tcPr>
          <w:p w:rsidR="002A31EF" w:rsidRDefault="00314DEE">
            <w:pPr>
              <w:pStyle w:val="TableParagraph"/>
              <w:ind w:left="8" w:right="3"/>
            </w:pPr>
            <w:r>
              <w:rPr>
                <w:spacing w:val="-5"/>
              </w:rPr>
              <w:t>0,6</w:t>
            </w:r>
          </w:p>
        </w:tc>
        <w:tc>
          <w:tcPr>
            <w:tcW w:w="1709" w:type="dxa"/>
          </w:tcPr>
          <w:p w:rsidR="002A31EF" w:rsidRDefault="00314DEE">
            <w:pPr>
              <w:pStyle w:val="TableParagraph"/>
              <w:ind w:left="8" w:right="1"/>
            </w:pPr>
            <w:r>
              <w:rPr>
                <w:spacing w:val="-5"/>
              </w:rPr>
              <w:t>24</w:t>
            </w:r>
          </w:p>
        </w:tc>
      </w:tr>
      <w:tr w:rsidR="002A31EF">
        <w:trPr>
          <w:trHeight w:val="253"/>
        </w:trPr>
        <w:tc>
          <w:tcPr>
            <w:tcW w:w="1270" w:type="dxa"/>
          </w:tcPr>
          <w:p w:rsidR="002A31EF" w:rsidRDefault="00314DEE">
            <w:pPr>
              <w:pStyle w:val="TableParagraph"/>
              <w:ind w:left="6"/>
            </w:pPr>
            <w:r>
              <w:rPr>
                <w:spacing w:val="-10"/>
              </w:rPr>
              <w:t>6</w:t>
            </w:r>
          </w:p>
        </w:tc>
        <w:tc>
          <w:tcPr>
            <w:tcW w:w="1707" w:type="dxa"/>
          </w:tcPr>
          <w:p w:rsidR="002A31EF" w:rsidRDefault="00314DEE">
            <w:pPr>
              <w:pStyle w:val="TableParagraph"/>
              <w:ind w:right="1"/>
            </w:pPr>
            <w:r>
              <w:rPr>
                <w:spacing w:val="-5"/>
              </w:rPr>
              <w:t>56</w:t>
            </w:r>
          </w:p>
        </w:tc>
        <w:tc>
          <w:tcPr>
            <w:tcW w:w="1709" w:type="dxa"/>
          </w:tcPr>
          <w:p w:rsidR="002A31EF" w:rsidRDefault="00314DEE">
            <w:pPr>
              <w:pStyle w:val="TableParagraph"/>
              <w:ind w:left="8" w:right="3"/>
            </w:pPr>
            <w:r>
              <w:rPr>
                <w:spacing w:val="-5"/>
              </w:rPr>
              <w:t>0,5</w:t>
            </w:r>
          </w:p>
        </w:tc>
        <w:tc>
          <w:tcPr>
            <w:tcW w:w="1709" w:type="dxa"/>
          </w:tcPr>
          <w:p w:rsidR="002A31EF" w:rsidRDefault="00314DEE">
            <w:pPr>
              <w:pStyle w:val="TableParagraph"/>
              <w:ind w:left="8" w:right="1"/>
            </w:pPr>
            <w:r>
              <w:rPr>
                <w:spacing w:val="-5"/>
              </w:rPr>
              <w:t>18</w:t>
            </w:r>
          </w:p>
        </w:tc>
      </w:tr>
      <w:tr w:rsidR="002A31EF">
        <w:trPr>
          <w:trHeight w:val="251"/>
        </w:trPr>
        <w:tc>
          <w:tcPr>
            <w:tcW w:w="1270" w:type="dxa"/>
          </w:tcPr>
          <w:p w:rsidR="002A31EF" w:rsidRDefault="00314DEE">
            <w:pPr>
              <w:pStyle w:val="TableParagraph"/>
              <w:spacing w:line="232" w:lineRule="exact"/>
              <w:ind w:left="6"/>
            </w:pPr>
            <w:r>
              <w:rPr>
                <w:spacing w:val="-10"/>
              </w:rPr>
              <w:t>7</w:t>
            </w:r>
          </w:p>
        </w:tc>
        <w:tc>
          <w:tcPr>
            <w:tcW w:w="1707" w:type="dxa"/>
          </w:tcPr>
          <w:p w:rsidR="002A31EF" w:rsidRDefault="00314DEE">
            <w:pPr>
              <w:pStyle w:val="TableParagraph"/>
              <w:spacing w:line="232" w:lineRule="exact"/>
              <w:ind w:right="1"/>
            </w:pPr>
            <w:r>
              <w:rPr>
                <w:spacing w:val="-5"/>
              </w:rPr>
              <w:t>54</w:t>
            </w:r>
          </w:p>
        </w:tc>
        <w:tc>
          <w:tcPr>
            <w:tcW w:w="1709" w:type="dxa"/>
          </w:tcPr>
          <w:p w:rsidR="002A31EF" w:rsidRDefault="00314DEE">
            <w:pPr>
              <w:pStyle w:val="TableParagraph"/>
              <w:spacing w:line="232" w:lineRule="exact"/>
              <w:ind w:left="8" w:right="3"/>
            </w:pPr>
            <w:r>
              <w:rPr>
                <w:spacing w:val="-5"/>
              </w:rPr>
              <w:t>1,1</w:t>
            </w:r>
          </w:p>
        </w:tc>
        <w:tc>
          <w:tcPr>
            <w:tcW w:w="1709" w:type="dxa"/>
          </w:tcPr>
          <w:p w:rsidR="002A31EF" w:rsidRDefault="00314DEE">
            <w:pPr>
              <w:pStyle w:val="TableParagraph"/>
              <w:spacing w:line="232" w:lineRule="exact"/>
              <w:ind w:left="8" w:right="1"/>
            </w:pPr>
            <w:r>
              <w:rPr>
                <w:spacing w:val="-5"/>
              </w:rPr>
              <w:t>14</w:t>
            </w:r>
          </w:p>
        </w:tc>
      </w:tr>
      <w:tr w:rsidR="002A31EF">
        <w:trPr>
          <w:trHeight w:val="253"/>
        </w:trPr>
        <w:tc>
          <w:tcPr>
            <w:tcW w:w="1270" w:type="dxa"/>
          </w:tcPr>
          <w:p w:rsidR="002A31EF" w:rsidRDefault="00314DEE">
            <w:pPr>
              <w:pStyle w:val="TableParagraph"/>
              <w:ind w:left="6"/>
            </w:pPr>
            <w:r>
              <w:rPr>
                <w:spacing w:val="-10"/>
              </w:rPr>
              <w:t>8</w:t>
            </w:r>
          </w:p>
        </w:tc>
        <w:tc>
          <w:tcPr>
            <w:tcW w:w="1707" w:type="dxa"/>
          </w:tcPr>
          <w:p w:rsidR="002A31EF" w:rsidRDefault="00314DEE">
            <w:pPr>
              <w:pStyle w:val="TableParagraph"/>
              <w:ind w:right="1"/>
            </w:pPr>
            <w:r>
              <w:rPr>
                <w:spacing w:val="-5"/>
              </w:rPr>
              <w:t>52</w:t>
            </w:r>
          </w:p>
        </w:tc>
        <w:tc>
          <w:tcPr>
            <w:tcW w:w="1709" w:type="dxa"/>
          </w:tcPr>
          <w:p w:rsidR="002A31EF" w:rsidRDefault="00314DEE">
            <w:pPr>
              <w:pStyle w:val="TableParagraph"/>
              <w:ind w:left="8" w:right="3"/>
            </w:pPr>
            <w:r>
              <w:rPr>
                <w:spacing w:val="-5"/>
              </w:rPr>
              <w:t>1,2</w:t>
            </w:r>
          </w:p>
        </w:tc>
        <w:tc>
          <w:tcPr>
            <w:tcW w:w="1709" w:type="dxa"/>
          </w:tcPr>
          <w:p w:rsidR="002A31EF" w:rsidRDefault="00314DEE">
            <w:pPr>
              <w:pStyle w:val="TableParagraph"/>
              <w:ind w:left="8" w:right="1"/>
            </w:pPr>
            <w:r>
              <w:rPr>
                <w:spacing w:val="-5"/>
              </w:rPr>
              <w:t>18</w:t>
            </w:r>
          </w:p>
        </w:tc>
      </w:tr>
      <w:tr w:rsidR="002A31EF">
        <w:trPr>
          <w:trHeight w:val="251"/>
        </w:trPr>
        <w:tc>
          <w:tcPr>
            <w:tcW w:w="1270" w:type="dxa"/>
          </w:tcPr>
          <w:p w:rsidR="002A31EF" w:rsidRDefault="00314DEE">
            <w:pPr>
              <w:pStyle w:val="TableParagraph"/>
              <w:spacing w:line="232" w:lineRule="exact"/>
              <w:ind w:left="6"/>
            </w:pPr>
            <w:r>
              <w:rPr>
                <w:spacing w:val="-10"/>
              </w:rPr>
              <w:t>9</w:t>
            </w:r>
          </w:p>
        </w:tc>
        <w:tc>
          <w:tcPr>
            <w:tcW w:w="1707" w:type="dxa"/>
          </w:tcPr>
          <w:p w:rsidR="002A31EF" w:rsidRDefault="00314DEE">
            <w:pPr>
              <w:pStyle w:val="TableParagraph"/>
              <w:spacing w:line="232" w:lineRule="exact"/>
              <w:ind w:right="1"/>
            </w:pPr>
            <w:r>
              <w:rPr>
                <w:spacing w:val="-5"/>
              </w:rPr>
              <w:t>50</w:t>
            </w:r>
          </w:p>
        </w:tc>
        <w:tc>
          <w:tcPr>
            <w:tcW w:w="1709" w:type="dxa"/>
          </w:tcPr>
          <w:p w:rsidR="002A31EF" w:rsidRDefault="00314DEE">
            <w:pPr>
              <w:pStyle w:val="TableParagraph"/>
              <w:spacing w:line="232" w:lineRule="exact"/>
              <w:ind w:left="8" w:right="3"/>
            </w:pPr>
            <w:r>
              <w:rPr>
                <w:spacing w:val="-5"/>
              </w:rPr>
              <w:t>1,3</w:t>
            </w:r>
          </w:p>
        </w:tc>
        <w:tc>
          <w:tcPr>
            <w:tcW w:w="1709" w:type="dxa"/>
          </w:tcPr>
          <w:p w:rsidR="002A31EF" w:rsidRDefault="00314DEE">
            <w:pPr>
              <w:pStyle w:val="TableParagraph"/>
              <w:spacing w:line="232" w:lineRule="exact"/>
              <w:ind w:left="8" w:right="1"/>
            </w:pPr>
            <w:r>
              <w:rPr>
                <w:spacing w:val="-5"/>
              </w:rPr>
              <w:t>16</w:t>
            </w:r>
          </w:p>
        </w:tc>
      </w:tr>
      <w:tr w:rsidR="002A31EF">
        <w:trPr>
          <w:trHeight w:val="253"/>
        </w:trPr>
        <w:tc>
          <w:tcPr>
            <w:tcW w:w="1270" w:type="dxa"/>
          </w:tcPr>
          <w:p w:rsidR="002A31EF" w:rsidRDefault="00314DEE">
            <w:pPr>
              <w:pStyle w:val="TableParagraph"/>
              <w:ind w:left="6"/>
            </w:pPr>
            <w:r>
              <w:rPr>
                <w:spacing w:val="-5"/>
              </w:rPr>
              <w:t>10</w:t>
            </w:r>
          </w:p>
        </w:tc>
        <w:tc>
          <w:tcPr>
            <w:tcW w:w="1707" w:type="dxa"/>
          </w:tcPr>
          <w:p w:rsidR="002A31EF" w:rsidRDefault="00314DEE">
            <w:pPr>
              <w:pStyle w:val="TableParagraph"/>
              <w:ind w:right="1"/>
            </w:pPr>
            <w:r>
              <w:rPr>
                <w:spacing w:val="-5"/>
              </w:rPr>
              <w:t>68</w:t>
            </w:r>
          </w:p>
        </w:tc>
        <w:tc>
          <w:tcPr>
            <w:tcW w:w="1709" w:type="dxa"/>
          </w:tcPr>
          <w:p w:rsidR="002A31EF" w:rsidRDefault="00314DEE">
            <w:pPr>
              <w:pStyle w:val="TableParagraph"/>
              <w:ind w:left="8" w:right="3"/>
            </w:pPr>
            <w:r>
              <w:rPr>
                <w:spacing w:val="-5"/>
              </w:rPr>
              <w:t>1,4</w:t>
            </w:r>
          </w:p>
        </w:tc>
        <w:tc>
          <w:tcPr>
            <w:tcW w:w="1709" w:type="dxa"/>
          </w:tcPr>
          <w:p w:rsidR="002A31EF" w:rsidRDefault="00314DEE">
            <w:pPr>
              <w:pStyle w:val="TableParagraph"/>
              <w:ind w:left="8" w:right="1"/>
            </w:pPr>
            <w:r>
              <w:rPr>
                <w:spacing w:val="-5"/>
              </w:rPr>
              <w:t>20</w:t>
            </w:r>
          </w:p>
        </w:tc>
      </w:tr>
      <w:tr w:rsidR="002A31EF">
        <w:trPr>
          <w:trHeight w:val="251"/>
        </w:trPr>
        <w:tc>
          <w:tcPr>
            <w:tcW w:w="1270" w:type="dxa"/>
          </w:tcPr>
          <w:p w:rsidR="002A31EF" w:rsidRDefault="00314DEE">
            <w:pPr>
              <w:pStyle w:val="TableParagraph"/>
              <w:spacing w:line="232" w:lineRule="exact"/>
              <w:ind w:left="6"/>
            </w:pPr>
            <w:r>
              <w:rPr>
                <w:spacing w:val="-5"/>
              </w:rPr>
              <w:t>11</w:t>
            </w:r>
          </w:p>
        </w:tc>
        <w:tc>
          <w:tcPr>
            <w:tcW w:w="1707" w:type="dxa"/>
          </w:tcPr>
          <w:p w:rsidR="002A31EF" w:rsidRDefault="00314DEE">
            <w:pPr>
              <w:pStyle w:val="TableParagraph"/>
              <w:spacing w:line="232" w:lineRule="exact"/>
              <w:ind w:right="1"/>
            </w:pPr>
            <w:r>
              <w:rPr>
                <w:spacing w:val="-5"/>
              </w:rPr>
              <w:t>64</w:t>
            </w:r>
          </w:p>
        </w:tc>
        <w:tc>
          <w:tcPr>
            <w:tcW w:w="1709" w:type="dxa"/>
          </w:tcPr>
          <w:p w:rsidR="002A31EF" w:rsidRDefault="00314DEE">
            <w:pPr>
              <w:pStyle w:val="TableParagraph"/>
              <w:spacing w:line="232" w:lineRule="exact"/>
              <w:ind w:left="8" w:right="3"/>
            </w:pPr>
            <w:r>
              <w:rPr>
                <w:spacing w:val="-5"/>
              </w:rPr>
              <w:t>1,5</w:t>
            </w:r>
          </w:p>
        </w:tc>
        <w:tc>
          <w:tcPr>
            <w:tcW w:w="1709" w:type="dxa"/>
          </w:tcPr>
          <w:p w:rsidR="002A31EF" w:rsidRDefault="00314DEE">
            <w:pPr>
              <w:pStyle w:val="TableParagraph"/>
              <w:spacing w:line="232" w:lineRule="exact"/>
              <w:ind w:left="8" w:right="1"/>
            </w:pPr>
            <w:r>
              <w:rPr>
                <w:spacing w:val="-5"/>
              </w:rPr>
              <w:t>18</w:t>
            </w:r>
          </w:p>
        </w:tc>
      </w:tr>
      <w:tr w:rsidR="002A31EF">
        <w:trPr>
          <w:trHeight w:val="254"/>
        </w:trPr>
        <w:tc>
          <w:tcPr>
            <w:tcW w:w="1270" w:type="dxa"/>
          </w:tcPr>
          <w:p w:rsidR="002A31EF" w:rsidRDefault="00314DEE">
            <w:pPr>
              <w:pStyle w:val="TableParagraph"/>
              <w:ind w:left="6"/>
            </w:pPr>
            <w:r>
              <w:rPr>
                <w:spacing w:val="-5"/>
              </w:rPr>
              <w:t>12</w:t>
            </w:r>
          </w:p>
        </w:tc>
        <w:tc>
          <w:tcPr>
            <w:tcW w:w="1707" w:type="dxa"/>
          </w:tcPr>
          <w:p w:rsidR="002A31EF" w:rsidRDefault="00314DEE">
            <w:pPr>
              <w:pStyle w:val="TableParagraph"/>
              <w:ind w:right="1"/>
            </w:pPr>
            <w:r>
              <w:rPr>
                <w:spacing w:val="-5"/>
              </w:rPr>
              <w:t>66</w:t>
            </w:r>
          </w:p>
        </w:tc>
        <w:tc>
          <w:tcPr>
            <w:tcW w:w="1709" w:type="dxa"/>
          </w:tcPr>
          <w:p w:rsidR="002A31EF" w:rsidRDefault="00314DEE">
            <w:pPr>
              <w:pStyle w:val="TableParagraph"/>
              <w:ind w:left="8" w:right="3"/>
            </w:pPr>
            <w:r>
              <w:rPr>
                <w:spacing w:val="-5"/>
              </w:rPr>
              <w:t>2,0</w:t>
            </w:r>
          </w:p>
        </w:tc>
        <w:tc>
          <w:tcPr>
            <w:tcW w:w="1709" w:type="dxa"/>
          </w:tcPr>
          <w:p w:rsidR="002A31EF" w:rsidRDefault="00314DEE">
            <w:pPr>
              <w:pStyle w:val="TableParagraph"/>
              <w:ind w:left="8" w:right="1"/>
            </w:pPr>
            <w:r>
              <w:rPr>
                <w:spacing w:val="-5"/>
              </w:rPr>
              <w:t>16</w:t>
            </w:r>
          </w:p>
        </w:tc>
      </w:tr>
    </w:tbl>
    <w:p w:rsidR="002A31EF" w:rsidRDefault="002A31EF">
      <w:pPr>
        <w:pStyle w:val="a3"/>
        <w:spacing w:before="122"/>
        <w:jc w:val="left"/>
      </w:pPr>
    </w:p>
    <w:p w:rsidR="002A31EF" w:rsidRDefault="00314DEE">
      <w:pPr>
        <w:pStyle w:val="2"/>
        <w:ind w:right="179"/>
        <w:jc w:val="center"/>
      </w:pPr>
      <w:r>
        <w:t>Контрольные</w:t>
      </w:r>
      <w:r>
        <w:rPr>
          <w:spacing w:val="-12"/>
        </w:rPr>
        <w:t xml:space="preserve"> </w:t>
      </w:r>
      <w:r>
        <w:rPr>
          <w:spacing w:val="-2"/>
        </w:rPr>
        <w:t>вопросы</w:t>
      </w:r>
    </w:p>
    <w:p w:rsidR="002A31EF" w:rsidRDefault="00314DEE">
      <w:pPr>
        <w:pStyle w:val="a4"/>
        <w:numPr>
          <w:ilvl w:val="0"/>
          <w:numId w:val="14"/>
        </w:numPr>
        <w:tabs>
          <w:tab w:val="left" w:pos="595"/>
        </w:tabs>
        <w:spacing w:before="179"/>
        <w:ind w:right="278" w:firstLine="283"/>
      </w:pPr>
      <w:r>
        <w:rPr>
          <w:spacing w:val="-2"/>
        </w:rPr>
        <w:t>Какие</w:t>
      </w:r>
      <w:r>
        <w:rPr>
          <w:spacing w:val="-8"/>
        </w:rPr>
        <w:t xml:space="preserve"> </w:t>
      </w:r>
      <w:r>
        <w:rPr>
          <w:spacing w:val="-2"/>
        </w:rPr>
        <w:t>основные</w:t>
      </w:r>
      <w:r>
        <w:rPr>
          <w:spacing w:val="-8"/>
        </w:rPr>
        <w:t xml:space="preserve"> </w:t>
      </w:r>
      <w:r>
        <w:rPr>
          <w:spacing w:val="-2"/>
        </w:rPr>
        <w:t>показатели</w:t>
      </w:r>
      <w:r>
        <w:rPr>
          <w:spacing w:val="-9"/>
        </w:rPr>
        <w:t xml:space="preserve"> </w:t>
      </w:r>
      <w:r>
        <w:rPr>
          <w:spacing w:val="-2"/>
        </w:rPr>
        <w:t>характеризуют</w:t>
      </w:r>
      <w:r>
        <w:rPr>
          <w:spacing w:val="-10"/>
        </w:rPr>
        <w:t xml:space="preserve"> </w:t>
      </w:r>
      <w:r>
        <w:rPr>
          <w:spacing w:val="-2"/>
        </w:rPr>
        <w:t>работу</w:t>
      </w:r>
      <w:r>
        <w:rPr>
          <w:spacing w:val="-10"/>
        </w:rPr>
        <w:t xml:space="preserve"> </w:t>
      </w:r>
      <w:r>
        <w:rPr>
          <w:spacing w:val="-2"/>
        </w:rPr>
        <w:t xml:space="preserve">рассадопоса- </w:t>
      </w:r>
      <w:r>
        <w:t>дочной машины?</w:t>
      </w:r>
    </w:p>
    <w:p w:rsidR="002A31EF" w:rsidRDefault="00314DEE">
      <w:pPr>
        <w:pStyle w:val="a4"/>
        <w:numPr>
          <w:ilvl w:val="0"/>
          <w:numId w:val="14"/>
        </w:numPr>
        <w:tabs>
          <w:tab w:val="left" w:pos="610"/>
        </w:tabs>
        <w:ind w:right="281" w:firstLine="283"/>
      </w:pPr>
      <w:r>
        <w:t>Что</w:t>
      </w:r>
      <w:r>
        <w:rPr>
          <w:spacing w:val="40"/>
        </w:rPr>
        <w:t xml:space="preserve"> </w:t>
      </w:r>
      <w:r>
        <w:t>такое</w:t>
      </w:r>
      <w:r>
        <w:rPr>
          <w:spacing w:val="40"/>
        </w:rPr>
        <w:t xml:space="preserve"> </w:t>
      </w:r>
      <w:r>
        <w:t>траектория</w:t>
      </w:r>
      <w:r>
        <w:rPr>
          <w:spacing w:val="40"/>
        </w:rPr>
        <w:t xml:space="preserve"> </w:t>
      </w:r>
      <w:r>
        <w:t>абсолютного</w:t>
      </w:r>
      <w:r>
        <w:rPr>
          <w:spacing w:val="40"/>
        </w:rPr>
        <w:t xml:space="preserve"> </w:t>
      </w:r>
      <w:r>
        <w:t>движения</w:t>
      </w:r>
      <w:r>
        <w:rPr>
          <w:spacing w:val="40"/>
        </w:rPr>
        <w:t xml:space="preserve"> </w:t>
      </w:r>
      <w:r>
        <w:t>точки</w:t>
      </w:r>
      <w:r>
        <w:rPr>
          <w:spacing w:val="40"/>
        </w:rPr>
        <w:t xml:space="preserve"> </w:t>
      </w:r>
      <w:r>
        <w:t>зажима рассады держателем посадочного диска?</w:t>
      </w:r>
    </w:p>
    <w:p w:rsidR="002A31EF" w:rsidRDefault="00314DEE">
      <w:pPr>
        <w:pStyle w:val="a4"/>
        <w:numPr>
          <w:ilvl w:val="0"/>
          <w:numId w:val="14"/>
        </w:numPr>
        <w:tabs>
          <w:tab w:val="left" w:pos="602"/>
        </w:tabs>
        <w:ind w:right="286" w:firstLine="283"/>
      </w:pPr>
      <w:r>
        <w:rPr>
          <w:spacing w:val="-2"/>
        </w:rPr>
        <w:t>Как</w:t>
      </w:r>
      <w:r>
        <w:rPr>
          <w:spacing w:val="-9"/>
        </w:rPr>
        <w:t xml:space="preserve"> </w:t>
      </w:r>
      <w:r>
        <w:rPr>
          <w:spacing w:val="-2"/>
        </w:rPr>
        <w:t>влияет</w:t>
      </w:r>
      <w:r>
        <w:rPr>
          <w:spacing w:val="-11"/>
        </w:rPr>
        <w:t xml:space="preserve"> </w:t>
      </w:r>
      <w:r>
        <w:rPr>
          <w:spacing w:val="-2"/>
        </w:rPr>
        <w:t>кинематический</w:t>
      </w:r>
      <w:r>
        <w:rPr>
          <w:spacing w:val="-10"/>
        </w:rPr>
        <w:t xml:space="preserve"> </w:t>
      </w:r>
      <w:r>
        <w:rPr>
          <w:spacing w:val="-2"/>
        </w:rPr>
        <w:t>режим</w:t>
      </w:r>
      <w:r>
        <w:rPr>
          <w:spacing w:val="-10"/>
        </w:rPr>
        <w:t xml:space="preserve"> </w:t>
      </w:r>
      <w:r>
        <w:rPr>
          <w:spacing w:val="-2"/>
        </w:rPr>
        <w:t>рассадопосадочной</w:t>
      </w:r>
      <w:r>
        <w:rPr>
          <w:spacing w:val="-9"/>
        </w:rPr>
        <w:t xml:space="preserve"> </w:t>
      </w:r>
      <w:r>
        <w:rPr>
          <w:spacing w:val="-2"/>
        </w:rPr>
        <w:t xml:space="preserve">машины </w:t>
      </w:r>
      <w:r>
        <w:t>на процесс высаживания рассады?</w:t>
      </w:r>
    </w:p>
    <w:p w:rsidR="002A31EF" w:rsidRDefault="002A31EF">
      <w:pPr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2"/>
        <w:numPr>
          <w:ilvl w:val="1"/>
          <w:numId w:val="35"/>
        </w:numPr>
        <w:tabs>
          <w:tab w:val="left" w:pos="2468"/>
        </w:tabs>
        <w:spacing w:before="77"/>
        <w:ind w:left="1782" w:right="1618" w:firstLine="300"/>
        <w:jc w:val="left"/>
      </w:pPr>
      <w:r>
        <w:lastRenderedPageBreak/>
        <w:t>Определение уравнения движения</w:t>
      </w:r>
      <w:r>
        <w:rPr>
          <w:spacing w:val="-12"/>
        </w:rPr>
        <w:t xml:space="preserve"> </w:t>
      </w:r>
      <w:r>
        <w:t>гранулы</w:t>
      </w:r>
      <w:r>
        <w:rPr>
          <w:spacing w:val="-12"/>
        </w:rPr>
        <w:t xml:space="preserve"> </w:t>
      </w:r>
      <w:r>
        <w:t>в</w:t>
      </w:r>
      <w:r>
        <w:rPr>
          <w:spacing w:val="-13"/>
        </w:rPr>
        <w:t xml:space="preserve"> </w:t>
      </w:r>
      <w:r>
        <w:t>зависимости</w:t>
      </w:r>
    </w:p>
    <w:p w:rsidR="002A31EF" w:rsidRDefault="00314DEE">
      <w:pPr>
        <w:ind w:left="1362" w:right="936" w:hanging="257"/>
        <w:rPr>
          <w:b/>
        </w:rPr>
      </w:pPr>
      <w:r>
        <w:rPr>
          <w:b/>
        </w:rPr>
        <w:t>от</w:t>
      </w:r>
      <w:r>
        <w:rPr>
          <w:b/>
          <w:spacing w:val="-14"/>
        </w:rPr>
        <w:t xml:space="preserve"> </w:t>
      </w:r>
      <w:r>
        <w:rPr>
          <w:b/>
        </w:rPr>
        <w:t>конструктивно-кинематических</w:t>
      </w:r>
      <w:r>
        <w:rPr>
          <w:b/>
          <w:spacing w:val="-14"/>
        </w:rPr>
        <w:t xml:space="preserve"> </w:t>
      </w:r>
      <w:r>
        <w:rPr>
          <w:b/>
        </w:rPr>
        <w:t>параметров дискового центробежного разбрасывателя</w:t>
      </w:r>
    </w:p>
    <w:p w:rsidR="002A31EF" w:rsidRDefault="002A31EF">
      <w:pPr>
        <w:pStyle w:val="a3"/>
        <w:spacing w:before="110"/>
        <w:jc w:val="left"/>
        <w:rPr>
          <w:b/>
        </w:rPr>
      </w:pPr>
    </w:p>
    <w:p w:rsidR="002A31EF" w:rsidRDefault="00314DEE">
      <w:pPr>
        <w:pStyle w:val="a3"/>
        <w:ind w:left="277" w:right="108" w:firstLine="283"/>
      </w:pPr>
      <w:r>
        <w:rPr>
          <w:b/>
          <w:i/>
          <w:spacing w:val="-2"/>
        </w:rPr>
        <w:t>Цель работы</w:t>
      </w:r>
      <w:r>
        <w:rPr>
          <w:b/>
          <w:spacing w:val="-2"/>
        </w:rPr>
        <w:t xml:space="preserve">: </w:t>
      </w:r>
      <w:r>
        <w:rPr>
          <w:spacing w:val="-2"/>
        </w:rPr>
        <w:t xml:space="preserve">определить основные технологические показатели процесса разбрасывания гранулированных минеральных удобрений; </w:t>
      </w:r>
      <w:r>
        <w:t>построить</w:t>
      </w:r>
      <w:r>
        <w:rPr>
          <w:spacing w:val="-9"/>
        </w:rPr>
        <w:t xml:space="preserve"> </w:t>
      </w:r>
      <w:r>
        <w:t>схему</w:t>
      </w:r>
      <w:r>
        <w:rPr>
          <w:spacing w:val="-11"/>
        </w:rPr>
        <w:t xml:space="preserve"> </w:t>
      </w:r>
      <w:r>
        <w:t>движения</w:t>
      </w:r>
      <w:r>
        <w:rPr>
          <w:spacing w:val="-10"/>
        </w:rPr>
        <w:t xml:space="preserve"> </w:t>
      </w:r>
      <w:r>
        <w:t>гранулы,</w:t>
      </w:r>
      <w:r>
        <w:rPr>
          <w:spacing w:val="-10"/>
        </w:rPr>
        <w:t xml:space="preserve"> </w:t>
      </w:r>
      <w:r>
        <w:t>определить</w:t>
      </w:r>
      <w:r>
        <w:rPr>
          <w:spacing w:val="-10"/>
        </w:rPr>
        <w:t xml:space="preserve"> </w:t>
      </w:r>
      <w:r>
        <w:t>траекторию</w:t>
      </w:r>
      <w:r>
        <w:rPr>
          <w:spacing w:val="-8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даль- ность ее полета.</w:t>
      </w:r>
    </w:p>
    <w:p w:rsidR="002A31EF" w:rsidRDefault="00314DEE">
      <w:pPr>
        <w:ind w:left="277" w:right="111" w:firstLine="283"/>
        <w:jc w:val="both"/>
      </w:pPr>
      <w:r>
        <w:rPr>
          <w:b/>
          <w:i/>
        </w:rPr>
        <w:t>Оснащение рабочего места</w:t>
      </w:r>
      <w:r>
        <w:rPr>
          <w:b/>
        </w:rPr>
        <w:t xml:space="preserve">: </w:t>
      </w:r>
      <w:r>
        <w:t xml:space="preserve">центробежный разбрасыватель РДУ-1,5, схемы, плакаты, методические указания, измерительный </w:t>
      </w:r>
      <w:r>
        <w:rPr>
          <w:spacing w:val="-2"/>
        </w:rPr>
        <w:t>инструмент.</w:t>
      </w:r>
    </w:p>
    <w:p w:rsidR="002A31EF" w:rsidRDefault="00314DEE">
      <w:pPr>
        <w:pStyle w:val="a3"/>
        <w:ind w:left="277" w:right="108" w:firstLine="283"/>
      </w:pPr>
      <w:r>
        <w:rPr>
          <w:b/>
          <w:i/>
        </w:rPr>
        <w:t>Содержание работы</w:t>
      </w:r>
      <w:r>
        <w:rPr>
          <w:b/>
        </w:rPr>
        <w:t xml:space="preserve">: </w:t>
      </w:r>
      <w:r>
        <w:t xml:space="preserve">изучить условия обеспечения требуемой </w:t>
      </w:r>
      <w:r>
        <w:rPr>
          <w:spacing w:val="-2"/>
        </w:rPr>
        <w:t>дальности</w:t>
      </w:r>
      <w:r>
        <w:rPr>
          <w:spacing w:val="-8"/>
        </w:rPr>
        <w:t xml:space="preserve"> </w:t>
      </w:r>
      <w:r>
        <w:rPr>
          <w:spacing w:val="-2"/>
        </w:rPr>
        <w:t>полета</w:t>
      </w:r>
      <w:r>
        <w:rPr>
          <w:spacing w:val="-7"/>
        </w:rPr>
        <w:t xml:space="preserve"> </w:t>
      </w:r>
      <w:r>
        <w:rPr>
          <w:spacing w:val="-2"/>
        </w:rPr>
        <w:t>гранул</w:t>
      </w:r>
      <w:r>
        <w:rPr>
          <w:spacing w:val="-5"/>
        </w:rPr>
        <w:t xml:space="preserve"> </w:t>
      </w:r>
      <w:r>
        <w:rPr>
          <w:spacing w:val="-2"/>
        </w:rPr>
        <w:t>при</w:t>
      </w:r>
      <w:r>
        <w:rPr>
          <w:spacing w:val="-7"/>
        </w:rPr>
        <w:t xml:space="preserve"> </w:t>
      </w:r>
      <w:r>
        <w:rPr>
          <w:spacing w:val="-2"/>
        </w:rPr>
        <w:t>разбрасывании</w:t>
      </w:r>
      <w:r>
        <w:rPr>
          <w:spacing w:val="-7"/>
        </w:rPr>
        <w:t xml:space="preserve"> </w:t>
      </w:r>
      <w:r>
        <w:rPr>
          <w:spacing w:val="-2"/>
        </w:rPr>
        <w:t>гранулированных</w:t>
      </w:r>
      <w:r>
        <w:rPr>
          <w:spacing w:val="-7"/>
        </w:rPr>
        <w:t xml:space="preserve"> </w:t>
      </w:r>
      <w:r>
        <w:rPr>
          <w:spacing w:val="-2"/>
        </w:rPr>
        <w:t xml:space="preserve">мине- </w:t>
      </w:r>
      <w:r>
        <w:t>ральных удобрений.</w:t>
      </w:r>
    </w:p>
    <w:p w:rsidR="002A31EF" w:rsidRDefault="002A31EF">
      <w:pPr>
        <w:pStyle w:val="a3"/>
        <w:spacing w:before="119"/>
        <w:jc w:val="left"/>
      </w:pPr>
    </w:p>
    <w:p w:rsidR="002A31EF" w:rsidRDefault="00314DEE">
      <w:pPr>
        <w:pStyle w:val="2"/>
        <w:ind w:left="1936"/>
      </w:pPr>
      <w:r>
        <w:t>Методика</w:t>
      </w:r>
      <w:r>
        <w:rPr>
          <w:spacing w:val="-8"/>
        </w:rPr>
        <w:t xml:space="preserve"> </w:t>
      </w:r>
      <w:r>
        <w:t>выполнения</w:t>
      </w:r>
      <w:r>
        <w:rPr>
          <w:spacing w:val="-7"/>
        </w:rPr>
        <w:t xml:space="preserve"> </w:t>
      </w:r>
      <w:r>
        <w:rPr>
          <w:spacing w:val="-2"/>
        </w:rPr>
        <w:t>работы</w:t>
      </w:r>
    </w:p>
    <w:p w:rsidR="002A31EF" w:rsidRDefault="00314DEE">
      <w:pPr>
        <w:pStyle w:val="a3"/>
        <w:spacing w:before="179"/>
        <w:ind w:left="277" w:right="110" w:firstLine="283"/>
      </w:pPr>
      <w:r>
        <w:t>Работа</w:t>
      </w:r>
      <w:r>
        <w:rPr>
          <w:spacing w:val="-6"/>
        </w:rPr>
        <w:t xml:space="preserve"> </w:t>
      </w:r>
      <w:r>
        <w:t>выполняется</w:t>
      </w:r>
      <w:r>
        <w:rPr>
          <w:spacing w:val="-6"/>
        </w:rPr>
        <w:t xml:space="preserve"> </w:t>
      </w:r>
      <w:r>
        <w:t>каждым</w:t>
      </w:r>
      <w:r>
        <w:rPr>
          <w:spacing w:val="-6"/>
        </w:rPr>
        <w:t xml:space="preserve"> </w:t>
      </w:r>
      <w:r>
        <w:t>студентом</w:t>
      </w:r>
      <w:r>
        <w:rPr>
          <w:spacing w:val="-6"/>
        </w:rPr>
        <w:t xml:space="preserve"> </w:t>
      </w:r>
      <w:r>
        <w:t>индивидуально</w:t>
      </w:r>
      <w:r>
        <w:rPr>
          <w:spacing w:val="-6"/>
        </w:rPr>
        <w:t xml:space="preserve"> </w:t>
      </w:r>
      <w:r>
        <w:t>согласно исходным данным, представленным в конце практической работы (табл. 2.9).</w:t>
      </w:r>
    </w:p>
    <w:p w:rsidR="002A31EF" w:rsidRDefault="00314DEE">
      <w:pPr>
        <w:pStyle w:val="a3"/>
        <w:ind w:left="277" w:right="112" w:firstLine="283"/>
      </w:pPr>
      <w:r>
        <w:t>При движении машины для внесения гранулированных мине- ральных удобрений с дисковым центробежным разбрасывателем (рис. 2.9) окружная скорость диска</w:t>
      </w:r>
    </w:p>
    <w:p w:rsidR="002A31EF" w:rsidRDefault="00314DEE">
      <w:pPr>
        <w:tabs>
          <w:tab w:val="left" w:pos="3447"/>
        </w:tabs>
        <w:spacing w:before="208" w:line="139" w:lineRule="exact"/>
        <w:ind w:left="2994"/>
        <w:rPr>
          <w:sz w:val="12"/>
        </w:rPr>
      </w:pPr>
      <w:r>
        <w:rPr>
          <w:i/>
          <w:spacing w:val="-10"/>
          <w:position w:val="-15"/>
        </w:rPr>
        <w:t>V</w:t>
      </w:r>
      <w:r>
        <w:rPr>
          <w:i/>
          <w:position w:val="-15"/>
        </w:rPr>
        <w:tab/>
      </w:r>
      <w:r>
        <w:rPr>
          <w:spacing w:val="-2"/>
        </w:rPr>
        <w:t>π</w:t>
      </w:r>
      <w:r>
        <w:rPr>
          <w:i/>
          <w:spacing w:val="-2"/>
        </w:rPr>
        <w:t>n</w:t>
      </w:r>
      <w:r>
        <w:rPr>
          <w:spacing w:val="-2"/>
          <w:position w:val="-5"/>
          <w:sz w:val="12"/>
        </w:rPr>
        <w:t>д</w:t>
      </w:r>
      <w:r>
        <w:rPr>
          <w:spacing w:val="-7"/>
          <w:position w:val="-5"/>
          <w:sz w:val="12"/>
        </w:rPr>
        <w:t xml:space="preserve"> </w:t>
      </w:r>
      <w:r>
        <w:rPr>
          <w:i/>
          <w:spacing w:val="-5"/>
        </w:rPr>
        <w:t>D</w:t>
      </w:r>
      <w:r>
        <w:rPr>
          <w:spacing w:val="-5"/>
          <w:position w:val="-5"/>
          <w:sz w:val="12"/>
        </w:rPr>
        <w:t>д</w:t>
      </w:r>
    </w:p>
    <w:p w:rsidR="002A31EF" w:rsidRDefault="002A31EF">
      <w:pPr>
        <w:spacing w:line="139" w:lineRule="exact"/>
        <w:rPr>
          <w:sz w:val="12"/>
        </w:rPr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tabs>
          <w:tab w:val="left" w:pos="911"/>
        </w:tabs>
        <w:jc w:val="right"/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0" distR="0" simplePos="0" relativeHeight="484112896" behindDoc="1" locked="0" layoutInCell="1" allowOverlap="1">
                <wp:simplePos x="0" y="0"/>
                <wp:positionH relativeFrom="page">
                  <wp:posOffset>2685288</wp:posOffset>
                </wp:positionH>
                <wp:positionV relativeFrom="paragraph">
                  <wp:posOffset>105847</wp:posOffset>
                </wp:positionV>
                <wp:extent cx="364490" cy="1270"/>
                <wp:effectExtent l="0" t="0" r="0" b="0"/>
                <wp:wrapNone/>
                <wp:docPr id="118" name="Graphic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6449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64490">
                              <a:moveTo>
                                <a:pt x="0" y="0"/>
                              </a:moveTo>
                              <a:lnTo>
                                <a:pt x="364236" y="0"/>
                              </a:lnTo>
                            </a:path>
                          </a:pathLst>
                        </a:custGeom>
                        <a:ln w="609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8C5582E" id="Graphic 118" o:spid="_x0000_s1026" style="position:absolute;margin-left:211.45pt;margin-top:8.35pt;width:28.7pt;height:.1pt;z-index:-192035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36449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" path="m,l364236,e" filled="f" strokeweight=".48pt">
                <v:path arrowok="t"/>
                <w10:wrap anchorx="page"/>
              </v:shape>
            </w:pict>
          </mc:Fallback>
        </mc:AlternateContent>
      </w:r>
      <w:r>
        <w:rPr>
          <w:w w:val="110"/>
          <w:position w:val="-5"/>
          <w:sz w:val="12"/>
        </w:rPr>
        <w:t>0</w:t>
      </w:r>
      <w:r>
        <w:rPr>
          <w:spacing w:val="33"/>
          <w:w w:val="160"/>
          <w:position w:val="-5"/>
          <w:sz w:val="12"/>
        </w:rPr>
        <w:t xml:space="preserve"> </w:t>
      </w:r>
      <w:r>
        <w:rPr>
          <w:rFonts w:ascii="Symbol" w:hAnsi="Symbol"/>
          <w:w w:val="160"/>
        </w:rPr>
        <w:t></w:t>
      </w:r>
      <w:r>
        <w:rPr>
          <w:spacing w:val="60"/>
          <w:w w:val="160"/>
        </w:rPr>
        <w:t xml:space="preserve"> </w:t>
      </w:r>
      <w:r>
        <w:rPr>
          <w:spacing w:val="-7"/>
          <w:w w:val="110"/>
          <w:position w:val="-16"/>
        </w:rPr>
        <w:t>60</w:t>
      </w:r>
      <w:r>
        <w:rPr>
          <w:position w:val="-16"/>
        </w:rPr>
        <w:tab/>
      </w:r>
      <w:r>
        <w:rPr>
          <w:spacing w:val="-10"/>
          <w:w w:val="110"/>
        </w:rPr>
        <w:t>,</w:t>
      </w:r>
    </w:p>
    <w:p w:rsidR="002A31EF" w:rsidRDefault="00314DEE">
      <w:pPr>
        <w:pStyle w:val="a3"/>
        <w:spacing w:before="16"/>
        <w:ind w:right="113"/>
        <w:jc w:val="right"/>
      </w:pPr>
      <w:r>
        <w:br w:type="column"/>
      </w:r>
      <w:r>
        <w:rPr>
          <w:spacing w:val="-2"/>
        </w:rPr>
        <w:lastRenderedPageBreak/>
        <w:t>(2.22)</w:t>
      </w:r>
    </w:p>
    <w:p w:rsidR="002A31EF" w:rsidRDefault="002A31EF">
      <w:pPr>
        <w:jc w:val="right"/>
        <w:sectPr w:rsidR="002A31EF">
          <w:type w:val="continuous"/>
          <w:pgSz w:w="8400" w:h="11900"/>
          <w:pgMar w:top="880" w:right="800" w:bottom="280" w:left="800" w:header="0" w:footer="964" w:gutter="0"/>
          <w:cols w:num="2" w:space="720" w:equalWidth="0">
            <w:col w:w="4087" w:space="40"/>
            <w:col w:w="2673"/>
          </w:cols>
        </w:sectPr>
      </w:pPr>
    </w:p>
    <w:p w:rsidR="002A31EF" w:rsidRDefault="00314DEE">
      <w:pPr>
        <w:pStyle w:val="a3"/>
        <w:spacing w:before="182" w:line="252" w:lineRule="exact"/>
        <w:ind w:left="277"/>
        <w:jc w:val="left"/>
      </w:pPr>
      <w:r>
        <w:lastRenderedPageBreak/>
        <w:t>где</w:t>
      </w:r>
      <w:r>
        <w:rPr>
          <w:spacing w:val="-4"/>
        </w:rPr>
        <w:t xml:space="preserve"> </w:t>
      </w:r>
      <w:r>
        <w:rPr>
          <w:i/>
        </w:rPr>
        <w:t>n</w:t>
      </w:r>
      <w:r>
        <w:rPr>
          <w:vertAlign w:val="subscript"/>
        </w:rPr>
        <w:t>д</w:t>
      </w:r>
      <w:r>
        <w:rPr>
          <w:spacing w:val="-3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частота</w:t>
      </w:r>
      <w:r>
        <w:rPr>
          <w:spacing w:val="-3"/>
        </w:rPr>
        <w:t xml:space="preserve"> </w:t>
      </w:r>
      <w:r>
        <w:t>вращения</w:t>
      </w:r>
      <w:r>
        <w:rPr>
          <w:spacing w:val="-6"/>
        </w:rPr>
        <w:t xml:space="preserve"> </w:t>
      </w:r>
      <w:r>
        <w:t>диска</w:t>
      </w:r>
      <w:r>
        <w:rPr>
          <w:spacing w:val="-5"/>
        </w:rPr>
        <w:t xml:space="preserve"> </w:t>
      </w:r>
      <w:r>
        <w:t>разбрасывателя,</w:t>
      </w:r>
      <w:r>
        <w:rPr>
          <w:spacing w:val="-4"/>
        </w:rPr>
        <w:t xml:space="preserve"> </w:t>
      </w:r>
      <w:r>
        <w:rPr>
          <w:spacing w:val="-2"/>
        </w:rPr>
        <w:t>мин</w:t>
      </w:r>
      <w:r>
        <w:rPr>
          <w:spacing w:val="-2"/>
          <w:vertAlign w:val="superscript"/>
        </w:rPr>
        <w:t>–1</w:t>
      </w:r>
      <w:r>
        <w:rPr>
          <w:spacing w:val="-2"/>
        </w:rPr>
        <w:t>;</w:t>
      </w:r>
    </w:p>
    <w:p w:rsidR="002A31EF" w:rsidRDefault="00314DEE">
      <w:pPr>
        <w:pStyle w:val="a3"/>
        <w:spacing w:line="252" w:lineRule="exact"/>
        <w:ind w:left="589"/>
        <w:jc w:val="left"/>
      </w:pPr>
      <w:r>
        <w:rPr>
          <w:i/>
        </w:rPr>
        <w:t>D</w:t>
      </w:r>
      <w:r>
        <w:rPr>
          <w:vertAlign w:val="subscript"/>
        </w:rPr>
        <w:t>д</w:t>
      </w:r>
      <w:r>
        <w:rPr>
          <w:spacing w:val="-2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диаметр</w:t>
      </w:r>
      <w:r>
        <w:rPr>
          <w:spacing w:val="-5"/>
        </w:rPr>
        <w:t xml:space="preserve"> </w:t>
      </w:r>
      <w:r>
        <w:t>диска,</w:t>
      </w:r>
      <w:r>
        <w:rPr>
          <w:spacing w:val="-2"/>
        </w:rPr>
        <w:t xml:space="preserve"> </w:t>
      </w:r>
      <w:r>
        <w:rPr>
          <w:spacing w:val="-5"/>
        </w:rPr>
        <w:t>м.</w:t>
      </w:r>
    </w:p>
    <w:p w:rsidR="002A31EF" w:rsidRDefault="00314DEE">
      <w:pPr>
        <w:pStyle w:val="a3"/>
        <w:spacing w:before="184"/>
        <w:ind w:left="560"/>
        <w:jc w:val="left"/>
      </w:pPr>
      <w:r>
        <w:t>Тогда</w:t>
      </w:r>
      <w:r>
        <w:rPr>
          <w:spacing w:val="-8"/>
        </w:rPr>
        <w:t xml:space="preserve"> </w:t>
      </w:r>
      <w:r>
        <w:t>абсолютная</w:t>
      </w:r>
      <w:r>
        <w:rPr>
          <w:spacing w:val="-5"/>
        </w:rPr>
        <w:t xml:space="preserve"> </w:t>
      </w:r>
      <w:r>
        <w:t>скорость</w:t>
      </w:r>
      <w:r>
        <w:rPr>
          <w:spacing w:val="-3"/>
        </w:rPr>
        <w:t xml:space="preserve"> </w:t>
      </w:r>
      <w:r>
        <w:t>гранулы</w:t>
      </w:r>
      <w:r>
        <w:rPr>
          <w:spacing w:val="-2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момент</w:t>
      </w:r>
      <w:r>
        <w:rPr>
          <w:spacing w:val="-3"/>
        </w:rPr>
        <w:t xml:space="preserve"> </w:t>
      </w:r>
      <w:r>
        <w:t>схода</w:t>
      </w:r>
      <w:r>
        <w:rPr>
          <w:spacing w:val="-3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rPr>
          <w:spacing w:val="-2"/>
        </w:rPr>
        <w:t>диска</w:t>
      </w:r>
    </w:p>
    <w:p w:rsidR="002A31EF" w:rsidRDefault="002A31EF">
      <w:pPr>
        <w:pStyle w:val="a3"/>
        <w:spacing w:before="85"/>
        <w:jc w:val="left"/>
      </w:pPr>
    </w:p>
    <w:p w:rsidR="002A31EF" w:rsidRDefault="00314DEE">
      <w:pPr>
        <w:tabs>
          <w:tab w:val="left" w:pos="6152"/>
        </w:tabs>
        <w:spacing w:before="1" w:line="163" w:lineRule="exact"/>
        <w:ind w:left="1933"/>
      </w:pP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484113408" behindDoc="1" locked="0" layoutInCell="1" allowOverlap="1">
                <wp:simplePos x="0" y="0"/>
                <wp:positionH relativeFrom="page">
                  <wp:posOffset>2010917</wp:posOffset>
                </wp:positionH>
                <wp:positionV relativeFrom="paragraph">
                  <wp:posOffset>-12963</wp:posOffset>
                </wp:positionV>
                <wp:extent cx="1676400" cy="203835"/>
                <wp:effectExtent l="0" t="0" r="0" b="0"/>
                <wp:wrapNone/>
                <wp:docPr id="119" name="Group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676400" cy="203835"/>
                          <a:chOff x="0" y="0"/>
                          <a:chExt cx="1676400" cy="203835"/>
                        </a:xfrm>
                      </wpg:grpSpPr>
                      <wps:wsp>
                        <wps:cNvPr id="120" name="Graphic 120"/>
                        <wps:cNvSpPr/>
                        <wps:spPr>
                          <a:xfrm>
                            <a:off x="761" y="3047"/>
                            <a:ext cx="1675130" cy="2000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675130" h="200025">
                                <a:moveTo>
                                  <a:pt x="0" y="134111"/>
                                </a:moveTo>
                                <a:lnTo>
                                  <a:pt x="13715" y="123443"/>
                                </a:lnTo>
                                <a:lnTo>
                                  <a:pt x="48768" y="199643"/>
                                </a:lnTo>
                                <a:lnTo>
                                  <a:pt x="85343" y="0"/>
                                </a:lnTo>
                                <a:lnTo>
                                  <a:pt x="1674875" y="0"/>
                                </a:lnTo>
                              </a:path>
                            </a:pathLst>
                          </a:custGeom>
                          <a:ln w="152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1" name="Graphic 121"/>
                        <wps:cNvSpPr/>
                        <wps:spPr>
                          <a:xfrm>
                            <a:off x="761" y="0"/>
                            <a:ext cx="1675130" cy="2032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675130" h="203200">
                                <a:moveTo>
                                  <a:pt x="1674875" y="0"/>
                                </a:moveTo>
                                <a:lnTo>
                                  <a:pt x="82295" y="0"/>
                                </a:lnTo>
                                <a:lnTo>
                                  <a:pt x="48768" y="184403"/>
                                </a:lnTo>
                                <a:lnTo>
                                  <a:pt x="18287" y="120396"/>
                                </a:lnTo>
                                <a:lnTo>
                                  <a:pt x="0" y="135635"/>
                                </a:lnTo>
                                <a:lnTo>
                                  <a:pt x="1524" y="138684"/>
                                </a:lnTo>
                                <a:lnTo>
                                  <a:pt x="10668" y="131063"/>
                                </a:lnTo>
                                <a:lnTo>
                                  <a:pt x="45719" y="202691"/>
                                </a:lnTo>
                                <a:lnTo>
                                  <a:pt x="51815" y="202691"/>
                                </a:lnTo>
                                <a:lnTo>
                                  <a:pt x="88392" y="6096"/>
                                </a:lnTo>
                                <a:lnTo>
                                  <a:pt x="1674875" y="6096"/>
                                </a:lnTo>
                                <a:lnTo>
                                  <a:pt x="167487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44B48E0" id="Group 119" o:spid="_x0000_s1026" style="position:absolute;margin-left:158.35pt;margin-top:-1pt;width:132pt;height:16.05pt;z-index:-19203072;mso-wrap-distance-left:0;mso-wrap-distance-right:0;mso-position-horizontal-relative:page" coordsize="16764,20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">
                <v:shape id="Graphic 120" o:spid="_x0000_s1027" style="position:absolute;left:7;top:30;width:16751;height:2000;visibility:visible;mso-wrap-style:square;v-text-anchor:top" coordsize="1675130,2000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" path="m,134111l13715,123443r35053,76200l85343,,1674875,e" filled="f" strokeweight=".12pt">
                  <v:path arrowok="t"/>
                </v:shape>
                <v:shape id="Graphic 121" o:spid="_x0000_s1028" style="position:absolute;left:7;width:16751;height:2032;visibility:visible;mso-wrap-style:square;v-text-anchor:top" coordsize="1675130,203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" path="m1674875,l82295,,48768,184403,18287,120396,,135635r1524,3049l10668,131063r35051,71628l51815,202691,88392,6096r1586483,l1674875,xe" fillcolor="black" stroked="f">
                  <v:path arrowok="t"/>
                </v:shape>
                <w10:wrap anchorx="page"/>
              </v:group>
            </w:pict>
          </mc:Fallback>
        </mc:AlternateContent>
      </w:r>
      <w:r>
        <w:rPr>
          <w:i/>
          <w:spacing w:val="-6"/>
          <w:w w:val="120"/>
        </w:rPr>
        <w:t>V</w:t>
      </w:r>
      <w:r>
        <w:rPr>
          <w:i/>
          <w:spacing w:val="-4"/>
          <w:w w:val="155"/>
        </w:rPr>
        <w:t xml:space="preserve"> </w:t>
      </w:r>
      <w:r>
        <w:rPr>
          <w:rFonts w:ascii="Symbol" w:hAnsi="Symbol"/>
          <w:spacing w:val="-6"/>
          <w:w w:val="155"/>
        </w:rPr>
        <w:t></w:t>
      </w:r>
      <w:r>
        <w:rPr>
          <w:spacing w:val="-15"/>
          <w:w w:val="155"/>
        </w:rPr>
        <w:t xml:space="preserve"> </w:t>
      </w:r>
      <w:r>
        <w:rPr>
          <w:i/>
          <w:spacing w:val="-6"/>
          <w:w w:val="120"/>
        </w:rPr>
        <w:t>V</w:t>
      </w:r>
      <w:r>
        <w:rPr>
          <w:i/>
          <w:spacing w:val="-29"/>
          <w:w w:val="120"/>
        </w:rPr>
        <w:t xml:space="preserve"> </w:t>
      </w:r>
      <w:r>
        <w:rPr>
          <w:spacing w:val="-6"/>
          <w:w w:val="120"/>
          <w:position w:val="10"/>
          <w:sz w:val="12"/>
        </w:rPr>
        <w:t>2</w:t>
      </w:r>
      <w:r>
        <w:rPr>
          <w:spacing w:val="7"/>
          <w:w w:val="120"/>
          <w:position w:val="10"/>
          <w:sz w:val="12"/>
        </w:rPr>
        <w:t xml:space="preserve"> </w:t>
      </w:r>
      <w:r>
        <w:rPr>
          <w:rFonts w:ascii="Symbol" w:hAnsi="Symbol"/>
          <w:spacing w:val="-6"/>
          <w:w w:val="120"/>
        </w:rPr>
        <w:t></w:t>
      </w:r>
      <w:r>
        <w:rPr>
          <w:i/>
          <w:spacing w:val="-6"/>
          <w:w w:val="120"/>
        </w:rPr>
        <w:t>V</w:t>
      </w:r>
      <w:r>
        <w:rPr>
          <w:i/>
          <w:spacing w:val="-28"/>
          <w:w w:val="120"/>
        </w:rPr>
        <w:t xml:space="preserve"> </w:t>
      </w:r>
      <w:r>
        <w:rPr>
          <w:spacing w:val="-6"/>
          <w:w w:val="120"/>
          <w:position w:val="10"/>
          <w:sz w:val="12"/>
        </w:rPr>
        <w:t>2</w:t>
      </w:r>
      <w:r>
        <w:rPr>
          <w:spacing w:val="14"/>
          <w:w w:val="120"/>
          <w:position w:val="10"/>
          <w:sz w:val="12"/>
        </w:rPr>
        <w:t xml:space="preserve"> </w:t>
      </w:r>
      <w:r>
        <w:rPr>
          <w:rFonts w:ascii="Symbol" w:hAnsi="Symbol"/>
          <w:spacing w:val="-6"/>
          <w:w w:val="120"/>
        </w:rPr>
        <w:t></w:t>
      </w:r>
      <w:r>
        <w:rPr>
          <w:spacing w:val="-6"/>
          <w:w w:val="120"/>
        </w:rPr>
        <w:t>2</w:t>
      </w:r>
      <w:r>
        <w:rPr>
          <w:i/>
          <w:spacing w:val="-6"/>
          <w:w w:val="120"/>
        </w:rPr>
        <w:t>VV</w:t>
      </w:r>
      <w:r>
        <w:rPr>
          <w:i/>
          <w:spacing w:val="15"/>
          <w:w w:val="120"/>
        </w:rPr>
        <w:t xml:space="preserve"> </w:t>
      </w:r>
      <w:r>
        <w:rPr>
          <w:spacing w:val="-6"/>
          <w:w w:val="120"/>
        </w:rPr>
        <w:t>cos(90</w:t>
      </w:r>
      <w:r>
        <w:rPr>
          <w:rFonts w:ascii="Symbol" w:hAnsi="Symbol"/>
          <w:spacing w:val="-6"/>
          <w:w w:val="120"/>
        </w:rPr>
        <w:t></w:t>
      </w:r>
      <w:r>
        <w:rPr>
          <w:rFonts w:ascii="Symbol" w:hAnsi="Symbol"/>
          <w:spacing w:val="-6"/>
          <w:w w:val="120"/>
        </w:rPr>
        <w:t></w:t>
      </w:r>
      <w:r>
        <w:rPr>
          <w:spacing w:val="-6"/>
          <w:w w:val="120"/>
        </w:rPr>
        <w:t>ψ)</w:t>
      </w:r>
      <w:r>
        <w:rPr>
          <w:spacing w:val="-15"/>
          <w:w w:val="120"/>
        </w:rPr>
        <w:t xml:space="preserve"> </w:t>
      </w:r>
      <w:r>
        <w:rPr>
          <w:spacing w:val="-10"/>
          <w:w w:val="120"/>
        </w:rPr>
        <w:t>;</w:t>
      </w:r>
      <w:r>
        <w:tab/>
      </w:r>
      <w:r>
        <w:rPr>
          <w:spacing w:val="-2"/>
          <w:w w:val="120"/>
        </w:rPr>
        <w:t>(2.23)</w:t>
      </w:r>
    </w:p>
    <w:p w:rsidR="002A31EF" w:rsidRDefault="00314DEE">
      <w:pPr>
        <w:tabs>
          <w:tab w:val="left" w:pos="2619"/>
          <w:tab w:val="left" w:pos="3063"/>
          <w:tab w:val="left" w:pos="3627"/>
        </w:tabs>
        <w:spacing w:before="1"/>
        <w:ind w:left="2058"/>
        <w:rPr>
          <w:sz w:val="12"/>
        </w:rPr>
      </w:pPr>
      <w:r>
        <w:rPr>
          <w:spacing w:val="-10"/>
          <w:w w:val="105"/>
          <w:sz w:val="12"/>
        </w:rPr>
        <w:t>а</w:t>
      </w:r>
      <w:r>
        <w:rPr>
          <w:sz w:val="12"/>
        </w:rPr>
        <w:tab/>
      </w:r>
      <w:r>
        <w:rPr>
          <w:i/>
          <w:spacing w:val="-10"/>
          <w:w w:val="105"/>
          <w:sz w:val="12"/>
        </w:rPr>
        <w:t>r</w:t>
      </w:r>
      <w:r>
        <w:rPr>
          <w:i/>
          <w:sz w:val="12"/>
        </w:rPr>
        <w:tab/>
      </w:r>
      <w:r>
        <w:rPr>
          <w:spacing w:val="-10"/>
          <w:w w:val="105"/>
          <w:sz w:val="12"/>
        </w:rPr>
        <w:t>0</w:t>
      </w:r>
      <w:r>
        <w:rPr>
          <w:sz w:val="12"/>
        </w:rPr>
        <w:tab/>
      </w:r>
      <w:r>
        <w:rPr>
          <w:i/>
          <w:w w:val="105"/>
          <w:sz w:val="12"/>
        </w:rPr>
        <w:t>r</w:t>
      </w:r>
      <w:r>
        <w:rPr>
          <w:i/>
          <w:spacing w:val="31"/>
          <w:w w:val="105"/>
          <w:sz w:val="12"/>
        </w:rPr>
        <w:t xml:space="preserve">  </w:t>
      </w:r>
      <w:r>
        <w:rPr>
          <w:spacing w:val="-10"/>
          <w:w w:val="105"/>
          <w:sz w:val="12"/>
        </w:rPr>
        <w:t>0</w:t>
      </w:r>
    </w:p>
    <w:p w:rsidR="002A31EF" w:rsidRDefault="002A31EF">
      <w:pPr>
        <w:pStyle w:val="a3"/>
        <w:spacing w:before="6"/>
        <w:jc w:val="left"/>
        <w:rPr>
          <w:sz w:val="14"/>
        </w:rPr>
      </w:pPr>
    </w:p>
    <w:p w:rsidR="002A31EF" w:rsidRDefault="002A31EF">
      <w:pPr>
        <w:rPr>
          <w:sz w:val="14"/>
        </w:rPr>
        <w:sectPr w:rsidR="002A31EF">
          <w:type w:val="continuous"/>
          <w:pgSz w:w="8400" w:h="11900"/>
          <w:pgMar w:top="880" w:right="800" w:bottom="280" w:left="800" w:header="0" w:footer="964" w:gutter="0"/>
          <w:cols w:space="720"/>
        </w:sectPr>
      </w:pPr>
    </w:p>
    <w:p w:rsidR="002A31EF" w:rsidRDefault="00314DEE">
      <w:pPr>
        <w:tabs>
          <w:tab w:val="left" w:pos="4011"/>
        </w:tabs>
        <w:spacing w:before="163" w:line="163" w:lineRule="auto"/>
        <w:ind w:left="4021" w:hanging="1788"/>
        <w:jc w:val="right"/>
        <w:rPr>
          <w:i/>
        </w:rPr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0" distR="0" simplePos="0" relativeHeight="484113920" behindDoc="1" locked="0" layoutInCell="1" allowOverlap="1">
                <wp:simplePos x="0" y="0"/>
                <wp:positionH relativeFrom="page">
                  <wp:posOffset>3046476</wp:posOffset>
                </wp:positionH>
                <wp:positionV relativeFrom="paragraph">
                  <wp:posOffset>243317</wp:posOffset>
                </wp:positionV>
                <wp:extent cx="113030" cy="1270"/>
                <wp:effectExtent l="0" t="0" r="0" b="0"/>
                <wp:wrapNone/>
                <wp:docPr id="122" name="Graphic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1303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13030">
                              <a:moveTo>
                                <a:pt x="0" y="0"/>
                              </a:moveTo>
                              <a:lnTo>
                                <a:pt x="112775" y="0"/>
                              </a:lnTo>
                            </a:path>
                          </a:pathLst>
                        </a:custGeom>
                        <a:ln w="609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FE3BD5" id="Graphic 122" o:spid="_x0000_s1026" style="position:absolute;margin-left:239.9pt;margin-top:19.15pt;width:8.9pt;height:.1pt;z-index:-192025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1303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" path="m,l112775,e" filled="f" strokeweight=".48pt">
                <v:path arrowok="t"/>
                <w10:wrap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4114432" behindDoc="1" locked="0" layoutInCell="1" allowOverlap="1">
                <wp:simplePos x="0" y="0"/>
                <wp:positionH relativeFrom="page">
                  <wp:posOffset>2753869</wp:posOffset>
                </wp:positionH>
                <wp:positionV relativeFrom="paragraph">
                  <wp:posOffset>153428</wp:posOffset>
                </wp:positionV>
                <wp:extent cx="791210" cy="179070"/>
                <wp:effectExtent l="0" t="0" r="0" b="0"/>
                <wp:wrapNone/>
                <wp:docPr id="123" name="Textbox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91210" cy="17907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314DEE" w:rsidRDefault="00314DEE">
                            <w:pPr>
                              <w:pStyle w:val="a3"/>
                              <w:spacing w:line="282" w:lineRule="exact"/>
                              <w:jc w:val="left"/>
                            </w:pPr>
                            <w:r>
                              <w:t>sin</w:t>
                            </w:r>
                            <w:r>
                              <w:rPr>
                                <w:spacing w:val="-20"/>
                              </w:rPr>
                              <w:t xml:space="preserve"> </w:t>
                            </w:r>
                            <w:r>
                              <w:t>ψ</w:t>
                            </w:r>
                            <w:r>
                              <w:rPr>
                                <w:spacing w:val="-24"/>
                              </w:rPr>
                              <w:t xml:space="preserve"> </w:t>
                            </w:r>
                            <w:r>
                              <w:rPr>
                                <w:noProof/>
                                <w:spacing w:val="-26"/>
                                <w:position w:val="5"/>
                                <w:lang w:eastAsia="ru-RU"/>
                              </w:rPr>
                              <w:drawing>
                                <wp:inline distT="0" distB="0" distL="0" distR="0">
                                  <wp:extent cx="112775" cy="6095"/>
                                  <wp:effectExtent l="0" t="0" r="0" b="0"/>
                                  <wp:docPr id="124" name="Image 124"/>
                                  <wp:cNvGraphicFramePr>
                                    <a:graphicFrameLocks xmlns:a="http://schemas.openxmlformats.org/drawingml/2006/main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24" name="Image 124"/>
                                          <pic:cNvPicPr/>
                                        </pic:nvPicPr>
                                        <pic:blipFill>
                                          <a:blip r:embed="rId46" cstate="print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12775" cy="609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spacing w:val="2"/>
                              </w:rPr>
                              <w:t xml:space="preserve"> </w:t>
                            </w:r>
                            <w:r>
                              <w:t>sin</w:t>
                            </w:r>
                            <w:r>
                              <w:rPr>
                                <w:spacing w:val="-20"/>
                              </w:rPr>
                              <w:t xml:space="preserve"> </w:t>
                            </w:r>
                            <w:r>
                              <w:t>ψ</w:t>
                            </w:r>
                            <w:r>
                              <w:rPr>
                                <w:position w:val="-5"/>
                                <w:sz w:val="12"/>
                              </w:rPr>
                              <w:t>0</w:t>
                            </w:r>
                            <w:r>
                              <w:rPr>
                                <w:spacing w:val="-6"/>
                                <w:position w:val="-5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spacing w:val="-30"/>
                              </w:rPr>
                              <w:t>,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123" o:spid="_x0000_s1099" type="#_x0000_t202" style="position:absolute;left:0;text-align:left;margin-left:216.85pt;margin-top:12.1pt;width:62.3pt;height:14.1pt;z-index:-192020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" filled="f" stroked="f">
                <v:path arrowok="t"/>
                <v:textbox inset="0,0,0,0">
                  <w:txbxContent>
                    <w:p w:rsidR="00314DEE" w:rsidRDefault="00314DEE">
                      <w:pPr>
                        <w:pStyle w:val="a3"/>
                        <w:spacing w:line="282" w:lineRule="exact"/>
                        <w:jc w:val="left"/>
                      </w:pPr>
                      <w:r>
                        <w:t>sin</w:t>
                      </w:r>
                      <w:r>
                        <w:rPr>
                          <w:spacing w:val="-20"/>
                        </w:rPr>
                        <w:t xml:space="preserve"> </w:t>
                      </w:r>
                      <w:r>
                        <w:t>ψ</w:t>
                      </w:r>
                      <w:r>
                        <w:rPr>
                          <w:spacing w:val="-24"/>
                        </w:rPr>
                        <w:t xml:space="preserve"> </w:t>
                      </w:r>
                      <w:r>
                        <w:rPr>
                          <w:noProof/>
                          <w:spacing w:val="-26"/>
                          <w:position w:val="5"/>
                          <w:lang w:eastAsia="ru-RU"/>
                        </w:rPr>
                        <w:drawing>
                          <wp:inline distT="0" distB="0" distL="0" distR="0">
                            <wp:extent cx="112775" cy="6095"/>
                            <wp:effectExtent l="0" t="0" r="0" b="0"/>
                            <wp:docPr id="124" name="Image 12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24" name="Image 124"/>
                                    <pic:cNvPicPr/>
                                  </pic:nvPicPr>
                                  <pic:blipFill>
                                    <a:blip r:embed="rId46" cstate="print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12775" cy="609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spacing w:val="2"/>
                        </w:rPr>
                        <w:t xml:space="preserve"> </w:t>
                      </w:r>
                      <w:r>
                        <w:t>sin</w:t>
                      </w:r>
                      <w:r>
                        <w:rPr>
                          <w:spacing w:val="-20"/>
                        </w:rPr>
                        <w:t xml:space="preserve"> </w:t>
                      </w:r>
                      <w:r>
                        <w:t>ψ</w:t>
                      </w:r>
                      <w:r>
                        <w:rPr>
                          <w:position w:val="-5"/>
                          <w:sz w:val="12"/>
                        </w:rPr>
                        <w:t>0</w:t>
                      </w:r>
                      <w:r>
                        <w:rPr>
                          <w:spacing w:val="-6"/>
                          <w:position w:val="-5"/>
                          <w:sz w:val="12"/>
                        </w:rPr>
                        <w:t xml:space="preserve"> </w:t>
                      </w:r>
                      <w:r>
                        <w:rPr>
                          <w:spacing w:val="-30"/>
                        </w:rPr>
                        <w:t>,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w w:val="125"/>
        </w:rPr>
        <w:t>cos(90</w:t>
      </w:r>
      <w:r>
        <w:rPr>
          <w:rFonts w:ascii="Symbol" w:hAnsi="Symbol"/>
          <w:w w:val="125"/>
        </w:rPr>
        <w:t></w:t>
      </w:r>
      <w:r>
        <w:rPr>
          <w:rFonts w:ascii="Symbol" w:hAnsi="Symbol"/>
          <w:w w:val="125"/>
        </w:rPr>
        <w:t></w:t>
      </w:r>
      <w:r>
        <w:rPr>
          <w:w w:val="125"/>
        </w:rPr>
        <w:t>ψ)</w:t>
      </w:r>
      <w:r>
        <w:rPr>
          <w:spacing w:val="-13"/>
          <w:w w:val="125"/>
        </w:rPr>
        <w:t xml:space="preserve"> </w:t>
      </w:r>
      <w:r>
        <w:rPr>
          <w:rFonts w:ascii="Symbol" w:hAnsi="Symbol"/>
          <w:w w:val="155"/>
        </w:rPr>
        <w:t></w:t>
      </w:r>
      <w:r>
        <w:tab/>
      </w:r>
      <w:r>
        <w:rPr>
          <w:i/>
          <w:spacing w:val="-16"/>
          <w:w w:val="115"/>
          <w:position w:val="14"/>
        </w:rPr>
        <w:t>r</w:t>
      </w:r>
      <w:r>
        <w:rPr>
          <w:spacing w:val="-16"/>
          <w:w w:val="115"/>
          <w:position w:val="9"/>
          <w:sz w:val="12"/>
        </w:rPr>
        <w:t>0</w:t>
      </w:r>
      <w:r>
        <w:rPr>
          <w:spacing w:val="40"/>
          <w:w w:val="115"/>
          <w:position w:val="9"/>
          <w:sz w:val="12"/>
        </w:rPr>
        <w:t xml:space="preserve"> </w:t>
      </w:r>
      <w:r>
        <w:rPr>
          <w:i/>
          <w:spacing w:val="-10"/>
        </w:rPr>
        <w:t>R</w:t>
      </w:r>
    </w:p>
    <w:p w:rsidR="002A31EF" w:rsidRDefault="00314DEE">
      <w:pPr>
        <w:pStyle w:val="a3"/>
        <w:spacing w:before="233"/>
        <w:ind w:right="113"/>
        <w:jc w:val="right"/>
      </w:pPr>
      <w:r>
        <w:br w:type="column"/>
      </w:r>
      <w:r>
        <w:rPr>
          <w:spacing w:val="-2"/>
        </w:rPr>
        <w:lastRenderedPageBreak/>
        <w:t>(2.24)</w:t>
      </w:r>
    </w:p>
    <w:p w:rsidR="002A31EF" w:rsidRDefault="002A31EF">
      <w:pPr>
        <w:jc w:val="right"/>
        <w:sectPr w:rsidR="002A31EF">
          <w:type w:val="continuous"/>
          <w:pgSz w:w="8400" w:h="11900"/>
          <w:pgMar w:top="880" w:right="800" w:bottom="280" w:left="800" w:header="0" w:footer="964" w:gutter="0"/>
          <w:cols w:num="2" w:space="720" w:equalWidth="0">
            <w:col w:w="4157" w:space="40"/>
            <w:col w:w="2603"/>
          </w:cols>
        </w:sectPr>
      </w:pPr>
    </w:p>
    <w:p w:rsidR="002A31EF" w:rsidRDefault="00314DEE">
      <w:pPr>
        <w:pStyle w:val="a3"/>
        <w:spacing w:before="72"/>
        <w:ind w:left="447" w:right="280" w:hanging="341"/>
        <w:jc w:val="left"/>
      </w:pPr>
      <w:r>
        <w:rPr>
          <w:spacing w:val="-4"/>
        </w:rPr>
        <w:lastRenderedPageBreak/>
        <w:t>где</w:t>
      </w:r>
      <w:r>
        <w:rPr>
          <w:spacing w:val="-12"/>
        </w:rPr>
        <w:t xml:space="preserve"> </w:t>
      </w:r>
      <w:r>
        <w:rPr>
          <w:i/>
          <w:spacing w:val="-4"/>
        </w:rPr>
        <w:t>V</w:t>
      </w:r>
      <w:r>
        <w:rPr>
          <w:i/>
          <w:spacing w:val="-4"/>
          <w:vertAlign w:val="subscript"/>
        </w:rPr>
        <w:t>r</w:t>
      </w:r>
      <w:r>
        <w:rPr>
          <w:i/>
          <w:spacing w:val="-11"/>
        </w:rPr>
        <w:t xml:space="preserve"> </w:t>
      </w:r>
      <w:r>
        <w:rPr>
          <w:spacing w:val="-4"/>
        </w:rPr>
        <w:t>–</w:t>
      </w:r>
      <w:r>
        <w:rPr>
          <w:spacing w:val="-9"/>
        </w:rPr>
        <w:t xml:space="preserve"> </w:t>
      </w:r>
      <w:r>
        <w:rPr>
          <w:spacing w:val="-4"/>
        </w:rPr>
        <w:t>относительная</w:t>
      </w:r>
      <w:r>
        <w:rPr>
          <w:spacing w:val="-10"/>
        </w:rPr>
        <w:t xml:space="preserve"> </w:t>
      </w:r>
      <w:r>
        <w:rPr>
          <w:spacing w:val="-4"/>
        </w:rPr>
        <w:t>скорость</w:t>
      </w:r>
      <w:r>
        <w:rPr>
          <w:spacing w:val="-9"/>
        </w:rPr>
        <w:t xml:space="preserve"> </w:t>
      </w:r>
      <w:r>
        <w:rPr>
          <w:spacing w:val="-4"/>
        </w:rPr>
        <w:t>движения</w:t>
      </w:r>
      <w:r>
        <w:rPr>
          <w:spacing w:val="-10"/>
        </w:rPr>
        <w:t xml:space="preserve"> </w:t>
      </w:r>
      <w:r>
        <w:rPr>
          <w:spacing w:val="-4"/>
        </w:rPr>
        <w:t>гранулы</w:t>
      </w:r>
      <w:r>
        <w:rPr>
          <w:spacing w:val="-6"/>
        </w:rPr>
        <w:t xml:space="preserve"> </w:t>
      </w:r>
      <w:r>
        <w:rPr>
          <w:spacing w:val="-4"/>
        </w:rPr>
        <w:t>вдоль</w:t>
      </w:r>
      <w:r>
        <w:rPr>
          <w:spacing w:val="-12"/>
        </w:rPr>
        <w:t xml:space="preserve"> </w:t>
      </w:r>
      <w:r>
        <w:rPr>
          <w:spacing w:val="-4"/>
        </w:rPr>
        <w:t>лопасти,</w:t>
      </w:r>
      <w:r>
        <w:rPr>
          <w:spacing w:val="-9"/>
        </w:rPr>
        <w:t xml:space="preserve"> </w:t>
      </w:r>
      <w:r>
        <w:rPr>
          <w:spacing w:val="-4"/>
        </w:rPr>
        <w:t xml:space="preserve">м/с; </w:t>
      </w:r>
      <w:r>
        <w:t>ψ</w:t>
      </w:r>
      <w:r>
        <w:rPr>
          <w:spacing w:val="40"/>
        </w:rPr>
        <w:t xml:space="preserve"> </w:t>
      </w:r>
      <w:r>
        <w:t>–</w:t>
      </w:r>
      <w:r>
        <w:rPr>
          <w:spacing w:val="40"/>
        </w:rPr>
        <w:t xml:space="preserve"> </w:t>
      </w:r>
      <w:r>
        <w:t>угол</w:t>
      </w:r>
      <w:r>
        <w:rPr>
          <w:spacing w:val="40"/>
        </w:rPr>
        <w:t xml:space="preserve"> </w:t>
      </w:r>
      <w:r>
        <w:t>между</w:t>
      </w:r>
      <w:r>
        <w:rPr>
          <w:spacing w:val="40"/>
        </w:rPr>
        <w:t xml:space="preserve"> </w:t>
      </w:r>
      <w:r>
        <w:t>радиальным</w:t>
      </w:r>
      <w:r>
        <w:rPr>
          <w:spacing w:val="40"/>
        </w:rPr>
        <w:t xml:space="preserve"> </w:t>
      </w:r>
      <w:r>
        <w:t>направлением</w:t>
      </w:r>
      <w:r>
        <w:rPr>
          <w:spacing w:val="40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>направлением</w:t>
      </w:r>
    </w:p>
    <w:p w:rsidR="002A31EF" w:rsidRDefault="00314DEE">
      <w:pPr>
        <w:pStyle w:val="a3"/>
        <w:spacing w:line="251" w:lineRule="exact"/>
        <w:ind w:left="107"/>
        <w:jc w:val="left"/>
      </w:pPr>
      <w:r>
        <w:t>лопасти</w:t>
      </w:r>
      <w:r>
        <w:rPr>
          <w:spacing w:val="-4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момент</w:t>
      </w:r>
      <w:r>
        <w:rPr>
          <w:spacing w:val="-4"/>
        </w:rPr>
        <w:t xml:space="preserve"> </w:t>
      </w:r>
      <w:r>
        <w:t>попадания</w:t>
      </w:r>
      <w:r>
        <w:rPr>
          <w:spacing w:val="-4"/>
        </w:rPr>
        <w:t xml:space="preserve"> </w:t>
      </w:r>
      <w:r>
        <w:t>гранулы</w:t>
      </w:r>
      <w:r>
        <w:rPr>
          <w:spacing w:val="-2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диск,</w:t>
      </w:r>
      <w:r>
        <w:rPr>
          <w:spacing w:val="-3"/>
        </w:rPr>
        <w:t xml:space="preserve"> </w:t>
      </w:r>
      <w:r>
        <w:rPr>
          <w:spacing w:val="-2"/>
        </w:rPr>
        <w:t>град.;</w:t>
      </w:r>
    </w:p>
    <w:p w:rsidR="002A31EF" w:rsidRDefault="00314DEE">
      <w:pPr>
        <w:pStyle w:val="a3"/>
        <w:spacing w:before="1"/>
        <w:ind w:left="447"/>
        <w:jc w:val="left"/>
      </w:pPr>
      <w:r>
        <w:rPr>
          <w:i/>
          <w:spacing w:val="-4"/>
        </w:rPr>
        <w:t>r</w:t>
      </w:r>
      <w:r>
        <w:rPr>
          <w:spacing w:val="-4"/>
          <w:vertAlign w:val="subscript"/>
        </w:rPr>
        <w:t>0</w:t>
      </w:r>
      <w:r>
        <w:rPr>
          <w:spacing w:val="-10"/>
        </w:rPr>
        <w:t xml:space="preserve"> </w:t>
      </w:r>
      <w:r>
        <w:rPr>
          <w:spacing w:val="-4"/>
        </w:rPr>
        <w:t>–</w:t>
      </w:r>
      <w:r>
        <w:rPr>
          <w:spacing w:val="-9"/>
        </w:rPr>
        <w:t xml:space="preserve"> </w:t>
      </w:r>
      <w:r>
        <w:rPr>
          <w:spacing w:val="-4"/>
        </w:rPr>
        <w:t>расстояние</w:t>
      </w:r>
      <w:r>
        <w:rPr>
          <w:spacing w:val="-6"/>
        </w:rPr>
        <w:t xml:space="preserve"> </w:t>
      </w:r>
      <w:r>
        <w:rPr>
          <w:spacing w:val="-4"/>
        </w:rPr>
        <w:t>от</w:t>
      </w:r>
      <w:r>
        <w:rPr>
          <w:spacing w:val="-7"/>
        </w:rPr>
        <w:t xml:space="preserve"> </w:t>
      </w:r>
      <w:r>
        <w:rPr>
          <w:spacing w:val="-4"/>
        </w:rPr>
        <w:t>места</w:t>
      </w:r>
      <w:r>
        <w:rPr>
          <w:spacing w:val="-6"/>
        </w:rPr>
        <w:t xml:space="preserve"> </w:t>
      </w:r>
      <w:r>
        <w:rPr>
          <w:spacing w:val="-4"/>
        </w:rPr>
        <w:t>подачи</w:t>
      </w:r>
      <w:r>
        <w:rPr>
          <w:spacing w:val="-10"/>
        </w:rPr>
        <w:t xml:space="preserve"> </w:t>
      </w:r>
      <w:r>
        <w:rPr>
          <w:spacing w:val="-4"/>
        </w:rPr>
        <w:t>гранулы</w:t>
      </w:r>
      <w:r>
        <w:rPr>
          <w:spacing w:val="-8"/>
        </w:rPr>
        <w:t xml:space="preserve"> </w:t>
      </w:r>
      <w:r>
        <w:rPr>
          <w:spacing w:val="-4"/>
        </w:rPr>
        <w:t>на</w:t>
      </w:r>
      <w:r>
        <w:rPr>
          <w:spacing w:val="-6"/>
        </w:rPr>
        <w:t xml:space="preserve"> </w:t>
      </w:r>
      <w:r>
        <w:rPr>
          <w:spacing w:val="-4"/>
        </w:rPr>
        <w:t>диск</w:t>
      </w:r>
      <w:r>
        <w:rPr>
          <w:spacing w:val="-8"/>
        </w:rPr>
        <w:t xml:space="preserve"> </w:t>
      </w:r>
      <w:r>
        <w:rPr>
          <w:spacing w:val="-4"/>
        </w:rPr>
        <w:t>до</w:t>
      </w:r>
      <w:r>
        <w:rPr>
          <w:spacing w:val="-6"/>
        </w:rPr>
        <w:t xml:space="preserve"> </w:t>
      </w:r>
      <w:r>
        <w:rPr>
          <w:spacing w:val="-4"/>
        </w:rPr>
        <w:t>его</w:t>
      </w:r>
      <w:r>
        <w:rPr>
          <w:spacing w:val="-10"/>
        </w:rPr>
        <w:t xml:space="preserve"> </w:t>
      </w:r>
      <w:r>
        <w:rPr>
          <w:spacing w:val="-4"/>
        </w:rPr>
        <w:t>центра,</w:t>
      </w:r>
      <w:r>
        <w:rPr>
          <w:spacing w:val="-6"/>
        </w:rPr>
        <w:t xml:space="preserve"> </w:t>
      </w:r>
      <w:r>
        <w:rPr>
          <w:spacing w:val="-5"/>
        </w:rPr>
        <w:t>м.</w:t>
      </w:r>
    </w:p>
    <w:p w:rsidR="002A31EF" w:rsidRDefault="00314DEE">
      <w:pPr>
        <w:pStyle w:val="a3"/>
        <w:spacing w:before="3"/>
        <w:jc w:val="left"/>
        <w:rPr>
          <w:sz w:val="20"/>
        </w:rPr>
      </w:pPr>
      <w:r>
        <w:rPr>
          <w:noProof/>
          <w:lang w:eastAsia="ru-RU"/>
        </w:rPr>
        <w:drawing>
          <wp:anchor distT="0" distB="0" distL="0" distR="0" simplePos="0" relativeHeight="487616000" behindDoc="1" locked="0" layoutInCell="1" allowOverlap="1">
            <wp:simplePos x="0" y="0"/>
            <wp:positionH relativeFrom="page">
              <wp:posOffset>1062227</wp:posOffset>
            </wp:positionH>
            <wp:positionV relativeFrom="paragraph">
              <wp:posOffset>163730</wp:posOffset>
            </wp:positionV>
            <wp:extent cx="3120966" cy="2773680"/>
            <wp:effectExtent l="0" t="0" r="0" b="0"/>
            <wp:wrapTopAndBottom/>
            <wp:docPr id="126" name="Image 12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" name="Image 126"/>
                    <pic:cNvPicPr/>
                  </pic:nvPicPr>
                  <pic:blipFill>
                    <a:blip r:embed="rId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20966" cy="27736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A31EF" w:rsidRDefault="00314DEE">
      <w:pPr>
        <w:spacing w:before="127"/>
        <w:ind w:left="671" w:right="399" w:firstLine="170"/>
        <w:rPr>
          <w:sz w:val="18"/>
        </w:rPr>
      </w:pPr>
      <w:r>
        <w:rPr>
          <w:i/>
          <w:sz w:val="18"/>
        </w:rPr>
        <w:t xml:space="preserve">Рис. 2.9. </w:t>
      </w:r>
      <w:r>
        <w:rPr>
          <w:sz w:val="18"/>
        </w:rPr>
        <w:t>Схема для определения траектории и дальности полета гранулы</w:t>
      </w:r>
      <w:r>
        <w:rPr>
          <w:spacing w:val="-8"/>
          <w:sz w:val="18"/>
        </w:rPr>
        <w:t xml:space="preserve"> </w:t>
      </w:r>
      <w:r>
        <w:rPr>
          <w:sz w:val="18"/>
        </w:rPr>
        <w:t>минерального</w:t>
      </w:r>
      <w:r>
        <w:rPr>
          <w:spacing w:val="-6"/>
          <w:sz w:val="18"/>
        </w:rPr>
        <w:t xml:space="preserve"> </w:t>
      </w:r>
      <w:r>
        <w:rPr>
          <w:sz w:val="18"/>
        </w:rPr>
        <w:t>удобрения,</w:t>
      </w:r>
      <w:r>
        <w:rPr>
          <w:spacing w:val="-6"/>
          <w:sz w:val="18"/>
        </w:rPr>
        <w:t xml:space="preserve"> </w:t>
      </w:r>
      <w:r>
        <w:rPr>
          <w:sz w:val="18"/>
        </w:rPr>
        <w:t>сходящей</w:t>
      </w:r>
      <w:r>
        <w:rPr>
          <w:spacing w:val="-7"/>
          <w:sz w:val="18"/>
        </w:rPr>
        <w:t xml:space="preserve"> </w:t>
      </w:r>
      <w:r>
        <w:rPr>
          <w:sz w:val="18"/>
        </w:rPr>
        <w:t>с</w:t>
      </w:r>
      <w:r>
        <w:rPr>
          <w:spacing w:val="-8"/>
          <w:sz w:val="18"/>
        </w:rPr>
        <w:t xml:space="preserve"> </w:t>
      </w:r>
      <w:r>
        <w:rPr>
          <w:sz w:val="18"/>
        </w:rPr>
        <w:t>центробежного</w:t>
      </w:r>
      <w:r>
        <w:rPr>
          <w:spacing w:val="-11"/>
          <w:sz w:val="18"/>
        </w:rPr>
        <w:t xml:space="preserve"> </w:t>
      </w:r>
      <w:r>
        <w:rPr>
          <w:sz w:val="18"/>
        </w:rPr>
        <w:t>диска</w:t>
      </w:r>
    </w:p>
    <w:p w:rsidR="002A31EF" w:rsidRDefault="002A31EF">
      <w:pPr>
        <w:pStyle w:val="a3"/>
        <w:spacing w:before="45"/>
        <w:jc w:val="left"/>
        <w:rPr>
          <w:sz w:val="18"/>
        </w:rPr>
      </w:pPr>
    </w:p>
    <w:p w:rsidR="002A31EF" w:rsidRDefault="00314DEE">
      <w:pPr>
        <w:pStyle w:val="a3"/>
        <w:ind w:left="107" w:right="280" w:firstLine="283"/>
        <w:jc w:val="left"/>
      </w:pPr>
      <w:r>
        <w:t>Дальность</w:t>
      </w:r>
      <w:r>
        <w:rPr>
          <w:spacing w:val="29"/>
        </w:rPr>
        <w:t xml:space="preserve"> </w:t>
      </w:r>
      <w:r>
        <w:t>полета</w:t>
      </w:r>
      <w:r>
        <w:rPr>
          <w:spacing w:val="29"/>
        </w:rPr>
        <w:t xml:space="preserve"> </w:t>
      </w:r>
      <w:r>
        <w:t>гранулы</w:t>
      </w:r>
      <w:r>
        <w:rPr>
          <w:spacing w:val="29"/>
        </w:rPr>
        <w:t xml:space="preserve"> </w:t>
      </w:r>
      <w:r>
        <w:t>минерального</w:t>
      </w:r>
      <w:r>
        <w:rPr>
          <w:spacing w:val="29"/>
        </w:rPr>
        <w:t xml:space="preserve"> </w:t>
      </w:r>
      <w:r>
        <w:t>удобрения,</w:t>
      </w:r>
      <w:r>
        <w:rPr>
          <w:spacing w:val="28"/>
        </w:rPr>
        <w:t xml:space="preserve"> </w:t>
      </w:r>
      <w:r>
        <w:t>сходящей с центробежного диска:</w:t>
      </w:r>
    </w:p>
    <w:p w:rsidR="002A31EF" w:rsidRDefault="002A31EF">
      <w:pPr>
        <w:pStyle w:val="a3"/>
        <w:spacing w:before="6"/>
        <w:jc w:val="left"/>
        <w:rPr>
          <w:sz w:val="10"/>
        </w:rPr>
      </w:pPr>
    </w:p>
    <w:p w:rsidR="002A31EF" w:rsidRDefault="002A31EF">
      <w:pPr>
        <w:rPr>
          <w:sz w:val="10"/>
        </w:rPr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spacing w:before="103" w:line="227" w:lineRule="exact"/>
        <w:ind w:right="304"/>
        <w:jc w:val="right"/>
        <w:rPr>
          <w:rFonts w:ascii="Symbol" w:hAnsi="Symbol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0" distR="0" simplePos="0" relativeHeight="484115456" behindDoc="1" locked="0" layoutInCell="1" allowOverlap="1">
                <wp:simplePos x="0" y="0"/>
                <wp:positionH relativeFrom="page">
                  <wp:posOffset>2333244</wp:posOffset>
                </wp:positionH>
                <wp:positionV relativeFrom="paragraph">
                  <wp:posOffset>87442</wp:posOffset>
                </wp:positionV>
                <wp:extent cx="1062355" cy="415290"/>
                <wp:effectExtent l="0" t="0" r="0" b="0"/>
                <wp:wrapNone/>
                <wp:docPr id="127" name="Group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062355" cy="415290"/>
                          <a:chOff x="0" y="0"/>
                          <a:chExt cx="1062355" cy="415290"/>
                        </a:xfrm>
                      </wpg:grpSpPr>
                      <wps:wsp>
                        <wps:cNvPr id="128" name="Graphic 128"/>
                        <wps:cNvSpPr/>
                        <wps:spPr>
                          <a:xfrm>
                            <a:off x="585216" y="190500"/>
                            <a:ext cx="21209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12090">
                                <a:moveTo>
                                  <a:pt x="0" y="0"/>
                                </a:moveTo>
                                <a:lnTo>
                                  <a:pt x="211835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9" name="Graphic 129"/>
                        <wps:cNvSpPr/>
                        <wps:spPr>
                          <a:xfrm>
                            <a:off x="492251" y="3047"/>
                            <a:ext cx="489584" cy="3733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89584" h="373380">
                                <a:moveTo>
                                  <a:pt x="0" y="249936"/>
                                </a:moveTo>
                                <a:lnTo>
                                  <a:pt x="12192" y="231648"/>
                                </a:lnTo>
                                <a:lnTo>
                                  <a:pt x="47243" y="373380"/>
                                </a:lnTo>
                                <a:lnTo>
                                  <a:pt x="85343" y="0"/>
                                </a:lnTo>
                                <a:lnTo>
                                  <a:pt x="489204" y="0"/>
                                </a:lnTo>
                              </a:path>
                            </a:pathLst>
                          </a:custGeom>
                          <a:ln w="152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0" name="Graphic 130"/>
                        <wps:cNvSpPr/>
                        <wps:spPr>
                          <a:xfrm>
                            <a:off x="490727" y="0"/>
                            <a:ext cx="490855" cy="3765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90855" h="376555">
                                <a:moveTo>
                                  <a:pt x="490727" y="0"/>
                                </a:moveTo>
                                <a:lnTo>
                                  <a:pt x="83819" y="0"/>
                                </a:lnTo>
                                <a:lnTo>
                                  <a:pt x="48767" y="344424"/>
                                </a:lnTo>
                                <a:lnTo>
                                  <a:pt x="18287" y="225552"/>
                                </a:lnTo>
                                <a:lnTo>
                                  <a:pt x="0" y="252984"/>
                                </a:lnTo>
                                <a:lnTo>
                                  <a:pt x="3047" y="254508"/>
                                </a:lnTo>
                                <a:lnTo>
                                  <a:pt x="10667" y="243840"/>
                                </a:lnTo>
                                <a:lnTo>
                                  <a:pt x="45719" y="376428"/>
                                </a:lnTo>
                                <a:lnTo>
                                  <a:pt x="53339" y="376428"/>
                                </a:lnTo>
                                <a:lnTo>
                                  <a:pt x="89915" y="6096"/>
                                </a:lnTo>
                                <a:lnTo>
                                  <a:pt x="490727" y="6096"/>
                                </a:lnTo>
                                <a:lnTo>
                                  <a:pt x="4907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1" name="Graphic 131"/>
                        <wps:cNvSpPr/>
                        <wps:spPr>
                          <a:xfrm>
                            <a:off x="0" y="411480"/>
                            <a:ext cx="106235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62355">
                                <a:moveTo>
                                  <a:pt x="0" y="0"/>
                                </a:moveTo>
                                <a:lnTo>
                                  <a:pt x="1062228" y="0"/>
                                </a:lnTo>
                              </a:path>
                            </a:pathLst>
                          </a:custGeom>
                          <a:ln w="762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0656E41" id="Group 127" o:spid="_x0000_s1026" style="position:absolute;margin-left:183.7pt;margin-top:6.9pt;width:83.65pt;height:32.7pt;z-index:-19201024;mso-wrap-distance-left:0;mso-wrap-distance-right:0;mso-position-horizontal-relative:page" coordsize="10623,41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">
                <v:shape id="Graphic 128" o:spid="_x0000_s1027" style="position:absolute;left:5852;top:1905;width:2121;height:12;visibility:visible;mso-wrap-style:square;v-text-anchor:top" coordsize="21209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" path="m,l211835,e" filled="f" strokeweight=".24pt">
                  <v:path arrowok="t"/>
                </v:shape>
                <v:shape id="Graphic 129" o:spid="_x0000_s1028" style="position:absolute;left:4922;top:30;width:4896;height:3734;visibility:visible;mso-wrap-style:square;v-text-anchor:top" coordsize="489584,3733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" path="m,249936l12192,231648,47243,373380,85343,,489204,e" filled="f" strokeweight=".12pt">
                  <v:path arrowok="t"/>
                </v:shape>
                <v:shape id="Graphic 130" o:spid="_x0000_s1029" style="position:absolute;left:4907;width:4908;height:3765;visibility:visible;mso-wrap-style:square;v-text-anchor:top" coordsize="490855,3765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" path="m490727,l83819,,48767,344424,18287,225552,,252984r3047,1524l10667,243840,45719,376428r7620,l89915,6096r400812,l490727,xe" fillcolor="black" stroked="f">
                  <v:path arrowok="t"/>
                </v:shape>
                <v:shape id="Graphic 131" o:spid="_x0000_s1030" style="position:absolute;top:4114;width:10623;height:13;visibility:visible;mso-wrap-style:square;v-text-anchor:top" coordsize="106235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" path="m,l1062228,e" filled="f" strokeweight=".6pt">
                  <v:path arrowok="t"/>
                </v:shape>
                <w10:wrap anchorx="page"/>
              </v:group>
            </w:pict>
          </mc:Fallback>
        </mc:AlternateContent>
      </w:r>
      <w:r>
        <w:rPr>
          <w:rFonts w:ascii="Symbol" w:hAnsi="Symbol"/>
          <w:spacing w:val="-10"/>
          <w:w w:val="265"/>
        </w:rPr>
        <w:t></w:t>
      </w:r>
    </w:p>
    <w:p w:rsidR="002A31EF" w:rsidRDefault="00314DEE">
      <w:pPr>
        <w:spacing w:line="183" w:lineRule="exact"/>
        <w:jc w:val="right"/>
        <w:rPr>
          <w:sz w:val="13"/>
        </w:rPr>
      </w:pPr>
      <w:r>
        <w:rPr>
          <w:spacing w:val="-24"/>
          <w:w w:val="120"/>
        </w:rPr>
        <w:t>ln</w:t>
      </w:r>
      <w:r>
        <w:rPr>
          <w:spacing w:val="-41"/>
          <w:w w:val="120"/>
        </w:rPr>
        <w:t xml:space="preserve"> </w:t>
      </w:r>
      <w:r>
        <w:rPr>
          <w:rFonts w:ascii="Symbol" w:hAnsi="Symbol"/>
          <w:spacing w:val="-24"/>
          <w:w w:val="130"/>
          <w:position w:val="-2"/>
        </w:rPr>
        <w:t></w:t>
      </w:r>
      <w:r>
        <w:rPr>
          <w:i/>
          <w:spacing w:val="-24"/>
          <w:w w:val="130"/>
        </w:rPr>
        <w:t>V</w:t>
      </w:r>
      <w:r>
        <w:rPr>
          <w:spacing w:val="-24"/>
          <w:w w:val="130"/>
          <w:position w:val="-5"/>
          <w:sz w:val="13"/>
        </w:rPr>
        <w:t>а</w:t>
      </w:r>
      <w:r>
        <w:rPr>
          <w:spacing w:val="-7"/>
          <w:position w:val="-5"/>
          <w:sz w:val="13"/>
        </w:rPr>
        <w:t xml:space="preserve"> </w:t>
      </w:r>
      <w:r>
        <w:rPr>
          <w:i/>
          <w:spacing w:val="-24"/>
          <w:w w:val="120"/>
        </w:rPr>
        <w:t>K</w:t>
      </w:r>
      <w:r>
        <w:rPr>
          <w:spacing w:val="-24"/>
          <w:w w:val="120"/>
          <w:position w:val="-5"/>
          <w:sz w:val="13"/>
        </w:rPr>
        <w:t>п</w:t>
      </w:r>
    </w:p>
    <w:p w:rsidR="002A31EF" w:rsidRDefault="00314DEE">
      <w:pPr>
        <w:spacing w:before="122" w:line="184" w:lineRule="auto"/>
        <w:ind w:left="159"/>
        <w:rPr>
          <w:rFonts w:ascii="Symbol" w:hAnsi="Symbol"/>
        </w:rPr>
      </w:pPr>
      <w:r>
        <w:br w:type="column"/>
      </w:r>
      <w:r>
        <w:rPr>
          <w:spacing w:val="-22"/>
          <w:w w:val="115"/>
        </w:rPr>
        <w:lastRenderedPageBreak/>
        <w:t>2</w:t>
      </w:r>
      <w:r>
        <w:rPr>
          <w:i/>
          <w:spacing w:val="-22"/>
          <w:w w:val="115"/>
        </w:rPr>
        <w:t>H</w:t>
      </w:r>
      <w:r>
        <w:rPr>
          <w:i/>
          <w:spacing w:val="-4"/>
          <w:w w:val="140"/>
        </w:rPr>
        <w:t xml:space="preserve"> </w:t>
      </w:r>
      <w:r>
        <w:rPr>
          <w:rFonts w:ascii="Symbol" w:hAnsi="Symbol"/>
          <w:spacing w:val="-22"/>
          <w:w w:val="140"/>
          <w:position w:val="-13"/>
        </w:rPr>
        <w:t></w:t>
      </w:r>
      <w:r>
        <w:rPr>
          <w:spacing w:val="-22"/>
          <w:w w:val="140"/>
          <w:position w:val="-13"/>
        </w:rPr>
        <w:t>1</w:t>
      </w:r>
      <w:r>
        <w:rPr>
          <w:spacing w:val="-57"/>
          <w:w w:val="140"/>
          <w:position w:val="-13"/>
        </w:rPr>
        <w:t xml:space="preserve"> </w:t>
      </w:r>
      <w:r>
        <w:rPr>
          <w:rFonts w:ascii="Symbol" w:hAnsi="Symbol"/>
          <w:spacing w:val="-22"/>
          <w:w w:val="140"/>
          <w:position w:val="3"/>
        </w:rPr>
        <w:t></w:t>
      </w:r>
    </w:p>
    <w:p w:rsidR="002A31EF" w:rsidRDefault="00314DEE">
      <w:pPr>
        <w:spacing w:line="10" w:lineRule="exact"/>
        <w:ind w:left="255"/>
        <w:rPr>
          <w:i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4115968" behindDoc="1" locked="0" layoutInCell="1" allowOverlap="1">
                <wp:simplePos x="0" y="0"/>
                <wp:positionH relativeFrom="page">
                  <wp:posOffset>3336035</wp:posOffset>
                </wp:positionH>
                <wp:positionV relativeFrom="paragraph">
                  <wp:posOffset>-127076</wp:posOffset>
                </wp:positionV>
                <wp:extent cx="142240" cy="173990"/>
                <wp:effectExtent l="0" t="0" r="0" b="0"/>
                <wp:wrapNone/>
                <wp:docPr id="132" name="Textbox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42240" cy="17399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314DEE" w:rsidRDefault="00314DEE">
                            <w:pPr>
                              <w:spacing w:before="3"/>
                              <w:rPr>
                                <w:rFonts w:ascii="Symbol" w:hAnsi="Symbol"/>
                              </w:rPr>
                            </w:pPr>
                            <w:r>
                              <w:rPr>
                                <w:rFonts w:ascii="Symbol" w:hAnsi="Symbol"/>
                                <w:spacing w:val="-10"/>
                                <w:w w:val="265"/>
                              </w:rPr>
                              <w:t>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132" o:spid="_x0000_s1100" type="#_x0000_t202" style="position:absolute;left:0;text-align:left;margin-left:262.7pt;margin-top:-10pt;width:11.2pt;height:13.7pt;z-index:-192005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" filled="f" stroked="f">
                <v:path arrowok="t"/>
                <v:textbox inset="0,0,0,0">
                  <w:txbxContent>
                    <w:p w:rsidR="00314DEE" w:rsidRDefault="00314DEE">
                      <w:pPr>
                        <w:spacing w:before="3"/>
                        <w:rPr>
                          <w:rFonts w:ascii="Symbol" w:hAnsi="Symbol"/>
                        </w:rPr>
                      </w:pPr>
                      <w:r>
                        <w:rPr>
                          <w:rFonts w:ascii="Symbol" w:hAnsi="Symbol"/>
                          <w:spacing w:val="-10"/>
                          <w:w w:val="265"/>
                        </w:rPr>
                        <w:t>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i/>
          <w:spacing w:val="-10"/>
        </w:rPr>
        <w:t>g</w:t>
      </w:r>
    </w:p>
    <w:p w:rsidR="002A31EF" w:rsidRDefault="002A31EF">
      <w:pPr>
        <w:spacing w:line="10" w:lineRule="exact"/>
        <w:sectPr w:rsidR="002A31EF">
          <w:type w:val="continuous"/>
          <w:pgSz w:w="8400" w:h="11900"/>
          <w:pgMar w:top="880" w:right="800" w:bottom="280" w:left="800" w:header="0" w:footer="964" w:gutter="0"/>
          <w:cols w:num="2" w:space="720" w:equalWidth="0">
            <w:col w:w="3611" w:space="40"/>
            <w:col w:w="3149"/>
          </w:cols>
        </w:sectPr>
      </w:pPr>
    </w:p>
    <w:p w:rsidR="002A31EF" w:rsidRDefault="00314DEE">
      <w:pPr>
        <w:spacing w:before="104"/>
        <w:jc w:val="right"/>
        <w:rPr>
          <w:rFonts w:ascii="Symbol" w:hAnsi="Symbol"/>
        </w:rPr>
      </w:pPr>
      <w:r>
        <w:rPr>
          <w:i/>
          <w:position w:val="6"/>
        </w:rPr>
        <w:lastRenderedPageBreak/>
        <w:t>X</w:t>
      </w:r>
      <w:r>
        <w:rPr>
          <w:i/>
          <w:spacing w:val="-33"/>
          <w:position w:val="6"/>
        </w:rPr>
        <w:t xml:space="preserve"> </w:t>
      </w:r>
      <w:r>
        <w:rPr>
          <w:sz w:val="13"/>
        </w:rPr>
        <w:t>max</w:t>
      </w:r>
      <w:r>
        <w:rPr>
          <w:spacing w:val="40"/>
          <w:sz w:val="13"/>
        </w:rPr>
        <w:t xml:space="preserve"> </w:t>
      </w:r>
      <w:r>
        <w:rPr>
          <w:rFonts w:ascii="Symbol" w:hAnsi="Symbol"/>
          <w:spacing w:val="-10"/>
          <w:position w:val="6"/>
        </w:rPr>
        <w:t></w:t>
      </w:r>
    </w:p>
    <w:p w:rsidR="002A31EF" w:rsidRDefault="00314DEE">
      <w:pPr>
        <w:tabs>
          <w:tab w:val="left" w:pos="1488"/>
        </w:tabs>
        <w:spacing w:before="33" w:line="175" w:lineRule="auto"/>
        <w:ind w:left="115"/>
      </w:pPr>
      <w:r>
        <w:br w:type="column"/>
      </w:r>
      <w:r>
        <w:rPr>
          <w:rFonts w:ascii="Symbol" w:hAnsi="Symbol"/>
          <w:spacing w:val="-10"/>
          <w:w w:val="245"/>
        </w:rPr>
        <w:lastRenderedPageBreak/>
        <w:t></w:t>
      </w:r>
      <w:r>
        <w:tab/>
      </w:r>
      <w:r>
        <w:rPr>
          <w:rFonts w:ascii="Symbol" w:hAnsi="Symbol"/>
          <w:spacing w:val="-69"/>
          <w:w w:val="200"/>
        </w:rPr>
        <w:t></w:t>
      </w:r>
      <w:r>
        <w:rPr>
          <w:spacing w:val="-69"/>
          <w:w w:val="200"/>
          <w:position w:val="-10"/>
        </w:rPr>
        <w:t>,</w:t>
      </w:r>
    </w:p>
    <w:p w:rsidR="002A31EF" w:rsidRDefault="00314DEE">
      <w:pPr>
        <w:spacing w:line="104" w:lineRule="exact"/>
        <w:ind w:right="264"/>
        <w:jc w:val="center"/>
        <w:rPr>
          <w:i/>
        </w:rPr>
      </w:pPr>
      <w:r>
        <w:rPr>
          <w:i/>
          <w:spacing w:val="-10"/>
        </w:rPr>
        <w:t>K</w:t>
      </w:r>
    </w:p>
    <w:p w:rsidR="002A31EF" w:rsidRDefault="00314DEE">
      <w:pPr>
        <w:pStyle w:val="a3"/>
        <w:spacing w:before="127"/>
        <w:ind w:left="1313"/>
        <w:jc w:val="left"/>
      </w:pPr>
      <w:r>
        <w:br w:type="column"/>
      </w:r>
      <w:r>
        <w:rPr>
          <w:spacing w:val="-2"/>
        </w:rPr>
        <w:lastRenderedPageBreak/>
        <w:t>(2.25)</w:t>
      </w:r>
    </w:p>
    <w:p w:rsidR="002A31EF" w:rsidRDefault="002A31EF">
      <w:pPr>
        <w:sectPr w:rsidR="002A31EF">
          <w:type w:val="continuous"/>
          <w:pgSz w:w="8400" w:h="11900"/>
          <w:pgMar w:top="880" w:right="800" w:bottom="280" w:left="800" w:header="0" w:footer="964" w:gutter="0"/>
          <w:cols w:num="3" w:space="720" w:equalWidth="0">
            <w:col w:w="2925" w:space="40"/>
            <w:col w:w="1665" w:space="39"/>
            <w:col w:w="2131"/>
          </w:cols>
        </w:sectPr>
      </w:pPr>
    </w:p>
    <w:p w:rsidR="002A31EF" w:rsidRDefault="00314DEE">
      <w:pPr>
        <w:spacing w:line="144" w:lineRule="exact"/>
        <w:ind w:left="765"/>
        <w:jc w:val="center"/>
        <w:rPr>
          <w:sz w:val="13"/>
        </w:rPr>
      </w:pPr>
      <w:r>
        <w:rPr>
          <w:spacing w:val="-10"/>
          <w:sz w:val="13"/>
        </w:rPr>
        <w:lastRenderedPageBreak/>
        <w:t>п</w:t>
      </w:r>
    </w:p>
    <w:p w:rsidR="002A31EF" w:rsidRDefault="002A31EF">
      <w:pPr>
        <w:pStyle w:val="a3"/>
        <w:spacing w:before="53"/>
        <w:jc w:val="left"/>
        <w:rPr>
          <w:sz w:val="13"/>
        </w:rPr>
      </w:pPr>
    </w:p>
    <w:p w:rsidR="002A31EF" w:rsidRDefault="00314DEE">
      <w:pPr>
        <w:pStyle w:val="a3"/>
        <w:spacing w:before="1" w:line="252" w:lineRule="exact"/>
        <w:ind w:left="107"/>
        <w:jc w:val="left"/>
      </w:pPr>
      <w:r>
        <w:t>где</w:t>
      </w:r>
      <w:r>
        <w:rPr>
          <w:spacing w:val="-4"/>
        </w:rPr>
        <w:t xml:space="preserve"> </w:t>
      </w:r>
      <w:r>
        <w:rPr>
          <w:i/>
        </w:rPr>
        <w:t>K</w:t>
      </w:r>
      <w:r>
        <w:rPr>
          <w:vertAlign w:val="subscript"/>
        </w:rPr>
        <w:t>п</w:t>
      </w:r>
      <w:r>
        <w:rPr>
          <w:spacing w:val="-4"/>
        </w:rPr>
        <w:t xml:space="preserve"> </w:t>
      </w:r>
      <w:r>
        <w:t>–</w:t>
      </w:r>
      <w:r>
        <w:rPr>
          <w:spacing w:val="-7"/>
        </w:rPr>
        <w:t xml:space="preserve"> </w:t>
      </w:r>
      <w:r>
        <w:t>коэффициент</w:t>
      </w:r>
      <w:r>
        <w:rPr>
          <w:spacing w:val="-5"/>
        </w:rPr>
        <w:t xml:space="preserve"> </w:t>
      </w:r>
      <w:r>
        <w:t>парусности</w:t>
      </w:r>
      <w:r>
        <w:rPr>
          <w:spacing w:val="-4"/>
        </w:rPr>
        <w:t xml:space="preserve"> </w:t>
      </w:r>
      <w:r>
        <w:rPr>
          <w:spacing w:val="-2"/>
        </w:rPr>
        <w:t>частицы;</w:t>
      </w:r>
    </w:p>
    <w:p w:rsidR="002A31EF" w:rsidRDefault="00314DEE">
      <w:pPr>
        <w:pStyle w:val="a3"/>
        <w:ind w:left="107" w:right="280" w:firstLine="340"/>
        <w:jc w:val="left"/>
      </w:pPr>
      <w:r>
        <w:rPr>
          <w:i/>
        </w:rPr>
        <w:t>H</w:t>
      </w:r>
      <w:r>
        <w:rPr>
          <w:i/>
          <w:spacing w:val="40"/>
        </w:rPr>
        <w:t xml:space="preserve"> </w:t>
      </w:r>
      <w:r>
        <w:t>–</w:t>
      </w:r>
      <w:r>
        <w:rPr>
          <w:spacing w:val="40"/>
        </w:rPr>
        <w:t xml:space="preserve"> </w:t>
      </w:r>
      <w:r>
        <w:t>высота</w:t>
      </w:r>
      <w:r>
        <w:rPr>
          <w:spacing w:val="40"/>
        </w:rPr>
        <w:t xml:space="preserve"> </w:t>
      </w:r>
      <w:r>
        <w:t>расположения</w:t>
      </w:r>
      <w:r>
        <w:rPr>
          <w:spacing w:val="40"/>
        </w:rPr>
        <w:t xml:space="preserve"> </w:t>
      </w:r>
      <w:r>
        <w:t>диска</w:t>
      </w:r>
      <w:r>
        <w:rPr>
          <w:spacing w:val="40"/>
        </w:rPr>
        <w:t xml:space="preserve"> </w:t>
      </w:r>
      <w:r>
        <w:t>относительно</w:t>
      </w:r>
      <w:r>
        <w:rPr>
          <w:spacing w:val="40"/>
        </w:rPr>
        <w:t xml:space="preserve"> </w:t>
      </w:r>
      <w:r>
        <w:t>поверхности</w:t>
      </w:r>
      <w:r>
        <w:rPr>
          <w:spacing w:val="40"/>
        </w:rPr>
        <w:t xml:space="preserve"> </w:t>
      </w:r>
      <w:r>
        <w:t>поля, м.</w:t>
      </w:r>
    </w:p>
    <w:p w:rsidR="002A31EF" w:rsidRDefault="00314DEE">
      <w:pPr>
        <w:pStyle w:val="a3"/>
        <w:spacing w:before="251"/>
        <w:ind w:left="390"/>
        <w:jc w:val="left"/>
      </w:pPr>
      <w:r>
        <w:rPr>
          <w:spacing w:val="-6"/>
        </w:rPr>
        <w:t>Заполнить табл.</w:t>
      </w:r>
      <w:r>
        <w:rPr>
          <w:spacing w:val="-4"/>
        </w:rPr>
        <w:t xml:space="preserve"> </w:t>
      </w:r>
      <w:r>
        <w:rPr>
          <w:spacing w:val="-6"/>
        </w:rPr>
        <w:t>2.8</w:t>
      </w:r>
      <w:r>
        <w:rPr>
          <w:spacing w:val="-3"/>
        </w:rPr>
        <w:t xml:space="preserve"> </w:t>
      </w:r>
      <w:r>
        <w:rPr>
          <w:spacing w:val="-6"/>
        </w:rPr>
        <w:t>согласно</w:t>
      </w:r>
      <w:r>
        <w:rPr>
          <w:spacing w:val="-4"/>
        </w:rPr>
        <w:t xml:space="preserve"> </w:t>
      </w:r>
      <w:r>
        <w:rPr>
          <w:spacing w:val="-6"/>
        </w:rPr>
        <w:t>варианту</w:t>
      </w:r>
      <w:r>
        <w:rPr>
          <w:spacing w:val="-7"/>
        </w:rPr>
        <w:t xml:space="preserve"> </w:t>
      </w:r>
      <w:r>
        <w:rPr>
          <w:spacing w:val="-6"/>
        </w:rPr>
        <w:t>исходных</w:t>
      </w:r>
      <w:r>
        <w:rPr>
          <w:spacing w:val="-3"/>
        </w:rPr>
        <w:t xml:space="preserve"> </w:t>
      </w:r>
      <w:r>
        <w:rPr>
          <w:spacing w:val="-6"/>
        </w:rPr>
        <w:t>данных</w:t>
      </w:r>
      <w:r>
        <w:rPr>
          <w:spacing w:val="-4"/>
        </w:rPr>
        <w:t xml:space="preserve"> </w:t>
      </w:r>
      <w:r>
        <w:rPr>
          <w:spacing w:val="-6"/>
        </w:rPr>
        <w:t>(табл.</w:t>
      </w:r>
      <w:r>
        <w:rPr>
          <w:spacing w:val="-3"/>
        </w:rPr>
        <w:t xml:space="preserve"> </w:t>
      </w:r>
      <w:r>
        <w:rPr>
          <w:spacing w:val="-6"/>
        </w:rPr>
        <w:t>2.9).</w:t>
      </w:r>
    </w:p>
    <w:p w:rsidR="002A31EF" w:rsidRDefault="002A31EF">
      <w:pPr>
        <w:sectPr w:rsidR="002A31EF">
          <w:type w:val="continuous"/>
          <w:pgSz w:w="8400" w:h="11900"/>
          <w:pgMar w:top="880" w:right="800" w:bottom="280" w:left="800" w:header="0" w:footer="964" w:gutter="0"/>
          <w:cols w:space="720"/>
        </w:sectPr>
      </w:pPr>
    </w:p>
    <w:p w:rsidR="002A31EF" w:rsidRDefault="00314DEE">
      <w:pPr>
        <w:spacing w:before="73"/>
        <w:ind w:left="65" w:right="113"/>
        <w:jc w:val="right"/>
        <w:rPr>
          <w:i/>
          <w:sz w:val="18"/>
        </w:rPr>
      </w:pPr>
      <w:r>
        <w:rPr>
          <w:i/>
          <w:sz w:val="18"/>
        </w:rPr>
        <w:lastRenderedPageBreak/>
        <w:t>Таблица</w:t>
      </w:r>
      <w:r>
        <w:rPr>
          <w:i/>
          <w:spacing w:val="-3"/>
          <w:sz w:val="18"/>
        </w:rPr>
        <w:t xml:space="preserve"> </w:t>
      </w:r>
      <w:r>
        <w:rPr>
          <w:i/>
          <w:spacing w:val="-5"/>
          <w:sz w:val="18"/>
        </w:rPr>
        <w:t>2.8</w:t>
      </w:r>
    </w:p>
    <w:p w:rsidR="002A31EF" w:rsidRDefault="00314DEE">
      <w:pPr>
        <w:spacing w:before="120"/>
        <w:ind w:left="165"/>
        <w:jc w:val="center"/>
        <w:rPr>
          <w:sz w:val="18"/>
        </w:rPr>
      </w:pPr>
      <w:r>
        <w:rPr>
          <w:sz w:val="18"/>
        </w:rPr>
        <w:t>Исходные</w:t>
      </w:r>
      <w:r>
        <w:rPr>
          <w:spacing w:val="-7"/>
          <w:sz w:val="18"/>
        </w:rPr>
        <w:t xml:space="preserve"> </w:t>
      </w:r>
      <w:r>
        <w:rPr>
          <w:spacing w:val="-2"/>
          <w:sz w:val="18"/>
        </w:rPr>
        <w:t>данные</w:t>
      </w:r>
    </w:p>
    <w:p w:rsidR="002A31EF" w:rsidRDefault="002A31EF">
      <w:pPr>
        <w:pStyle w:val="a3"/>
        <w:spacing w:before="9"/>
        <w:jc w:val="left"/>
        <w:rPr>
          <w:sz w:val="10"/>
        </w:rPr>
      </w:pPr>
    </w:p>
    <w:tbl>
      <w:tblPr>
        <w:tblStyle w:val="TableNormal"/>
        <w:tblW w:w="0" w:type="auto"/>
        <w:tblInd w:w="29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14"/>
        <w:gridCol w:w="912"/>
        <w:gridCol w:w="914"/>
        <w:gridCol w:w="912"/>
        <w:gridCol w:w="912"/>
        <w:gridCol w:w="914"/>
        <w:gridCol w:w="914"/>
      </w:tblGrid>
      <w:tr w:rsidR="002A31EF">
        <w:trPr>
          <w:trHeight w:val="414"/>
        </w:trPr>
        <w:tc>
          <w:tcPr>
            <w:tcW w:w="914" w:type="dxa"/>
          </w:tcPr>
          <w:p w:rsidR="002A31EF" w:rsidRDefault="00314DEE">
            <w:pPr>
              <w:pStyle w:val="TableParagraph"/>
              <w:spacing w:line="202" w:lineRule="exact"/>
              <w:ind w:left="203"/>
              <w:jc w:val="left"/>
              <w:rPr>
                <w:sz w:val="18"/>
              </w:rPr>
            </w:pPr>
            <w:r>
              <w:rPr>
                <w:spacing w:val="-4"/>
                <w:sz w:val="18"/>
              </w:rPr>
              <w:t>Номер</w:t>
            </w:r>
          </w:p>
          <w:p w:rsidR="002A31EF" w:rsidRDefault="00314DEE">
            <w:pPr>
              <w:pStyle w:val="TableParagraph"/>
              <w:spacing w:line="193" w:lineRule="exact"/>
              <w:ind w:left="112"/>
              <w:jc w:val="left"/>
              <w:rPr>
                <w:sz w:val="18"/>
              </w:rPr>
            </w:pPr>
            <w:r>
              <w:rPr>
                <w:spacing w:val="-2"/>
                <w:sz w:val="18"/>
              </w:rPr>
              <w:t>варианта</w:t>
            </w:r>
          </w:p>
        </w:tc>
        <w:tc>
          <w:tcPr>
            <w:tcW w:w="912" w:type="dxa"/>
          </w:tcPr>
          <w:p w:rsidR="002A31EF" w:rsidRDefault="00314DEE">
            <w:pPr>
              <w:pStyle w:val="TableParagraph"/>
              <w:spacing w:before="98" w:line="240" w:lineRule="auto"/>
              <w:ind w:left="259"/>
              <w:jc w:val="left"/>
              <w:rPr>
                <w:sz w:val="18"/>
              </w:rPr>
            </w:pPr>
            <w:r>
              <w:rPr>
                <w:i/>
                <w:sz w:val="18"/>
              </w:rPr>
              <w:t>D</w:t>
            </w:r>
            <w:r>
              <w:rPr>
                <w:sz w:val="18"/>
                <w:vertAlign w:val="subscript"/>
              </w:rPr>
              <w:t>д</w:t>
            </w:r>
            <w:r>
              <w:rPr>
                <w:sz w:val="18"/>
              </w:rPr>
              <w:t>,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м</w:t>
            </w:r>
          </w:p>
        </w:tc>
        <w:tc>
          <w:tcPr>
            <w:tcW w:w="914" w:type="dxa"/>
          </w:tcPr>
          <w:p w:rsidR="002A31EF" w:rsidRDefault="00314DEE">
            <w:pPr>
              <w:pStyle w:val="TableParagraph"/>
              <w:spacing w:before="98" w:line="240" w:lineRule="auto"/>
              <w:ind w:left="122"/>
              <w:jc w:val="left"/>
              <w:rPr>
                <w:sz w:val="18"/>
              </w:rPr>
            </w:pPr>
            <w:r>
              <w:rPr>
                <w:i/>
                <w:sz w:val="18"/>
              </w:rPr>
              <w:t>n</w:t>
            </w:r>
            <w:r>
              <w:rPr>
                <w:sz w:val="18"/>
                <w:vertAlign w:val="subscript"/>
              </w:rPr>
              <w:t>д</w:t>
            </w:r>
            <w:r>
              <w:rPr>
                <w:sz w:val="18"/>
              </w:rPr>
              <w:t xml:space="preserve">, </w:t>
            </w:r>
            <w:r>
              <w:rPr>
                <w:spacing w:val="-2"/>
                <w:sz w:val="18"/>
              </w:rPr>
              <w:t>мин</w:t>
            </w:r>
            <w:r>
              <w:rPr>
                <w:spacing w:val="-2"/>
                <w:sz w:val="18"/>
                <w:vertAlign w:val="superscript"/>
              </w:rPr>
              <w:t>–1</w:t>
            </w:r>
          </w:p>
        </w:tc>
        <w:tc>
          <w:tcPr>
            <w:tcW w:w="912" w:type="dxa"/>
          </w:tcPr>
          <w:p w:rsidR="002A31EF" w:rsidRDefault="00314DEE">
            <w:pPr>
              <w:pStyle w:val="TableParagraph"/>
              <w:spacing w:before="98" w:line="240" w:lineRule="auto"/>
              <w:ind w:left="211"/>
              <w:jc w:val="left"/>
              <w:rPr>
                <w:sz w:val="18"/>
              </w:rPr>
            </w:pPr>
            <w:r>
              <w:rPr>
                <w:i/>
                <w:sz w:val="18"/>
              </w:rPr>
              <w:t>V</w:t>
            </w:r>
            <w:r>
              <w:rPr>
                <w:i/>
                <w:sz w:val="18"/>
                <w:vertAlign w:val="subscript"/>
              </w:rPr>
              <w:t>r</w:t>
            </w:r>
            <w:r>
              <w:rPr>
                <w:sz w:val="18"/>
              </w:rPr>
              <w:t>,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м/с</w:t>
            </w:r>
          </w:p>
        </w:tc>
        <w:tc>
          <w:tcPr>
            <w:tcW w:w="912" w:type="dxa"/>
          </w:tcPr>
          <w:p w:rsidR="002A31EF" w:rsidRDefault="00314DEE">
            <w:pPr>
              <w:pStyle w:val="TableParagraph"/>
              <w:spacing w:before="98" w:line="240" w:lineRule="auto"/>
              <w:ind w:left="288"/>
              <w:jc w:val="left"/>
              <w:rPr>
                <w:sz w:val="18"/>
              </w:rPr>
            </w:pPr>
            <w:r>
              <w:rPr>
                <w:i/>
                <w:sz w:val="18"/>
              </w:rPr>
              <w:t>r</w:t>
            </w:r>
            <w:r>
              <w:rPr>
                <w:sz w:val="18"/>
                <w:vertAlign w:val="subscript"/>
              </w:rPr>
              <w:t>0</w:t>
            </w:r>
            <w:r>
              <w:rPr>
                <w:sz w:val="18"/>
              </w:rPr>
              <w:t xml:space="preserve">, </w:t>
            </w:r>
            <w:r>
              <w:rPr>
                <w:spacing w:val="-10"/>
                <w:sz w:val="18"/>
              </w:rPr>
              <w:t>м</w:t>
            </w:r>
          </w:p>
        </w:tc>
        <w:tc>
          <w:tcPr>
            <w:tcW w:w="914" w:type="dxa"/>
          </w:tcPr>
          <w:p w:rsidR="002A31EF" w:rsidRDefault="00314DEE">
            <w:pPr>
              <w:pStyle w:val="TableParagraph"/>
              <w:spacing w:before="98" w:line="240" w:lineRule="auto"/>
              <w:ind w:left="6"/>
              <w:rPr>
                <w:sz w:val="18"/>
              </w:rPr>
            </w:pPr>
            <w:r>
              <w:rPr>
                <w:i/>
                <w:spacing w:val="-5"/>
                <w:sz w:val="18"/>
              </w:rPr>
              <w:t>K</w:t>
            </w:r>
            <w:r>
              <w:rPr>
                <w:spacing w:val="-5"/>
                <w:sz w:val="18"/>
                <w:vertAlign w:val="subscript"/>
              </w:rPr>
              <w:t>п</w:t>
            </w:r>
          </w:p>
        </w:tc>
        <w:tc>
          <w:tcPr>
            <w:tcW w:w="914" w:type="dxa"/>
          </w:tcPr>
          <w:p w:rsidR="002A31EF" w:rsidRDefault="00314DEE">
            <w:pPr>
              <w:pStyle w:val="TableParagraph"/>
              <w:spacing w:before="98" w:line="240" w:lineRule="auto"/>
              <w:ind w:left="291"/>
              <w:jc w:val="left"/>
              <w:rPr>
                <w:sz w:val="18"/>
              </w:rPr>
            </w:pPr>
            <w:r>
              <w:rPr>
                <w:i/>
                <w:sz w:val="18"/>
              </w:rPr>
              <w:t>H</w:t>
            </w:r>
            <w:r>
              <w:rPr>
                <w:sz w:val="18"/>
              </w:rPr>
              <w:t xml:space="preserve">, </w:t>
            </w:r>
            <w:r>
              <w:rPr>
                <w:spacing w:val="-10"/>
                <w:sz w:val="18"/>
              </w:rPr>
              <w:t>м</w:t>
            </w:r>
          </w:p>
        </w:tc>
      </w:tr>
      <w:tr w:rsidR="002A31EF">
        <w:trPr>
          <w:trHeight w:val="254"/>
        </w:trPr>
        <w:tc>
          <w:tcPr>
            <w:tcW w:w="914" w:type="dxa"/>
          </w:tcPr>
          <w:p w:rsidR="002A31EF" w:rsidRDefault="002A31EF">
            <w:pPr>
              <w:pStyle w:val="TableParagraph"/>
              <w:spacing w:line="240" w:lineRule="auto"/>
              <w:ind w:left="0"/>
              <w:jc w:val="left"/>
              <w:rPr>
                <w:sz w:val="18"/>
              </w:rPr>
            </w:pPr>
          </w:p>
        </w:tc>
        <w:tc>
          <w:tcPr>
            <w:tcW w:w="912" w:type="dxa"/>
          </w:tcPr>
          <w:p w:rsidR="002A31EF" w:rsidRDefault="002A31EF">
            <w:pPr>
              <w:pStyle w:val="TableParagraph"/>
              <w:spacing w:line="240" w:lineRule="auto"/>
              <w:ind w:left="0"/>
              <w:jc w:val="left"/>
              <w:rPr>
                <w:sz w:val="18"/>
              </w:rPr>
            </w:pPr>
          </w:p>
        </w:tc>
        <w:tc>
          <w:tcPr>
            <w:tcW w:w="914" w:type="dxa"/>
          </w:tcPr>
          <w:p w:rsidR="002A31EF" w:rsidRDefault="002A31EF">
            <w:pPr>
              <w:pStyle w:val="TableParagraph"/>
              <w:spacing w:line="240" w:lineRule="auto"/>
              <w:ind w:left="0"/>
              <w:jc w:val="left"/>
              <w:rPr>
                <w:sz w:val="18"/>
              </w:rPr>
            </w:pPr>
          </w:p>
        </w:tc>
        <w:tc>
          <w:tcPr>
            <w:tcW w:w="912" w:type="dxa"/>
          </w:tcPr>
          <w:p w:rsidR="002A31EF" w:rsidRDefault="002A31EF">
            <w:pPr>
              <w:pStyle w:val="TableParagraph"/>
              <w:spacing w:line="240" w:lineRule="auto"/>
              <w:ind w:left="0"/>
              <w:jc w:val="left"/>
              <w:rPr>
                <w:sz w:val="18"/>
              </w:rPr>
            </w:pPr>
          </w:p>
        </w:tc>
        <w:tc>
          <w:tcPr>
            <w:tcW w:w="912" w:type="dxa"/>
          </w:tcPr>
          <w:p w:rsidR="002A31EF" w:rsidRDefault="002A31EF">
            <w:pPr>
              <w:pStyle w:val="TableParagraph"/>
              <w:spacing w:line="240" w:lineRule="auto"/>
              <w:ind w:left="0"/>
              <w:jc w:val="left"/>
              <w:rPr>
                <w:sz w:val="18"/>
              </w:rPr>
            </w:pPr>
          </w:p>
        </w:tc>
        <w:tc>
          <w:tcPr>
            <w:tcW w:w="914" w:type="dxa"/>
          </w:tcPr>
          <w:p w:rsidR="002A31EF" w:rsidRDefault="002A31EF">
            <w:pPr>
              <w:pStyle w:val="TableParagraph"/>
              <w:spacing w:line="240" w:lineRule="auto"/>
              <w:ind w:left="0"/>
              <w:jc w:val="left"/>
              <w:rPr>
                <w:sz w:val="18"/>
              </w:rPr>
            </w:pPr>
          </w:p>
        </w:tc>
        <w:tc>
          <w:tcPr>
            <w:tcW w:w="914" w:type="dxa"/>
          </w:tcPr>
          <w:p w:rsidR="002A31EF" w:rsidRDefault="002A31EF">
            <w:pPr>
              <w:pStyle w:val="TableParagraph"/>
              <w:spacing w:line="240" w:lineRule="auto"/>
              <w:ind w:left="0"/>
              <w:jc w:val="left"/>
              <w:rPr>
                <w:sz w:val="18"/>
              </w:rPr>
            </w:pPr>
          </w:p>
        </w:tc>
      </w:tr>
    </w:tbl>
    <w:p w:rsidR="002A31EF" w:rsidRDefault="00314DEE">
      <w:pPr>
        <w:pStyle w:val="a3"/>
        <w:spacing w:before="246"/>
        <w:ind w:left="277" w:firstLine="283"/>
        <w:jc w:val="left"/>
      </w:pPr>
      <w:r>
        <w:t>В соответствии с исходными данными определить технологиче- ские параметры дальности полета гранулы.</w:t>
      </w:r>
    </w:p>
    <w:p w:rsidR="002A31EF" w:rsidRDefault="002A31EF">
      <w:pPr>
        <w:pStyle w:val="a3"/>
        <w:jc w:val="left"/>
      </w:pPr>
    </w:p>
    <w:p w:rsidR="002A31EF" w:rsidRDefault="002A31EF">
      <w:pPr>
        <w:pStyle w:val="a3"/>
        <w:spacing w:before="5"/>
        <w:jc w:val="left"/>
      </w:pPr>
    </w:p>
    <w:p w:rsidR="002A31EF" w:rsidRDefault="00314DEE">
      <w:pPr>
        <w:pStyle w:val="2"/>
        <w:spacing w:before="1"/>
        <w:ind w:left="162"/>
        <w:jc w:val="center"/>
      </w:pPr>
      <w:r>
        <w:t>Порядок</w:t>
      </w:r>
      <w:r>
        <w:rPr>
          <w:spacing w:val="-8"/>
        </w:rPr>
        <w:t xml:space="preserve"> </w:t>
      </w:r>
      <w:r>
        <w:t>выполнения</w:t>
      </w:r>
      <w:r>
        <w:rPr>
          <w:spacing w:val="-5"/>
        </w:rPr>
        <w:t xml:space="preserve"> </w:t>
      </w:r>
      <w:r>
        <w:rPr>
          <w:spacing w:val="-2"/>
        </w:rPr>
        <w:t>работы</w:t>
      </w:r>
    </w:p>
    <w:p w:rsidR="002A31EF" w:rsidRDefault="00314DEE">
      <w:pPr>
        <w:pStyle w:val="a3"/>
        <w:spacing w:before="246"/>
        <w:ind w:left="560"/>
        <w:jc w:val="left"/>
      </w:pPr>
      <w:r>
        <w:t>Согласно</w:t>
      </w:r>
      <w:r>
        <w:rPr>
          <w:spacing w:val="-5"/>
        </w:rPr>
        <w:t xml:space="preserve"> </w:t>
      </w:r>
      <w:r>
        <w:t>приведенной</w:t>
      </w:r>
      <w:r>
        <w:rPr>
          <w:spacing w:val="-5"/>
        </w:rPr>
        <w:t xml:space="preserve"> </w:t>
      </w:r>
      <w:r>
        <w:rPr>
          <w:spacing w:val="-2"/>
        </w:rPr>
        <w:t>методике:</w:t>
      </w:r>
    </w:p>
    <w:p w:rsidR="002A31EF" w:rsidRDefault="00314DEE">
      <w:pPr>
        <w:pStyle w:val="a4"/>
        <w:numPr>
          <w:ilvl w:val="0"/>
          <w:numId w:val="13"/>
        </w:numPr>
        <w:tabs>
          <w:tab w:val="left" w:pos="720"/>
        </w:tabs>
        <w:spacing w:before="1" w:line="252" w:lineRule="exact"/>
        <w:ind w:left="720" w:hanging="160"/>
        <w:jc w:val="left"/>
      </w:pPr>
      <w:r>
        <w:t>изобразить</w:t>
      </w:r>
      <w:r>
        <w:rPr>
          <w:spacing w:val="-9"/>
        </w:rPr>
        <w:t xml:space="preserve"> </w:t>
      </w:r>
      <w:r>
        <w:t>на</w:t>
      </w:r>
      <w:r>
        <w:rPr>
          <w:spacing w:val="-11"/>
        </w:rPr>
        <w:t xml:space="preserve"> </w:t>
      </w:r>
      <w:r>
        <w:t>миллиметровой</w:t>
      </w:r>
      <w:r>
        <w:rPr>
          <w:spacing w:val="-11"/>
        </w:rPr>
        <w:t xml:space="preserve"> </w:t>
      </w:r>
      <w:r>
        <w:t>бумаге</w:t>
      </w:r>
      <w:r>
        <w:rPr>
          <w:spacing w:val="-11"/>
        </w:rPr>
        <w:t xml:space="preserve"> </w:t>
      </w:r>
      <w:r>
        <w:t>диск</w:t>
      </w:r>
      <w:r>
        <w:rPr>
          <w:spacing w:val="-11"/>
        </w:rPr>
        <w:t xml:space="preserve"> </w:t>
      </w:r>
      <w:r>
        <w:t>–</w:t>
      </w:r>
      <w:r>
        <w:rPr>
          <w:spacing w:val="-9"/>
        </w:rPr>
        <w:t xml:space="preserve"> </w:t>
      </w:r>
      <w:r>
        <w:t>вид</w:t>
      </w:r>
      <w:r>
        <w:rPr>
          <w:spacing w:val="-11"/>
        </w:rPr>
        <w:t xml:space="preserve"> </w:t>
      </w:r>
      <w:r>
        <w:t>сбоку</w:t>
      </w:r>
      <w:r>
        <w:rPr>
          <w:spacing w:val="-12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rPr>
          <w:spacing w:val="-2"/>
        </w:rPr>
        <w:t>сверху</w:t>
      </w:r>
    </w:p>
    <w:p w:rsidR="002A31EF" w:rsidRDefault="00314DEE">
      <w:pPr>
        <w:pStyle w:val="a3"/>
        <w:spacing w:line="252" w:lineRule="exact"/>
        <w:ind w:left="277"/>
        <w:jc w:val="left"/>
      </w:pPr>
      <w:r>
        <w:t>(рис.</w:t>
      </w:r>
      <w:r>
        <w:rPr>
          <w:spacing w:val="-3"/>
        </w:rPr>
        <w:t xml:space="preserve"> </w:t>
      </w:r>
      <w:r>
        <w:rPr>
          <w:spacing w:val="-2"/>
        </w:rPr>
        <w:t>2.9);</w:t>
      </w:r>
    </w:p>
    <w:p w:rsidR="002A31EF" w:rsidRDefault="00314DEE">
      <w:pPr>
        <w:pStyle w:val="a4"/>
        <w:numPr>
          <w:ilvl w:val="0"/>
          <w:numId w:val="13"/>
        </w:numPr>
        <w:tabs>
          <w:tab w:val="left" w:pos="720"/>
        </w:tabs>
        <w:spacing w:before="2"/>
        <w:ind w:right="108" w:firstLine="283"/>
        <w:jc w:val="left"/>
      </w:pPr>
      <w:r>
        <w:t xml:space="preserve">теоретически рассчитать параметры траектории движения гра- </w:t>
      </w:r>
      <w:r>
        <w:rPr>
          <w:spacing w:val="-2"/>
        </w:rPr>
        <w:t>нулы;</w:t>
      </w:r>
    </w:p>
    <w:p w:rsidR="002A31EF" w:rsidRDefault="00314DEE">
      <w:pPr>
        <w:pStyle w:val="a4"/>
        <w:numPr>
          <w:ilvl w:val="0"/>
          <w:numId w:val="13"/>
        </w:numPr>
        <w:tabs>
          <w:tab w:val="left" w:pos="725"/>
        </w:tabs>
        <w:ind w:right="111" w:firstLine="283"/>
        <w:jc w:val="left"/>
      </w:pPr>
      <w:r>
        <w:t>согласно проведенным расчетам построить траекторию полета гранулы после схода с диска;</w:t>
      </w:r>
    </w:p>
    <w:p w:rsidR="002A31EF" w:rsidRDefault="00314DEE">
      <w:pPr>
        <w:pStyle w:val="a4"/>
        <w:numPr>
          <w:ilvl w:val="0"/>
          <w:numId w:val="13"/>
        </w:numPr>
        <w:tabs>
          <w:tab w:val="left" w:pos="725"/>
        </w:tabs>
        <w:ind w:left="725" w:hanging="165"/>
        <w:jc w:val="left"/>
      </w:pPr>
      <w:r>
        <w:t>определить</w:t>
      </w:r>
      <w:r>
        <w:rPr>
          <w:spacing w:val="-6"/>
        </w:rPr>
        <w:t xml:space="preserve"> </w:t>
      </w:r>
      <w:r>
        <w:t>дальность</w:t>
      </w:r>
      <w:r>
        <w:rPr>
          <w:spacing w:val="-5"/>
        </w:rPr>
        <w:t xml:space="preserve"> </w:t>
      </w:r>
      <w:r>
        <w:t>полета</w:t>
      </w:r>
      <w:r>
        <w:rPr>
          <w:spacing w:val="-5"/>
        </w:rPr>
        <w:t xml:space="preserve"> </w:t>
      </w:r>
      <w:r>
        <w:rPr>
          <w:spacing w:val="-2"/>
        </w:rPr>
        <w:t>гранулы.</w:t>
      </w:r>
    </w:p>
    <w:p w:rsidR="002A31EF" w:rsidRDefault="002A31EF">
      <w:pPr>
        <w:pStyle w:val="a3"/>
        <w:jc w:val="left"/>
        <w:rPr>
          <w:sz w:val="18"/>
        </w:rPr>
      </w:pPr>
    </w:p>
    <w:p w:rsidR="002A31EF" w:rsidRDefault="00314DEE">
      <w:pPr>
        <w:ind w:left="65" w:right="113"/>
        <w:jc w:val="right"/>
        <w:rPr>
          <w:i/>
          <w:sz w:val="18"/>
        </w:rPr>
      </w:pPr>
      <w:r>
        <w:rPr>
          <w:i/>
          <w:sz w:val="18"/>
        </w:rPr>
        <w:t>Таблица</w:t>
      </w:r>
      <w:r>
        <w:rPr>
          <w:i/>
          <w:spacing w:val="-3"/>
          <w:sz w:val="18"/>
        </w:rPr>
        <w:t xml:space="preserve"> </w:t>
      </w:r>
      <w:r>
        <w:rPr>
          <w:i/>
          <w:spacing w:val="-5"/>
          <w:sz w:val="18"/>
        </w:rPr>
        <w:t>2.9</w:t>
      </w:r>
    </w:p>
    <w:p w:rsidR="002A31EF" w:rsidRDefault="00314DEE">
      <w:pPr>
        <w:spacing w:before="120"/>
        <w:ind w:left="164"/>
        <w:jc w:val="center"/>
        <w:rPr>
          <w:sz w:val="18"/>
        </w:rPr>
      </w:pPr>
      <w:r>
        <w:rPr>
          <w:sz w:val="18"/>
        </w:rPr>
        <w:t>Варианты</w:t>
      </w:r>
      <w:r>
        <w:rPr>
          <w:spacing w:val="-6"/>
          <w:sz w:val="18"/>
        </w:rPr>
        <w:t xml:space="preserve"> </w:t>
      </w:r>
      <w:r>
        <w:rPr>
          <w:sz w:val="18"/>
        </w:rPr>
        <w:t>исходных</w:t>
      </w:r>
      <w:r>
        <w:rPr>
          <w:spacing w:val="-5"/>
          <w:sz w:val="18"/>
        </w:rPr>
        <w:t xml:space="preserve"> </w:t>
      </w:r>
      <w:r>
        <w:rPr>
          <w:spacing w:val="-2"/>
          <w:sz w:val="18"/>
        </w:rPr>
        <w:t>данных</w:t>
      </w:r>
    </w:p>
    <w:p w:rsidR="002A31EF" w:rsidRDefault="002A31EF">
      <w:pPr>
        <w:pStyle w:val="a3"/>
        <w:spacing w:before="9"/>
        <w:jc w:val="left"/>
        <w:rPr>
          <w:sz w:val="10"/>
        </w:rPr>
      </w:pPr>
    </w:p>
    <w:tbl>
      <w:tblPr>
        <w:tblStyle w:val="TableNormal"/>
        <w:tblW w:w="0" w:type="auto"/>
        <w:tblInd w:w="29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70"/>
        <w:gridCol w:w="725"/>
        <w:gridCol w:w="826"/>
        <w:gridCol w:w="773"/>
        <w:gridCol w:w="775"/>
        <w:gridCol w:w="775"/>
        <w:gridCol w:w="775"/>
        <w:gridCol w:w="775"/>
      </w:tblGrid>
      <w:tr w:rsidR="002A31EF">
        <w:trPr>
          <w:trHeight w:val="414"/>
        </w:trPr>
        <w:tc>
          <w:tcPr>
            <w:tcW w:w="970" w:type="dxa"/>
          </w:tcPr>
          <w:p w:rsidR="002A31EF" w:rsidRDefault="00314DEE">
            <w:pPr>
              <w:pStyle w:val="TableParagraph"/>
              <w:spacing w:line="202" w:lineRule="exact"/>
              <w:ind w:left="232"/>
              <w:jc w:val="left"/>
              <w:rPr>
                <w:sz w:val="18"/>
              </w:rPr>
            </w:pPr>
            <w:r>
              <w:rPr>
                <w:spacing w:val="-4"/>
                <w:sz w:val="18"/>
              </w:rPr>
              <w:t>Номер</w:t>
            </w:r>
          </w:p>
          <w:p w:rsidR="002A31EF" w:rsidRDefault="00314DEE">
            <w:pPr>
              <w:pStyle w:val="TableParagraph"/>
              <w:spacing w:before="2" w:line="191" w:lineRule="exact"/>
              <w:ind w:left="141"/>
              <w:jc w:val="left"/>
              <w:rPr>
                <w:sz w:val="18"/>
              </w:rPr>
            </w:pPr>
            <w:r>
              <w:rPr>
                <w:spacing w:val="-2"/>
                <w:sz w:val="18"/>
              </w:rPr>
              <w:t>варианта</w:t>
            </w:r>
          </w:p>
        </w:tc>
        <w:tc>
          <w:tcPr>
            <w:tcW w:w="725" w:type="dxa"/>
          </w:tcPr>
          <w:p w:rsidR="002A31EF" w:rsidRDefault="00314DEE">
            <w:pPr>
              <w:pStyle w:val="TableParagraph"/>
              <w:spacing w:before="98" w:line="240" w:lineRule="auto"/>
              <w:ind w:left="6" w:right="2"/>
              <w:rPr>
                <w:sz w:val="18"/>
              </w:rPr>
            </w:pPr>
            <w:r>
              <w:rPr>
                <w:i/>
                <w:sz w:val="18"/>
              </w:rPr>
              <w:t>D</w:t>
            </w:r>
            <w:r>
              <w:rPr>
                <w:sz w:val="18"/>
                <w:vertAlign w:val="subscript"/>
              </w:rPr>
              <w:t>д</w:t>
            </w:r>
            <w:r>
              <w:rPr>
                <w:sz w:val="18"/>
              </w:rPr>
              <w:t>,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м</w:t>
            </w:r>
          </w:p>
        </w:tc>
        <w:tc>
          <w:tcPr>
            <w:tcW w:w="826" w:type="dxa"/>
          </w:tcPr>
          <w:p w:rsidR="002A31EF" w:rsidRDefault="00314DEE">
            <w:pPr>
              <w:pStyle w:val="TableParagraph"/>
              <w:spacing w:before="98" w:line="240" w:lineRule="auto"/>
              <w:ind w:left="8"/>
              <w:rPr>
                <w:sz w:val="18"/>
              </w:rPr>
            </w:pPr>
            <w:r>
              <w:rPr>
                <w:i/>
                <w:sz w:val="18"/>
              </w:rPr>
              <w:t>n</w:t>
            </w:r>
            <w:r>
              <w:rPr>
                <w:sz w:val="18"/>
                <w:vertAlign w:val="subscript"/>
              </w:rPr>
              <w:t>д</w:t>
            </w:r>
            <w:r>
              <w:rPr>
                <w:sz w:val="18"/>
              </w:rPr>
              <w:t xml:space="preserve">, </w:t>
            </w:r>
            <w:r>
              <w:rPr>
                <w:spacing w:val="-2"/>
                <w:sz w:val="18"/>
              </w:rPr>
              <w:t>мин</w:t>
            </w:r>
            <w:r>
              <w:rPr>
                <w:spacing w:val="-2"/>
                <w:sz w:val="18"/>
                <w:vertAlign w:val="superscript"/>
              </w:rPr>
              <w:t>–1</w:t>
            </w:r>
          </w:p>
        </w:tc>
        <w:tc>
          <w:tcPr>
            <w:tcW w:w="773" w:type="dxa"/>
          </w:tcPr>
          <w:p w:rsidR="002A31EF" w:rsidRDefault="00314DEE">
            <w:pPr>
              <w:pStyle w:val="TableParagraph"/>
              <w:spacing w:before="98" w:line="240" w:lineRule="auto"/>
              <w:ind w:left="8"/>
              <w:rPr>
                <w:sz w:val="18"/>
              </w:rPr>
            </w:pPr>
            <w:r>
              <w:rPr>
                <w:i/>
                <w:sz w:val="18"/>
              </w:rPr>
              <w:t>V</w:t>
            </w:r>
            <w:r>
              <w:rPr>
                <w:i/>
                <w:sz w:val="18"/>
                <w:vertAlign w:val="subscript"/>
              </w:rPr>
              <w:t>r</w:t>
            </w:r>
            <w:r>
              <w:rPr>
                <w:sz w:val="18"/>
              </w:rPr>
              <w:t>,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м/с</w:t>
            </w:r>
          </w:p>
        </w:tc>
        <w:tc>
          <w:tcPr>
            <w:tcW w:w="775" w:type="dxa"/>
          </w:tcPr>
          <w:p w:rsidR="002A31EF" w:rsidRDefault="00314DEE">
            <w:pPr>
              <w:pStyle w:val="TableParagraph"/>
              <w:spacing w:before="98" w:line="240" w:lineRule="auto"/>
              <w:ind w:left="9" w:right="6"/>
              <w:rPr>
                <w:sz w:val="18"/>
              </w:rPr>
            </w:pPr>
            <w:r>
              <w:rPr>
                <w:i/>
                <w:sz w:val="18"/>
              </w:rPr>
              <w:t>r</w:t>
            </w:r>
            <w:r>
              <w:rPr>
                <w:sz w:val="18"/>
                <w:vertAlign w:val="subscript"/>
              </w:rPr>
              <w:t>0</w:t>
            </w:r>
            <w:r>
              <w:rPr>
                <w:sz w:val="18"/>
              </w:rPr>
              <w:t xml:space="preserve">, </w:t>
            </w:r>
            <w:r>
              <w:rPr>
                <w:spacing w:val="-10"/>
                <w:sz w:val="18"/>
              </w:rPr>
              <w:t>м</w:t>
            </w:r>
          </w:p>
        </w:tc>
        <w:tc>
          <w:tcPr>
            <w:tcW w:w="775" w:type="dxa"/>
          </w:tcPr>
          <w:p w:rsidR="002A31EF" w:rsidRDefault="00314DEE">
            <w:pPr>
              <w:pStyle w:val="TableParagraph"/>
              <w:spacing w:before="98" w:line="240" w:lineRule="auto"/>
              <w:ind w:left="9" w:right="2"/>
              <w:rPr>
                <w:sz w:val="18"/>
              </w:rPr>
            </w:pPr>
            <w:r>
              <w:rPr>
                <w:i/>
                <w:spacing w:val="-5"/>
                <w:sz w:val="18"/>
              </w:rPr>
              <w:t>K</w:t>
            </w:r>
            <w:r>
              <w:rPr>
                <w:spacing w:val="-5"/>
                <w:sz w:val="18"/>
                <w:vertAlign w:val="subscript"/>
              </w:rPr>
              <w:t>п</w:t>
            </w:r>
          </w:p>
        </w:tc>
        <w:tc>
          <w:tcPr>
            <w:tcW w:w="775" w:type="dxa"/>
          </w:tcPr>
          <w:p w:rsidR="002A31EF" w:rsidRDefault="00314DEE">
            <w:pPr>
              <w:pStyle w:val="TableParagraph"/>
              <w:spacing w:before="98" w:line="240" w:lineRule="auto"/>
              <w:ind w:left="9"/>
              <w:rPr>
                <w:sz w:val="18"/>
              </w:rPr>
            </w:pPr>
            <w:r>
              <w:rPr>
                <w:i/>
                <w:sz w:val="18"/>
              </w:rPr>
              <w:t>H</w:t>
            </w:r>
            <w:r>
              <w:rPr>
                <w:sz w:val="18"/>
              </w:rPr>
              <w:t xml:space="preserve">, </w:t>
            </w:r>
            <w:r>
              <w:rPr>
                <w:spacing w:val="-10"/>
                <w:sz w:val="18"/>
              </w:rPr>
              <w:t>м</w:t>
            </w:r>
          </w:p>
        </w:tc>
        <w:tc>
          <w:tcPr>
            <w:tcW w:w="775" w:type="dxa"/>
          </w:tcPr>
          <w:p w:rsidR="002A31EF" w:rsidRDefault="00314DEE">
            <w:pPr>
              <w:pStyle w:val="TableParagraph"/>
              <w:spacing w:before="98" w:line="240" w:lineRule="auto"/>
              <w:ind w:left="9" w:right="4"/>
              <w:rPr>
                <w:sz w:val="18"/>
              </w:rPr>
            </w:pPr>
            <w:r>
              <w:rPr>
                <w:sz w:val="18"/>
              </w:rPr>
              <w:t>ψ,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град.</w:t>
            </w:r>
          </w:p>
        </w:tc>
      </w:tr>
      <w:tr w:rsidR="002A31EF">
        <w:trPr>
          <w:trHeight w:val="254"/>
        </w:trPr>
        <w:tc>
          <w:tcPr>
            <w:tcW w:w="970" w:type="dxa"/>
          </w:tcPr>
          <w:p w:rsidR="002A31EF" w:rsidRDefault="00314DEE">
            <w:pPr>
              <w:pStyle w:val="TableParagraph"/>
              <w:ind w:left="9"/>
            </w:pPr>
            <w:r>
              <w:rPr>
                <w:spacing w:val="-10"/>
              </w:rPr>
              <w:t>1</w:t>
            </w:r>
          </w:p>
        </w:tc>
        <w:tc>
          <w:tcPr>
            <w:tcW w:w="725" w:type="dxa"/>
          </w:tcPr>
          <w:p w:rsidR="002A31EF" w:rsidRDefault="00314DEE">
            <w:pPr>
              <w:pStyle w:val="TableParagraph"/>
              <w:ind w:left="6"/>
            </w:pPr>
            <w:r>
              <w:rPr>
                <w:spacing w:val="-4"/>
              </w:rPr>
              <w:t>0,50</w:t>
            </w:r>
          </w:p>
        </w:tc>
        <w:tc>
          <w:tcPr>
            <w:tcW w:w="826" w:type="dxa"/>
          </w:tcPr>
          <w:p w:rsidR="002A31EF" w:rsidRDefault="00314DEE">
            <w:pPr>
              <w:pStyle w:val="TableParagraph"/>
              <w:ind w:left="8"/>
            </w:pPr>
            <w:r>
              <w:rPr>
                <w:spacing w:val="-5"/>
              </w:rPr>
              <w:t>800</w:t>
            </w:r>
          </w:p>
        </w:tc>
        <w:tc>
          <w:tcPr>
            <w:tcW w:w="773" w:type="dxa"/>
          </w:tcPr>
          <w:p w:rsidR="002A31EF" w:rsidRDefault="00314DEE">
            <w:pPr>
              <w:pStyle w:val="TableParagraph"/>
              <w:ind w:left="8" w:right="1"/>
            </w:pPr>
            <w:r>
              <w:rPr>
                <w:spacing w:val="-5"/>
              </w:rPr>
              <w:t>12</w:t>
            </w:r>
          </w:p>
        </w:tc>
        <w:tc>
          <w:tcPr>
            <w:tcW w:w="775" w:type="dxa"/>
          </w:tcPr>
          <w:p w:rsidR="002A31EF" w:rsidRDefault="00314DEE">
            <w:pPr>
              <w:pStyle w:val="TableParagraph"/>
              <w:ind w:left="9" w:right="4"/>
            </w:pPr>
            <w:r>
              <w:rPr>
                <w:spacing w:val="-5"/>
              </w:rPr>
              <w:t>12</w:t>
            </w:r>
          </w:p>
        </w:tc>
        <w:tc>
          <w:tcPr>
            <w:tcW w:w="775" w:type="dxa"/>
          </w:tcPr>
          <w:p w:rsidR="002A31EF" w:rsidRDefault="00314DEE">
            <w:pPr>
              <w:pStyle w:val="TableParagraph"/>
              <w:ind w:left="9" w:right="2"/>
            </w:pPr>
            <w:r>
              <w:rPr>
                <w:spacing w:val="-4"/>
              </w:rPr>
              <w:t>0,12</w:t>
            </w:r>
          </w:p>
        </w:tc>
        <w:tc>
          <w:tcPr>
            <w:tcW w:w="775" w:type="dxa"/>
          </w:tcPr>
          <w:p w:rsidR="002A31EF" w:rsidRDefault="00314DEE">
            <w:pPr>
              <w:pStyle w:val="TableParagraph"/>
              <w:ind w:left="9" w:right="1"/>
            </w:pPr>
            <w:r>
              <w:rPr>
                <w:spacing w:val="-4"/>
              </w:rPr>
              <w:t>0,60</w:t>
            </w:r>
          </w:p>
        </w:tc>
        <w:tc>
          <w:tcPr>
            <w:tcW w:w="775" w:type="dxa"/>
          </w:tcPr>
          <w:p w:rsidR="002A31EF" w:rsidRDefault="00314DEE">
            <w:pPr>
              <w:pStyle w:val="TableParagraph"/>
              <w:ind w:left="9" w:right="3"/>
            </w:pPr>
            <w:r>
              <w:rPr>
                <w:spacing w:val="-5"/>
              </w:rPr>
              <w:t>15</w:t>
            </w:r>
          </w:p>
        </w:tc>
      </w:tr>
      <w:tr w:rsidR="002A31EF">
        <w:trPr>
          <w:trHeight w:val="251"/>
        </w:trPr>
        <w:tc>
          <w:tcPr>
            <w:tcW w:w="970" w:type="dxa"/>
          </w:tcPr>
          <w:p w:rsidR="002A31EF" w:rsidRDefault="00314DEE">
            <w:pPr>
              <w:pStyle w:val="TableParagraph"/>
              <w:spacing w:line="232" w:lineRule="exact"/>
              <w:ind w:left="9"/>
            </w:pPr>
            <w:r>
              <w:rPr>
                <w:spacing w:val="-10"/>
              </w:rPr>
              <w:t>2</w:t>
            </w:r>
          </w:p>
        </w:tc>
        <w:tc>
          <w:tcPr>
            <w:tcW w:w="725" w:type="dxa"/>
          </w:tcPr>
          <w:p w:rsidR="002A31EF" w:rsidRDefault="00314DEE">
            <w:pPr>
              <w:pStyle w:val="TableParagraph"/>
              <w:spacing w:line="232" w:lineRule="exact"/>
              <w:ind w:left="6"/>
            </w:pPr>
            <w:r>
              <w:rPr>
                <w:spacing w:val="-4"/>
              </w:rPr>
              <w:t>0,60</w:t>
            </w:r>
          </w:p>
        </w:tc>
        <w:tc>
          <w:tcPr>
            <w:tcW w:w="826" w:type="dxa"/>
          </w:tcPr>
          <w:p w:rsidR="002A31EF" w:rsidRDefault="00314DEE">
            <w:pPr>
              <w:pStyle w:val="TableParagraph"/>
              <w:spacing w:line="232" w:lineRule="exact"/>
              <w:ind w:left="8"/>
            </w:pPr>
            <w:r>
              <w:rPr>
                <w:spacing w:val="-5"/>
              </w:rPr>
              <w:t>750</w:t>
            </w:r>
          </w:p>
        </w:tc>
        <w:tc>
          <w:tcPr>
            <w:tcW w:w="773" w:type="dxa"/>
          </w:tcPr>
          <w:p w:rsidR="002A31EF" w:rsidRDefault="00314DEE">
            <w:pPr>
              <w:pStyle w:val="TableParagraph"/>
              <w:spacing w:line="232" w:lineRule="exact"/>
              <w:ind w:left="8" w:right="1"/>
            </w:pPr>
            <w:r>
              <w:rPr>
                <w:spacing w:val="-5"/>
              </w:rPr>
              <w:t>11</w:t>
            </w:r>
          </w:p>
        </w:tc>
        <w:tc>
          <w:tcPr>
            <w:tcW w:w="775" w:type="dxa"/>
          </w:tcPr>
          <w:p w:rsidR="002A31EF" w:rsidRDefault="00314DEE">
            <w:pPr>
              <w:pStyle w:val="TableParagraph"/>
              <w:spacing w:line="232" w:lineRule="exact"/>
              <w:ind w:left="9" w:right="4"/>
            </w:pPr>
            <w:r>
              <w:rPr>
                <w:spacing w:val="-5"/>
              </w:rPr>
              <w:t>14</w:t>
            </w:r>
          </w:p>
        </w:tc>
        <w:tc>
          <w:tcPr>
            <w:tcW w:w="775" w:type="dxa"/>
          </w:tcPr>
          <w:p w:rsidR="002A31EF" w:rsidRDefault="00314DEE">
            <w:pPr>
              <w:pStyle w:val="TableParagraph"/>
              <w:spacing w:line="232" w:lineRule="exact"/>
              <w:ind w:left="9" w:right="2"/>
            </w:pPr>
            <w:r>
              <w:rPr>
                <w:spacing w:val="-4"/>
              </w:rPr>
              <w:t>0,11</w:t>
            </w:r>
          </w:p>
        </w:tc>
        <w:tc>
          <w:tcPr>
            <w:tcW w:w="775" w:type="dxa"/>
          </w:tcPr>
          <w:p w:rsidR="002A31EF" w:rsidRDefault="00314DEE">
            <w:pPr>
              <w:pStyle w:val="TableParagraph"/>
              <w:spacing w:line="232" w:lineRule="exact"/>
              <w:ind w:left="9" w:right="1"/>
            </w:pPr>
            <w:r>
              <w:rPr>
                <w:spacing w:val="-4"/>
              </w:rPr>
              <w:t>0,55</w:t>
            </w:r>
          </w:p>
        </w:tc>
        <w:tc>
          <w:tcPr>
            <w:tcW w:w="775" w:type="dxa"/>
          </w:tcPr>
          <w:p w:rsidR="002A31EF" w:rsidRDefault="00314DEE">
            <w:pPr>
              <w:pStyle w:val="TableParagraph"/>
              <w:spacing w:line="232" w:lineRule="exact"/>
              <w:ind w:left="9" w:right="3"/>
            </w:pPr>
            <w:r>
              <w:rPr>
                <w:spacing w:val="-5"/>
              </w:rPr>
              <w:t>12</w:t>
            </w:r>
          </w:p>
        </w:tc>
      </w:tr>
      <w:tr w:rsidR="002A31EF">
        <w:trPr>
          <w:trHeight w:val="253"/>
        </w:trPr>
        <w:tc>
          <w:tcPr>
            <w:tcW w:w="970" w:type="dxa"/>
          </w:tcPr>
          <w:p w:rsidR="002A31EF" w:rsidRDefault="00314DEE">
            <w:pPr>
              <w:pStyle w:val="TableParagraph"/>
              <w:ind w:left="9"/>
            </w:pPr>
            <w:r>
              <w:rPr>
                <w:spacing w:val="-10"/>
              </w:rPr>
              <w:t>3</w:t>
            </w:r>
          </w:p>
        </w:tc>
        <w:tc>
          <w:tcPr>
            <w:tcW w:w="725" w:type="dxa"/>
          </w:tcPr>
          <w:p w:rsidR="002A31EF" w:rsidRDefault="00314DEE">
            <w:pPr>
              <w:pStyle w:val="TableParagraph"/>
              <w:ind w:left="6"/>
            </w:pPr>
            <w:r>
              <w:rPr>
                <w:spacing w:val="-4"/>
              </w:rPr>
              <w:t>0,55</w:t>
            </w:r>
          </w:p>
        </w:tc>
        <w:tc>
          <w:tcPr>
            <w:tcW w:w="826" w:type="dxa"/>
          </w:tcPr>
          <w:p w:rsidR="002A31EF" w:rsidRDefault="00314DEE">
            <w:pPr>
              <w:pStyle w:val="TableParagraph"/>
              <w:ind w:left="8"/>
            </w:pPr>
            <w:r>
              <w:rPr>
                <w:spacing w:val="-5"/>
              </w:rPr>
              <w:t>700</w:t>
            </w:r>
          </w:p>
        </w:tc>
        <w:tc>
          <w:tcPr>
            <w:tcW w:w="773" w:type="dxa"/>
          </w:tcPr>
          <w:p w:rsidR="002A31EF" w:rsidRDefault="00314DEE">
            <w:pPr>
              <w:pStyle w:val="TableParagraph"/>
              <w:ind w:left="8" w:right="1"/>
            </w:pPr>
            <w:r>
              <w:rPr>
                <w:spacing w:val="-5"/>
              </w:rPr>
              <w:t>10</w:t>
            </w:r>
          </w:p>
        </w:tc>
        <w:tc>
          <w:tcPr>
            <w:tcW w:w="775" w:type="dxa"/>
          </w:tcPr>
          <w:p w:rsidR="002A31EF" w:rsidRDefault="00314DEE">
            <w:pPr>
              <w:pStyle w:val="TableParagraph"/>
              <w:ind w:left="9" w:right="4"/>
            </w:pPr>
            <w:r>
              <w:rPr>
                <w:spacing w:val="-5"/>
              </w:rPr>
              <w:t>16</w:t>
            </w:r>
          </w:p>
        </w:tc>
        <w:tc>
          <w:tcPr>
            <w:tcW w:w="775" w:type="dxa"/>
          </w:tcPr>
          <w:p w:rsidR="002A31EF" w:rsidRDefault="00314DEE">
            <w:pPr>
              <w:pStyle w:val="TableParagraph"/>
              <w:ind w:left="9" w:right="2"/>
            </w:pPr>
            <w:r>
              <w:rPr>
                <w:spacing w:val="-4"/>
              </w:rPr>
              <w:t>0,10</w:t>
            </w:r>
          </w:p>
        </w:tc>
        <w:tc>
          <w:tcPr>
            <w:tcW w:w="775" w:type="dxa"/>
          </w:tcPr>
          <w:p w:rsidR="002A31EF" w:rsidRDefault="00314DEE">
            <w:pPr>
              <w:pStyle w:val="TableParagraph"/>
              <w:ind w:left="9" w:right="1"/>
            </w:pPr>
            <w:r>
              <w:rPr>
                <w:spacing w:val="-4"/>
              </w:rPr>
              <w:t>0,50</w:t>
            </w:r>
          </w:p>
        </w:tc>
        <w:tc>
          <w:tcPr>
            <w:tcW w:w="775" w:type="dxa"/>
          </w:tcPr>
          <w:p w:rsidR="002A31EF" w:rsidRDefault="00314DEE">
            <w:pPr>
              <w:pStyle w:val="TableParagraph"/>
              <w:ind w:left="9" w:right="3"/>
            </w:pPr>
            <w:r>
              <w:rPr>
                <w:spacing w:val="-5"/>
              </w:rPr>
              <w:t>17</w:t>
            </w:r>
          </w:p>
        </w:tc>
      </w:tr>
      <w:tr w:rsidR="002A31EF">
        <w:trPr>
          <w:trHeight w:val="251"/>
        </w:trPr>
        <w:tc>
          <w:tcPr>
            <w:tcW w:w="970" w:type="dxa"/>
          </w:tcPr>
          <w:p w:rsidR="002A31EF" w:rsidRDefault="00314DEE">
            <w:pPr>
              <w:pStyle w:val="TableParagraph"/>
              <w:spacing w:line="232" w:lineRule="exact"/>
              <w:ind w:left="9"/>
            </w:pPr>
            <w:r>
              <w:rPr>
                <w:spacing w:val="-10"/>
              </w:rPr>
              <w:t>4</w:t>
            </w:r>
          </w:p>
        </w:tc>
        <w:tc>
          <w:tcPr>
            <w:tcW w:w="725" w:type="dxa"/>
          </w:tcPr>
          <w:p w:rsidR="002A31EF" w:rsidRDefault="00314DEE">
            <w:pPr>
              <w:pStyle w:val="TableParagraph"/>
              <w:spacing w:line="232" w:lineRule="exact"/>
              <w:ind w:left="6"/>
            </w:pPr>
            <w:r>
              <w:rPr>
                <w:spacing w:val="-4"/>
              </w:rPr>
              <w:t>0,45</w:t>
            </w:r>
          </w:p>
        </w:tc>
        <w:tc>
          <w:tcPr>
            <w:tcW w:w="826" w:type="dxa"/>
          </w:tcPr>
          <w:p w:rsidR="002A31EF" w:rsidRDefault="00314DEE">
            <w:pPr>
              <w:pStyle w:val="TableParagraph"/>
              <w:spacing w:line="232" w:lineRule="exact"/>
              <w:ind w:left="8"/>
            </w:pPr>
            <w:r>
              <w:rPr>
                <w:spacing w:val="-5"/>
              </w:rPr>
              <w:t>650</w:t>
            </w:r>
          </w:p>
        </w:tc>
        <w:tc>
          <w:tcPr>
            <w:tcW w:w="773" w:type="dxa"/>
          </w:tcPr>
          <w:p w:rsidR="002A31EF" w:rsidRDefault="00314DEE">
            <w:pPr>
              <w:pStyle w:val="TableParagraph"/>
              <w:spacing w:line="232" w:lineRule="exact"/>
              <w:ind w:left="8" w:right="1"/>
            </w:pPr>
            <w:r>
              <w:rPr>
                <w:spacing w:val="-5"/>
              </w:rPr>
              <w:t>13</w:t>
            </w:r>
          </w:p>
        </w:tc>
        <w:tc>
          <w:tcPr>
            <w:tcW w:w="775" w:type="dxa"/>
          </w:tcPr>
          <w:p w:rsidR="002A31EF" w:rsidRDefault="00314DEE">
            <w:pPr>
              <w:pStyle w:val="TableParagraph"/>
              <w:spacing w:line="232" w:lineRule="exact"/>
              <w:ind w:left="9" w:right="4"/>
            </w:pPr>
            <w:r>
              <w:rPr>
                <w:spacing w:val="-5"/>
              </w:rPr>
              <w:t>10</w:t>
            </w:r>
          </w:p>
        </w:tc>
        <w:tc>
          <w:tcPr>
            <w:tcW w:w="775" w:type="dxa"/>
          </w:tcPr>
          <w:p w:rsidR="002A31EF" w:rsidRDefault="00314DEE">
            <w:pPr>
              <w:pStyle w:val="TableParagraph"/>
              <w:spacing w:line="232" w:lineRule="exact"/>
              <w:ind w:left="9" w:right="2"/>
            </w:pPr>
            <w:r>
              <w:rPr>
                <w:spacing w:val="-4"/>
              </w:rPr>
              <w:t>0,13</w:t>
            </w:r>
          </w:p>
        </w:tc>
        <w:tc>
          <w:tcPr>
            <w:tcW w:w="775" w:type="dxa"/>
          </w:tcPr>
          <w:p w:rsidR="002A31EF" w:rsidRDefault="00314DEE">
            <w:pPr>
              <w:pStyle w:val="TableParagraph"/>
              <w:spacing w:line="232" w:lineRule="exact"/>
              <w:ind w:left="9" w:right="1"/>
            </w:pPr>
            <w:r>
              <w:rPr>
                <w:spacing w:val="-4"/>
              </w:rPr>
              <w:t>0,45</w:t>
            </w:r>
          </w:p>
        </w:tc>
        <w:tc>
          <w:tcPr>
            <w:tcW w:w="775" w:type="dxa"/>
          </w:tcPr>
          <w:p w:rsidR="002A31EF" w:rsidRDefault="00314DEE">
            <w:pPr>
              <w:pStyle w:val="TableParagraph"/>
              <w:spacing w:line="232" w:lineRule="exact"/>
              <w:ind w:left="9" w:right="3"/>
            </w:pPr>
            <w:r>
              <w:rPr>
                <w:spacing w:val="-5"/>
              </w:rPr>
              <w:t>14</w:t>
            </w:r>
          </w:p>
        </w:tc>
      </w:tr>
      <w:tr w:rsidR="002A31EF">
        <w:trPr>
          <w:trHeight w:val="253"/>
        </w:trPr>
        <w:tc>
          <w:tcPr>
            <w:tcW w:w="970" w:type="dxa"/>
          </w:tcPr>
          <w:p w:rsidR="002A31EF" w:rsidRDefault="00314DEE">
            <w:pPr>
              <w:pStyle w:val="TableParagraph"/>
              <w:ind w:left="9"/>
            </w:pPr>
            <w:r>
              <w:rPr>
                <w:spacing w:val="-10"/>
              </w:rPr>
              <w:t>5</w:t>
            </w:r>
          </w:p>
        </w:tc>
        <w:tc>
          <w:tcPr>
            <w:tcW w:w="725" w:type="dxa"/>
          </w:tcPr>
          <w:p w:rsidR="002A31EF" w:rsidRDefault="00314DEE">
            <w:pPr>
              <w:pStyle w:val="TableParagraph"/>
              <w:ind w:left="6"/>
            </w:pPr>
            <w:r>
              <w:rPr>
                <w:spacing w:val="-4"/>
              </w:rPr>
              <w:t>0,65</w:t>
            </w:r>
          </w:p>
        </w:tc>
        <w:tc>
          <w:tcPr>
            <w:tcW w:w="826" w:type="dxa"/>
          </w:tcPr>
          <w:p w:rsidR="002A31EF" w:rsidRDefault="00314DEE">
            <w:pPr>
              <w:pStyle w:val="TableParagraph"/>
              <w:ind w:left="8"/>
            </w:pPr>
            <w:r>
              <w:rPr>
                <w:spacing w:val="-5"/>
              </w:rPr>
              <w:t>600</w:t>
            </w:r>
          </w:p>
        </w:tc>
        <w:tc>
          <w:tcPr>
            <w:tcW w:w="773" w:type="dxa"/>
          </w:tcPr>
          <w:p w:rsidR="002A31EF" w:rsidRDefault="00314DEE">
            <w:pPr>
              <w:pStyle w:val="TableParagraph"/>
              <w:ind w:left="8" w:right="1"/>
            </w:pPr>
            <w:r>
              <w:rPr>
                <w:spacing w:val="-5"/>
              </w:rPr>
              <w:t>14</w:t>
            </w:r>
          </w:p>
        </w:tc>
        <w:tc>
          <w:tcPr>
            <w:tcW w:w="775" w:type="dxa"/>
          </w:tcPr>
          <w:p w:rsidR="002A31EF" w:rsidRDefault="00314DEE">
            <w:pPr>
              <w:pStyle w:val="TableParagraph"/>
              <w:ind w:left="9" w:right="4"/>
            </w:pPr>
            <w:r>
              <w:rPr>
                <w:spacing w:val="-5"/>
              </w:rPr>
              <w:t>18</w:t>
            </w:r>
          </w:p>
        </w:tc>
        <w:tc>
          <w:tcPr>
            <w:tcW w:w="775" w:type="dxa"/>
          </w:tcPr>
          <w:p w:rsidR="002A31EF" w:rsidRDefault="00314DEE">
            <w:pPr>
              <w:pStyle w:val="TableParagraph"/>
              <w:ind w:left="9" w:right="2"/>
            </w:pPr>
            <w:r>
              <w:rPr>
                <w:spacing w:val="-4"/>
              </w:rPr>
              <w:t>0,14</w:t>
            </w:r>
          </w:p>
        </w:tc>
        <w:tc>
          <w:tcPr>
            <w:tcW w:w="775" w:type="dxa"/>
          </w:tcPr>
          <w:p w:rsidR="002A31EF" w:rsidRDefault="00314DEE">
            <w:pPr>
              <w:pStyle w:val="TableParagraph"/>
              <w:ind w:left="9" w:right="1"/>
            </w:pPr>
            <w:r>
              <w:rPr>
                <w:spacing w:val="-4"/>
              </w:rPr>
              <w:t>0,65</w:t>
            </w:r>
          </w:p>
        </w:tc>
        <w:tc>
          <w:tcPr>
            <w:tcW w:w="775" w:type="dxa"/>
          </w:tcPr>
          <w:p w:rsidR="002A31EF" w:rsidRDefault="00314DEE">
            <w:pPr>
              <w:pStyle w:val="TableParagraph"/>
              <w:ind w:left="9" w:right="3"/>
            </w:pPr>
            <w:r>
              <w:rPr>
                <w:spacing w:val="-5"/>
              </w:rPr>
              <w:t>16</w:t>
            </w:r>
          </w:p>
        </w:tc>
      </w:tr>
      <w:tr w:rsidR="002A31EF">
        <w:trPr>
          <w:trHeight w:val="251"/>
        </w:trPr>
        <w:tc>
          <w:tcPr>
            <w:tcW w:w="970" w:type="dxa"/>
          </w:tcPr>
          <w:p w:rsidR="002A31EF" w:rsidRDefault="00314DEE">
            <w:pPr>
              <w:pStyle w:val="TableParagraph"/>
              <w:spacing w:line="232" w:lineRule="exact"/>
              <w:ind w:left="9"/>
            </w:pPr>
            <w:r>
              <w:rPr>
                <w:spacing w:val="-10"/>
              </w:rPr>
              <w:t>6</w:t>
            </w:r>
          </w:p>
        </w:tc>
        <w:tc>
          <w:tcPr>
            <w:tcW w:w="725" w:type="dxa"/>
          </w:tcPr>
          <w:p w:rsidR="002A31EF" w:rsidRDefault="00314DEE">
            <w:pPr>
              <w:pStyle w:val="TableParagraph"/>
              <w:spacing w:line="232" w:lineRule="exact"/>
              <w:ind w:left="6"/>
            </w:pPr>
            <w:r>
              <w:rPr>
                <w:spacing w:val="-4"/>
              </w:rPr>
              <w:t>0,50</w:t>
            </w:r>
          </w:p>
        </w:tc>
        <w:tc>
          <w:tcPr>
            <w:tcW w:w="826" w:type="dxa"/>
          </w:tcPr>
          <w:p w:rsidR="002A31EF" w:rsidRDefault="00314DEE">
            <w:pPr>
              <w:pStyle w:val="TableParagraph"/>
              <w:spacing w:line="232" w:lineRule="exact"/>
              <w:ind w:left="8"/>
            </w:pPr>
            <w:r>
              <w:rPr>
                <w:spacing w:val="-5"/>
              </w:rPr>
              <w:t>800</w:t>
            </w:r>
          </w:p>
        </w:tc>
        <w:tc>
          <w:tcPr>
            <w:tcW w:w="773" w:type="dxa"/>
          </w:tcPr>
          <w:p w:rsidR="002A31EF" w:rsidRDefault="00314DEE">
            <w:pPr>
              <w:pStyle w:val="TableParagraph"/>
              <w:spacing w:line="232" w:lineRule="exact"/>
              <w:ind w:left="8" w:right="1"/>
            </w:pPr>
            <w:r>
              <w:rPr>
                <w:spacing w:val="-5"/>
              </w:rPr>
              <w:t>12</w:t>
            </w:r>
          </w:p>
        </w:tc>
        <w:tc>
          <w:tcPr>
            <w:tcW w:w="775" w:type="dxa"/>
          </w:tcPr>
          <w:p w:rsidR="002A31EF" w:rsidRDefault="00314DEE">
            <w:pPr>
              <w:pStyle w:val="TableParagraph"/>
              <w:spacing w:line="232" w:lineRule="exact"/>
              <w:ind w:left="9" w:right="4"/>
            </w:pPr>
            <w:r>
              <w:rPr>
                <w:spacing w:val="-5"/>
              </w:rPr>
              <w:t>12</w:t>
            </w:r>
          </w:p>
        </w:tc>
        <w:tc>
          <w:tcPr>
            <w:tcW w:w="775" w:type="dxa"/>
          </w:tcPr>
          <w:p w:rsidR="002A31EF" w:rsidRDefault="00314DEE">
            <w:pPr>
              <w:pStyle w:val="TableParagraph"/>
              <w:spacing w:line="232" w:lineRule="exact"/>
              <w:ind w:left="9" w:right="2"/>
            </w:pPr>
            <w:r>
              <w:rPr>
                <w:spacing w:val="-4"/>
              </w:rPr>
              <w:t>0,12</w:t>
            </w:r>
          </w:p>
        </w:tc>
        <w:tc>
          <w:tcPr>
            <w:tcW w:w="775" w:type="dxa"/>
          </w:tcPr>
          <w:p w:rsidR="002A31EF" w:rsidRDefault="00314DEE">
            <w:pPr>
              <w:pStyle w:val="TableParagraph"/>
              <w:spacing w:line="232" w:lineRule="exact"/>
              <w:ind w:left="9" w:right="1"/>
            </w:pPr>
            <w:r>
              <w:rPr>
                <w:spacing w:val="-4"/>
              </w:rPr>
              <w:t>0,60</w:t>
            </w:r>
          </w:p>
        </w:tc>
        <w:tc>
          <w:tcPr>
            <w:tcW w:w="775" w:type="dxa"/>
          </w:tcPr>
          <w:p w:rsidR="002A31EF" w:rsidRDefault="00314DEE">
            <w:pPr>
              <w:pStyle w:val="TableParagraph"/>
              <w:spacing w:line="232" w:lineRule="exact"/>
              <w:ind w:left="9" w:right="3"/>
            </w:pPr>
            <w:r>
              <w:rPr>
                <w:spacing w:val="-5"/>
              </w:rPr>
              <w:t>15</w:t>
            </w:r>
          </w:p>
        </w:tc>
      </w:tr>
      <w:tr w:rsidR="002A31EF">
        <w:trPr>
          <w:trHeight w:val="253"/>
        </w:trPr>
        <w:tc>
          <w:tcPr>
            <w:tcW w:w="970" w:type="dxa"/>
          </w:tcPr>
          <w:p w:rsidR="002A31EF" w:rsidRDefault="00314DEE">
            <w:pPr>
              <w:pStyle w:val="TableParagraph"/>
              <w:ind w:left="9"/>
            </w:pPr>
            <w:r>
              <w:rPr>
                <w:spacing w:val="-10"/>
              </w:rPr>
              <w:t>7</w:t>
            </w:r>
          </w:p>
        </w:tc>
        <w:tc>
          <w:tcPr>
            <w:tcW w:w="725" w:type="dxa"/>
          </w:tcPr>
          <w:p w:rsidR="002A31EF" w:rsidRDefault="00314DEE">
            <w:pPr>
              <w:pStyle w:val="TableParagraph"/>
              <w:ind w:left="6"/>
            </w:pPr>
            <w:r>
              <w:rPr>
                <w:spacing w:val="-4"/>
              </w:rPr>
              <w:t>0,60</w:t>
            </w:r>
          </w:p>
        </w:tc>
        <w:tc>
          <w:tcPr>
            <w:tcW w:w="826" w:type="dxa"/>
          </w:tcPr>
          <w:p w:rsidR="002A31EF" w:rsidRDefault="00314DEE">
            <w:pPr>
              <w:pStyle w:val="TableParagraph"/>
              <w:ind w:left="8"/>
            </w:pPr>
            <w:r>
              <w:rPr>
                <w:spacing w:val="-5"/>
              </w:rPr>
              <w:t>750</w:t>
            </w:r>
          </w:p>
        </w:tc>
        <w:tc>
          <w:tcPr>
            <w:tcW w:w="773" w:type="dxa"/>
          </w:tcPr>
          <w:p w:rsidR="002A31EF" w:rsidRDefault="00314DEE">
            <w:pPr>
              <w:pStyle w:val="TableParagraph"/>
              <w:ind w:left="8" w:right="1"/>
            </w:pPr>
            <w:r>
              <w:rPr>
                <w:spacing w:val="-5"/>
              </w:rPr>
              <w:t>11</w:t>
            </w:r>
          </w:p>
        </w:tc>
        <w:tc>
          <w:tcPr>
            <w:tcW w:w="775" w:type="dxa"/>
          </w:tcPr>
          <w:p w:rsidR="002A31EF" w:rsidRDefault="00314DEE">
            <w:pPr>
              <w:pStyle w:val="TableParagraph"/>
              <w:ind w:left="9" w:right="4"/>
            </w:pPr>
            <w:r>
              <w:rPr>
                <w:spacing w:val="-5"/>
              </w:rPr>
              <w:t>14</w:t>
            </w:r>
          </w:p>
        </w:tc>
        <w:tc>
          <w:tcPr>
            <w:tcW w:w="775" w:type="dxa"/>
          </w:tcPr>
          <w:p w:rsidR="002A31EF" w:rsidRDefault="00314DEE">
            <w:pPr>
              <w:pStyle w:val="TableParagraph"/>
              <w:ind w:left="9" w:right="2"/>
            </w:pPr>
            <w:r>
              <w:rPr>
                <w:spacing w:val="-4"/>
              </w:rPr>
              <w:t>0,11</w:t>
            </w:r>
          </w:p>
        </w:tc>
        <w:tc>
          <w:tcPr>
            <w:tcW w:w="775" w:type="dxa"/>
          </w:tcPr>
          <w:p w:rsidR="002A31EF" w:rsidRDefault="00314DEE">
            <w:pPr>
              <w:pStyle w:val="TableParagraph"/>
              <w:ind w:left="9" w:right="1"/>
            </w:pPr>
            <w:r>
              <w:rPr>
                <w:spacing w:val="-4"/>
              </w:rPr>
              <w:t>0,55</w:t>
            </w:r>
          </w:p>
        </w:tc>
        <w:tc>
          <w:tcPr>
            <w:tcW w:w="775" w:type="dxa"/>
          </w:tcPr>
          <w:p w:rsidR="002A31EF" w:rsidRDefault="00314DEE">
            <w:pPr>
              <w:pStyle w:val="TableParagraph"/>
              <w:ind w:left="9" w:right="3"/>
            </w:pPr>
            <w:r>
              <w:rPr>
                <w:spacing w:val="-5"/>
              </w:rPr>
              <w:t>12</w:t>
            </w:r>
          </w:p>
        </w:tc>
      </w:tr>
      <w:tr w:rsidR="002A31EF">
        <w:trPr>
          <w:trHeight w:val="253"/>
        </w:trPr>
        <w:tc>
          <w:tcPr>
            <w:tcW w:w="970" w:type="dxa"/>
          </w:tcPr>
          <w:p w:rsidR="002A31EF" w:rsidRDefault="00314DEE">
            <w:pPr>
              <w:pStyle w:val="TableParagraph"/>
              <w:ind w:left="9"/>
            </w:pPr>
            <w:r>
              <w:rPr>
                <w:spacing w:val="-10"/>
              </w:rPr>
              <w:t>8</w:t>
            </w:r>
          </w:p>
        </w:tc>
        <w:tc>
          <w:tcPr>
            <w:tcW w:w="725" w:type="dxa"/>
          </w:tcPr>
          <w:p w:rsidR="002A31EF" w:rsidRDefault="00314DEE">
            <w:pPr>
              <w:pStyle w:val="TableParagraph"/>
              <w:ind w:left="6"/>
            </w:pPr>
            <w:r>
              <w:rPr>
                <w:spacing w:val="-4"/>
              </w:rPr>
              <w:t>0,55</w:t>
            </w:r>
          </w:p>
        </w:tc>
        <w:tc>
          <w:tcPr>
            <w:tcW w:w="826" w:type="dxa"/>
          </w:tcPr>
          <w:p w:rsidR="002A31EF" w:rsidRDefault="00314DEE">
            <w:pPr>
              <w:pStyle w:val="TableParagraph"/>
              <w:ind w:left="8"/>
            </w:pPr>
            <w:r>
              <w:rPr>
                <w:spacing w:val="-5"/>
              </w:rPr>
              <w:t>700</w:t>
            </w:r>
          </w:p>
        </w:tc>
        <w:tc>
          <w:tcPr>
            <w:tcW w:w="773" w:type="dxa"/>
          </w:tcPr>
          <w:p w:rsidR="002A31EF" w:rsidRDefault="00314DEE">
            <w:pPr>
              <w:pStyle w:val="TableParagraph"/>
              <w:ind w:left="8" w:right="1"/>
            </w:pPr>
            <w:r>
              <w:rPr>
                <w:spacing w:val="-5"/>
              </w:rPr>
              <w:t>10</w:t>
            </w:r>
          </w:p>
        </w:tc>
        <w:tc>
          <w:tcPr>
            <w:tcW w:w="775" w:type="dxa"/>
          </w:tcPr>
          <w:p w:rsidR="002A31EF" w:rsidRDefault="00314DEE">
            <w:pPr>
              <w:pStyle w:val="TableParagraph"/>
              <w:ind w:left="9" w:right="4"/>
            </w:pPr>
            <w:r>
              <w:rPr>
                <w:spacing w:val="-5"/>
              </w:rPr>
              <w:t>16</w:t>
            </w:r>
          </w:p>
        </w:tc>
        <w:tc>
          <w:tcPr>
            <w:tcW w:w="775" w:type="dxa"/>
          </w:tcPr>
          <w:p w:rsidR="002A31EF" w:rsidRDefault="00314DEE">
            <w:pPr>
              <w:pStyle w:val="TableParagraph"/>
              <w:ind w:left="9" w:right="2"/>
            </w:pPr>
            <w:r>
              <w:rPr>
                <w:spacing w:val="-4"/>
              </w:rPr>
              <w:t>0,10</w:t>
            </w:r>
          </w:p>
        </w:tc>
        <w:tc>
          <w:tcPr>
            <w:tcW w:w="775" w:type="dxa"/>
          </w:tcPr>
          <w:p w:rsidR="002A31EF" w:rsidRDefault="00314DEE">
            <w:pPr>
              <w:pStyle w:val="TableParagraph"/>
              <w:ind w:left="9" w:right="1"/>
            </w:pPr>
            <w:r>
              <w:rPr>
                <w:spacing w:val="-4"/>
              </w:rPr>
              <w:t>0,50</w:t>
            </w:r>
          </w:p>
        </w:tc>
        <w:tc>
          <w:tcPr>
            <w:tcW w:w="775" w:type="dxa"/>
          </w:tcPr>
          <w:p w:rsidR="002A31EF" w:rsidRDefault="00314DEE">
            <w:pPr>
              <w:pStyle w:val="TableParagraph"/>
              <w:ind w:left="9" w:right="3"/>
            </w:pPr>
            <w:r>
              <w:rPr>
                <w:spacing w:val="-5"/>
              </w:rPr>
              <w:t>17</w:t>
            </w:r>
          </w:p>
        </w:tc>
      </w:tr>
      <w:tr w:rsidR="002A31EF">
        <w:trPr>
          <w:trHeight w:val="251"/>
        </w:trPr>
        <w:tc>
          <w:tcPr>
            <w:tcW w:w="970" w:type="dxa"/>
          </w:tcPr>
          <w:p w:rsidR="002A31EF" w:rsidRDefault="00314DEE">
            <w:pPr>
              <w:pStyle w:val="TableParagraph"/>
              <w:spacing w:line="232" w:lineRule="exact"/>
              <w:ind w:left="9"/>
            </w:pPr>
            <w:r>
              <w:rPr>
                <w:spacing w:val="-10"/>
              </w:rPr>
              <w:t>9</w:t>
            </w:r>
          </w:p>
        </w:tc>
        <w:tc>
          <w:tcPr>
            <w:tcW w:w="725" w:type="dxa"/>
          </w:tcPr>
          <w:p w:rsidR="002A31EF" w:rsidRDefault="00314DEE">
            <w:pPr>
              <w:pStyle w:val="TableParagraph"/>
              <w:spacing w:line="232" w:lineRule="exact"/>
              <w:ind w:left="6"/>
            </w:pPr>
            <w:r>
              <w:rPr>
                <w:spacing w:val="-4"/>
              </w:rPr>
              <w:t>0,45</w:t>
            </w:r>
          </w:p>
        </w:tc>
        <w:tc>
          <w:tcPr>
            <w:tcW w:w="826" w:type="dxa"/>
          </w:tcPr>
          <w:p w:rsidR="002A31EF" w:rsidRDefault="00314DEE">
            <w:pPr>
              <w:pStyle w:val="TableParagraph"/>
              <w:spacing w:line="232" w:lineRule="exact"/>
              <w:ind w:left="8"/>
            </w:pPr>
            <w:r>
              <w:rPr>
                <w:spacing w:val="-5"/>
              </w:rPr>
              <w:t>650</w:t>
            </w:r>
          </w:p>
        </w:tc>
        <w:tc>
          <w:tcPr>
            <w:tcW w:w="773" w:type="dxa"/>
          </w:tcPr>
          <w:p w:rsidR="002A31EF" w:rsidRDefault="00314DEE">
            <w:pPr>
              <w:pStyle w:val="TableParagraph"/>
              <w:spacing w:line="232" w:lineRule="exact"/>
              <w:ind w:left="8" w:right="1"/>
            </w:pPr>
            <w:r>
              <w:rPr>
                <w:spacing w:val="-5"/>
              </w:rPr>
              <w:t>13</w:t>
            </w:r>
          </w:p>
        </w:tc>
        <w:tc>
          <w:tcPr>
            <w:tcW w:w="775" w:type="dxa"/>
          </w:tcPr>
          <w:p w:rsidR="002A31EF" w:rsidRDefault="00314DEE">
            <w:pPr>
              <w:pStyle w:val="TableParagraph"/>
              <w:spacing w:line="232" w:lineRule="exact"/>
              <w:ind w:left="9" w:right="4"/>
            </w:pPr>
            <w:r>
              <w:rPr>
                <w:spacing w:val="-5"/>
              </w:rPr>
              <w:t>10</w:t>
            </w:r>
          </w:p>
        </w:tc>
        <w:tc>
          <w:tcPr>
            <w:tcW w:w="775" w:type="dxa"/>
          </w:tcPr>
          <w:p w:rsidR="002A31EF" w:rsidRDefault="00314DEE">
            <w:pPr>
              <w:pStyle w:val="TableParagraph"/>
              <w:spacing w:line="232" w:lineRule="exact"/>
              <w:ind w:left="9" w:right="2"/>
            </w:pPr>
            <w:r>
              <w:rPr>
                <w:spacing w:val="-4"/>
              </w:rPr>
              <w:t>0,13</w:t>
            </w:r>
          </w:p>
        </w:tc>
        <w:tc>
          <w:tcPr>
            <w:tcW w:w="775" w:type="dxa"/>
          </w:tcPr>
          <w:p w:rsidR="002A31EF" w:rsidRDefault="00314DEE">
            <w:pPr>
              <w:pStyle w:val="TableParagraph"/>
              <w:spacing w:line="232" w:lineRule="exact"/>
              <w:ind w:left="9" w:right="1"/>
            </w:pPr>
            <w:r>
              <w:rPr>
                <w:spacing w:val="-4"/>
              </w:rPr>
              <w:t>0,45</w:t>
            </w:r>
          </w:p>
        </w:tc>
        <w:tc>
          <w:tcPr>
            <w:tcW w:w="775" w:type="dxa"/>
          </w:tcPr>
          <w:p w:rsidR="002A31EF" w:rsidRDefault="00314DEE">
            <w:pPr>
              <w:pStyle w:val="TableParagraph"/>
              <w:spacing w:line="232" w:lineRule="exact"/>
              <w:ind w:left="9" w:right="3"/>
            </w:pPr>
            <w:r>
              <w:rPr>
                <w:spacing w:val="-5"/>
              </w:rPr>
              <w:t>14</w:t>
            </w:r>
          </w:p>
        </w:tc>
      </w:tr>
      <w:tr w:rsidR="002A31EF">
        <w:trPr>
          <w:trHeight w:val="253"/>
        </w:trPr>
        <w:tc>
          <w:tcPr>
            <w:tcW w:w="970" w:type="dxa"/>
          </w:tcPr>
          <w:p w:rsidR="002A31EF" w:rsidRDefault="00314DEE">
            <w:pPr>
              <w:pStyle w:val="TableParagraph"/>
              <w:ind w:left="9"/>
            </w:pPr>
            <w:r>
              <w:rPr>
                <w:spacing w:val="-5"/>
              </w:rPr>
              <w:t>10</w:t>
            </w:r>
          </w:p>
        </w:tc>
        <w:tc>
          <w:tcPr>
            <w:tcW w:w="725" w:type="dxa"/>
          </w:tcPr>
          <w:p w:rsidR="002A31EF" w:rsidRDefault="00314DEE">
            <w:pPr>
              <w:pStyle w:val="TableParagraph"/>
              <w:ind w:left="6"/>
            </w:pPr>
            <w:r>
              <w:rPr>
                <w:spacing w:val="-4"/>
              </w:rPr>
              <w:t>0,65</w:t>
            </w:r>
          </w:p>
        </w:tc>
        <w:tc>
          <w:tcPr>
            <w:tcW w:w="826" w:type="dxa"/>
          </w:tcPr>
          <w:p w:rsidR="002A31EF" w:rsidRDefault="00314DEE">
            <w:pPr>
              <w:pStyle w:val="TableParagraph"/>
              <w:ind w:left="8"/>
            </w:pPr>
            <w:r>
              <w:rPr>
                <w:spacing w:val="-5"/>
              </w:rPr>
              <w:t>600</w:t>
            </w:r>
          </w:p>
        </w:tc>
        <w:tc>
          <w:tcPr>
            <w:tcW w:w="773" w:type="dxa"/>
          </w:tcPr>
          <w:p w:rsidR="002A31EF" w:rsidRDefault="00314DEE">
            <w:pPr>
              <w:pStyle w:val="TableParagraph"/>
              <w:ind w:left="8" w:right="1"/>
            </w:pPr>
            <w:r>
              <w:rPr>
                <w:spacing w:val="-5"/>
              </w:rPr>
              <w:t>14</w:t>
            </w:r>
          </w:p>
        </w:tc>
        <w:tc>
          <w:tcPr>
            <w:tcW w:w="775" w:type="dxa"/>
          </w:tcPr>
          <w:p w:rsidR="002A31EF" w:rsidRDefault="00314DEE">
            <w:pPr>
              <w:pStyle w:val="TableParagraph"/>
              <w:ind w:left="9" w:right="4"/>
            </w:pPr>
            <w:r>
              <w:rPr>
                <w:spacing w:val="-5"/>
              </w:rPr>
              <w:t>18</w:t>
            </w:r>
          </w:p>
        </w:tc>
        <w:tc>
          <w:tcPr>
            <w:tcW w:w="775" w:type="dxa"/>
          </w:tcPr>
          <w:p w:rsidR="002A31EF" w:rsidRDefault="00314DEE">
            <w:pPr>
              <w:pStyle w:val="TableParagraph"/>
              <w:ind w:left="9" w:right="2"/>
            </w:pPr>
            <w:r>
              <w:rPr>
                <w:spacing w:val="-4"/>
              </w:rPr>
              <w:t>0,14</w:t>
            </w:r>
          </w:p>
        </w:tc>
        <w:tc>
          <w:tcPr>
            <w:tcW w:w="775" w:type="dxa"/>
          </w:tcPr>
          <w:p w:rsidR="002A31EF" w:rsidRDefault="00314DEE">
            <w:pPr>
              <w:pStyle w:val="TableParagraph"/>
              <w:ind w:left="9" w:right="1"/>
            </w:pPr>
            <w:r>
              <w:rPr>
                <w:spacing w:val="-4"/>
              </w:rPr>
              <w:t>0,65</w:t>
            </w:r>
          </w:p>
        </w:tc>
        <w:tc>
          <w:tcPr>
            <w:tcW w:w="775" w:type="dxa"/>
          </w:tcPr>
          <w:p w:rsidR="002A31EF" w:rsidRDefault="00314DEE">
            <w:pPr>
              <w:pStyle w:val="TableParagraph"/>
              <w:ind w:left="9" w:right="3"/>
            </w:pPr>
            <w:r>
              <w:rPr>
                <w:spacing w:val="-5"/>
              </w:rPr>
              <w:t>16</w:t>
            </w:r>
          </w:p>
        </w:tc>
      </w:tr>
      <w:tr w:rsidR="002A31EF">
        <w:trPr>
          <w:trHeight w:val="251"/>
        </w:trPr>
        <w:tc>
          <w:tcPr>
            <w:tcW w:w="970" w:type="dxa"/>
          </w:tcPr>
          <w:p w:rsidR="002A31EF" w:rsidRDefault="00314DEE">
            <w:pPr>
              <w:pStyle w:val="TableParagraph"/>
              <w:spacing w:line="232" w:lineRule="exact"/>
              <w:ind w:left="9"/>
            </w:pPr>
            <w:r>
              <w:rPr>
                <w:spacing w:val="-5"/>
              </w:rPr>
              <w:t>11</w:t>
            </w:r>
          </w:p>
        </w:tc>
        <w:tc>
          <w:tcPr>
            <w:tcW w:w="725" w:type="dxa"/>
          </w:tcPr>
          <w:p w:rsidR="002A31EF" w:rsidRDefault="00314DEE">
            <w:pPr>
              <w:pStyle w:val="TableParagraph"/>
              <w:spacing w:line="232" w:lineRule="exact"/>
              <w:ind w:left="6"/>
            </w:pPr>
            <w:r>
              <w:rPr>
                <w:spacing w:val="-4"/>
              </w:rPr>
              <w:t>0,50</w:t>
            </w:r>
          </w:p>
        </w:tc>
        <w:tc>
          <w:tcPr>
            <w:tcW w:w="826" w:type="dxa"/>
          </w:tcPr>
          <w:p w:rsidR="002A31EF" w:rsidRDefault="00314DEE">
            <w:pPr>
              <w:pStyle w:val="TableParagraph"/>
              <w:spacing w:line="232" w:lineRule="exact"/>
              <w:ind w:left="8"/>
            </w:pPr>
            <w:r>
              <w:rPr>
                <w:spacing w:val="-5"/>
              </w:rPr>
              <w:t>800</w:t>
            </w:r>
          </w:p>
        </w:tc>
        <w:tc>
          <w:tcPr>
            <w:tcW w:w="773" w:type="dxa"/>
          </w:tcPr>
          <w:p w:rsidR="002A31EF" w:rsidRDefault="00314DEE">
            <w:pPr>
              <w:pStyle w:val="TableParagraph"/>
              <w:spacing w:line="232" w:lineRule="exact"/>
              <w:ind w:left="8" w:right="1"/>
            </w:pPr>
            <w:r>
              <w:rPr>
                <w:spacing w:val="-5"/>
              </w:rPr>
              <w:t>12</w:t>
            </w:r>
          </w:p>
        </w:tc>
        <w:tc>
          <w:tcPr>
            <w:tcW w:w="775" w:type="dxa"/>
          </w:tcPr>
          <w:p w:rsidR="002A31EF" w:rsidRDefault="00314DEE">
            <w:pPr>
              <w:pStyle w:val="TableParagraph"/>
              <w:spacing w:line="232" w:lineRule="exact"/>
              <w:ind w:left="9" w:right="4"/>
            </w:pPr>
            <w:r>
              <w:rPr>
                <w:spacing w:val="-5"/>
              </w:rPr>
              <w:t>12</w:t>
            </w:r>
          </w:p>
        </w:tc>
        <w:tc>
          <w:tcPr>
            <w:tcW w:w="775" w:type="dxa"/>
          </w:tcPr>
          <w:p w:rsidR="002A31EF" w:rsidRDefault="00314DEE">
            <w:pPr>
              <w:pStyle w:val="TableParagraph"/>
              <w:spacing w:line="232" w:lineRule="exact"/>
              <w:ind w:left="9" w:right="2"/>
            </w:pPr>
            <w:r>
              <w:rPr>
                <w:spacing w:val="-4"/>
              </w:rPr>
              <w:t>0,12</w:t>
            </w:r>
          </w:p>
        </w:tc>
        <w:tc>
          <w:tcPr>
            <w:tcW w:w="775" w:type="dxa"/>
          </w:tcPr>
          <w:p w:rsidR="002A31EF" w:rsidRDefault="00314DEE">
            <w:pPr>
              <w:pStyle w:val="TableParagraph"/>
              <w:spacing w:line="232" w:lineRule="exact"/>
              <w:ind w:left="9" w:right="1"/>
            </w:pPr>
            <w:r>
              <w:rPr>
                <w:spacing w:val="-4"/>
              </w:rPr>
              <w:t>0,60</w:t>
            </w:r>
          </w:p>
        </w:tc>
        <w:tc>
          <w:tcPr>
            <w:tcW w:w="775" w:type="dxa"/>
          </w:tcPr>
          <w:p w:rsidR="002A31EF" w:rsidRDefault="00314DEE">
            <w:pPr>
              <w:pStyle w:val="TableParagraph"/>
              <w:spacing w:line="232" w:lineRule="exact"/>
              <w:ind w:left="9" w:right="3"/>
            </w:pPr>
            <w:r>
              <w:rPr>
                <w:spacing w:val="-5"/>
              </w:rPr>
              <w:t>15</w:t>
            </w:r>
          </w:p>
        </w:tc>
      </w:tr>
      <w:tr w:rsidR="002A31EF">
        <w:trPr>
          <w:trHeight w:val="253"/>
        </w:trPr>
        <w:tc>
          <w:tcPr>
            <w:tcW w:w="970" w:type="dxa"/>
          </w:tcPr>
          <w:p w:rsidR="002A31EF" w:rsidRDefault="00314DEE">
            <w:pPr>
              <w:pStyle w:val="TableParagraph"/>
              <w:ind w:left="9"/>
            </w:pPr>
            <w:r>
              <w:rPr>
                <w:spacing w:val="-5"/>
              </w:rPr>
              <w:t>12</w:t>
            </w:r>
          </w:p>
        </w:tc>
        <w:tc>
          <w:tcPr>
            <w:tcW w:w="725" w:type="dxa"/>
          </w:tcPr>
          <w:p w:rsidR="002A31EF" w:rsidRDefault="00314DEE">
            <w:pPr>
              <w:pStyle w:val="TableParagraph"/>
              <w:ind w:left="6"/>
            </w:pPr>
            <w:r>
              <w:rPr>
                <w:spacing w:val="-4"/>
              </w:rPr>
              <w:t>0,60</w:t>
            </w:r>
          </w:p>
        </w:tc>
        <w:tc>
          <w:tcPr>
            <w:tcW w:w="826" w:type="dxa"/>
          </w:tcPr>
          <w:p w:rsidR="002A31EF" w:rsidRDefault="00314DEE">
            <w:pPr>
              <w:pStyle w:val="TableParagraph"/>
              <w:ind w:left="8"/>
            </w:pPr>
            <w:r>
              <w:rPr>
                <w:spacing w:val="-5"/>
              </w:rPr>
              <w:t>750</w:t>
            </w:r>
          </w:p>
        </w:tc>
        <w:tc>
          <w:tcPr>
            <w:tcW w:w="773" w:type="dxa"/>
          </w:tcPr>
          <w:p w:rsidR="002A31EF" w:rsidRDefault="00314DEE">
            <w:pPr>
              <w:pStyle w:val="TableParagraph"/>
              <w:ind w:left="8" w:right="1"/>
            </w:pPr>
            <w:r>
              <w:rPr>
                <w:spacing w:val="-5"/>
              </w:rPr>
              <w:t>11</w:t>
            </w:r>
          </w:p>
        </w:tc>
        <w:tc>
          <w:tcPr>
            <w:tcW w:w="775" w:type="dxa"/>
          </w:tcPr>
          <w:p w:rsidR="002A31EF" w:rsidRDefault="00314DEE">
            <w:pPr>
              <w:pStyle w:val="TableParagraph"/>
              <w:ind w:left="9" w:right="4"/>
            </w:pPr>
            <w:r>
              <w:rPr>
                <w:spacing w:val="-5"/>
              </w:rPr>
              <w:t>14</w:t>
            </w:r>
          </w:p>
        </w:tc>
        <w:tc>
          <w:tcPr>
            <w:tcW w:w="775" w:type="dxa"/>
          </w:tcPr>
          <w:p w:rsidR="002A31EF" w:rsidRDefault="00314DEE">
            <w:pPr>
              <w:pStyle w:val="TableParagraph"/>
              <w:ind w:left="9" w:right="2"/>
            </w:pPr>
            <w:r>
              <w:rPr>
                <w:spacing w:val="-4"/>
              </w:rPr>
              <w:t>0,11</w:t>
            </w:r>
          </w:p>
        </w:tc>
        <w:tc>
          <w:tcPr>
            <w:tcW w:w="775" w:type="dxa"/>
          </w:tcPr>
          <w:p w:rsidR="002A31EF" w:rsidRDefault="00314DEE">
            <w:pPr>
              <w:pStyle w:val="TableParagraph"/>
              <w:ind w:left="9" w:right="1"/>
            </w:pPr>
            <w:r>
              <w:rPr>
                <w:spacing w:val="-4"/>
              </w:rPr>
              <w:t>0,55</w:t>
            </w:r>
          </w:p>
        </w:tc>
        <w:tc>
          <w:tcPr>
            <w:tcW w:w="775" w:type="dxa"/>
          </w:tcPr>
          <w:p w:rsidR="002A31EF" w:rsidRDefault="00314DEE">
            <w:pPr>
              <w:pStyle w:val="TableParagraph"/>
              <w:ind w:left="9" w:right="3"/>
            </w:pPr>
            <w:r>
              <w:rPr>
                <w:spacing w:val="-5"/>
              </w:rPr>
              <w:t>12</w:t>
            </w:r>
          </w:p>
        </w:tc>
      </w:tr>
    </w:tbl>
    <w:p w:rsidR="002A31EF" w:rsidRDefault="002A31EF">
      <w:pPr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2"/>
        <w:spacing w:before="77"/>
        <w:ind w:right="179"/>
        <w:jc w:val="center"/>
      </w:pPr>
      <w:r>
        <w:lastRenderedPageBreak/>
        <w:t>Контрольные</w:t>
      </w:r>
      <w:r>
        <w:rPr>
          <w:spacing w:val="-12"/>
        </w:rPr>
        <w:t xml:space="preserve"> </w:t>
      </w:r>
      <w:r>
        <w:rPr>
          <w:spacing w:val="-2"/>
        </w:rPr>
        <w:t>вопросы</w:t>
      </w:r>
    </w:p>
    <w:p w:rsidR="002A31EF" w:rsidRDefault="00314DEE">
      <w:pPr>
        <w:pStyle w:val="a4"/>
        <w:numPr>
          <w:ilvl w:val="0"/>
          <w:numId w:val="12"/>
        </w:numPr>
        <w:tabs>
          <w:tab w:val="left" w:pos="610"/>
        </w:tabs>
        <w:spacing w:before="246"/>
        <w:ind w:right="281" w:firstLine="283"/>
      </w:pPr>
      <w:r>
        <w:t>Какие основные</w:t>
      </w:r>
      <w:r>
        <w:rPr>
          <w:spacing w:val="24"/>
        </w:rPr>
        <w:t xml:space="preserve"> </w:t>
      </w:r>
      <w:r>
        <w:t>показатели</w:t>
      </w:r>
      <w:r>
        <w:rPr>
          <w:spacing w:val="24"/>
        </w:rPr>
        <w:t xml:space="preserve"> </w:t>
      </w:r>
      <w:r>
        <w:t>характеризуют</w:t>
      </w:r>
      <w:r>
        <w:rPr>
          <w:spacing w:val="23"/>
        </w:rPr>
        <w:t xml:space="preserve"> </w:t>
      </w:r>
      <w:r>
        <w:t>работу разбрасы- вателей минеральных удобрений?</w:t>
      </w:r>
    </w:p>
    <w:p w:rsidR="002A31EF" w:rsidRDefault="00314DEE">
      <w:pPr>
        <w:pStyle w:val="a4"/>
        <w:numPr>
          <w:ilvl w:val="0"/>
          <w:numId w:val="12"/>
        </w:numPr>
        <w:tabs>
          <w:tab w:val="left" w:pos="610"/>
        </w:tabs>
        <w:ind w:left="610" w:hanging="220"/>
      </w:pPr>
      <w:r>
        <w:t>Какие</w:t>
      </w:r>
      <w:r>
        <w:rPr>
          <w:spacing w:val="-6"/>
        </w:rPr>
        <w:t xml:space="preserve"> </w:t>
      </w:r>
      <w:r>
        <w:t>параметры</w:t>
      </w:r>
      <w:r>
        <w:rPr>
          <w:spacing w:val="-5"/>
        </w:rPr>
        <w:t xml:space="preserve"> </w:t>
      </w:r>
      <w:r>
        <w:t>определяют</w:t>
      </w:r>
      <w:r>
        <w:rPr>
          <w:spacing w:val="-5"/>
        </w:rPr>
        <w:t xml:space="preserve"> </w:t>
      </w:r>
      <w:r>
        <w:t>окружную</w:t>
      </w:r>
      <w:r>
        <w:rPr>
          <w:spacing w:val="-6"/>
        </w:rPr>
        <w:t xml:space="preserve"> </w:t>
      </w:r>
      <w:r>
        <w:t>скорость</w:t>
      </w:r>
      <w:r>
        <w:rPr>
          <w:spacing w:val="-5"/>
        </w:rPr>
        <w:t xml:space="preserve"> </w:t>
      </w:r>
      <w:r>
        <w:rPr>
          <w:spacing w:val="-2"/>
        </w:rPr>
        <w:t>диска?</w:t>
      </w:r>
    </w:p>
    <w:p w:rsidR="002A31EF" w:rsidRDefault="00314DEE">
      <w:pPr>
        <w:pStyle w:val="a4"/>
        <w:numPr>
          <w:ilvl w:val="0"/>
          <w:numId w:val="12"/>
        </w:numPr>
        <w:tabs>
          <w:tab w:val="left" w:pos="610"/>
        </w:tabs>
        <w:spacing w:before="2"/>
        <w:ind w:right="281" w:firstLine="283"/>
      </w:pPr>
      <w:r>
        <w:t>Что</w:t>
      </w:r>
      <w:r>
        <w:rPr>
          <w:spacing w:val="80"/>
        </w:rPr>
        <w:t xml:space="preserve"> </w:t>
      </w:r>
      <w:r>
        <w:t>характеризует</w:t>
      </w:r>
      <w:r>
        <w:rPr>
          <w:spacing w:val="80"/>
        </w:rPr>
        <w:t xml:space="preserve"> </w:t>
      </w:r>
      <w:r>
        <w:t>угол</w:t>
      </w:r>
      <w:r>
        <w:rPr>
          <w:spacing w:val="80"/>
        </w:rPr>
        <w:t xml:space="preserve"> </w:t>
      </w:r>
      <w:r>
        <w:t>между</w:t>
      </w:r>
      <w:r>
        <w:rPr>
          <w:spacing w:val="79"/>
        </w:rPr>
        <w:t xml:space="preserve"> </w:t>
      </w:r>
      <w:r>
        <w:t>радиальным</w:t>
      </w:r>
      <w:r>
        <w:rPr>
          <w:spacing w:val="80"/>
        </w:rPr>
        <w:t xml:space="preserve"> </w:t>
      </w:r>
      <w:r>
        <w:t>направлением и направлением лопасти в момент попадания гранулы на диск?</w:t>
      </w:r>
    </w:p>
    <w:p w:rsidR="002A31EF" w:rsidRDefault="00314DEE">
      <w:pPr>
        <w:pStyle w:val="a4"/>
        <w:numPr>
          <w:ilvl w:val="0"/>
          <w:numId w:val="12"/>
        </w:numPr>
        <w:tabs>
          <w:tab w:val="left" w:pos="610"/>
        </w:tabs>
        <w:spacing w:line="252" w:lineRule="exact"/>
        <w:ind w:left="610" w:hanging="220"/>
      </w:pPr>
      <w:r>
        <w:t>Что</w:t>
      </w:r>
      <w:r>
        <w:rPr>
          <w:spacing w:val="-7"/>
        </w:rPr>
        <w:t xml:space="preserve"> </w:t>
      </w:r>
      <w:r>
        <w:t>характеризует</w:t>
      </w:r>
      <w:r>
        <w:rPr>
          <w:spacing w:val="-6"/>
        </w:rPr>
        <w:t xml:space="preserve"> </w:t>
      </w:r>
      <w:r>
        <w:t>коэффициент</w:t>
      </w:r>
      <w:r>
        <w:rPr>
          <w:spacing w:val="-6"/>
        </w:rPr>
        <w:t xml:space="preserve"> </w:t>
      </w:r>
      <w:r>
        <w:t>парусности</w:t>
      </w:r>
      <w:r>
        <w:rPr>
          <w:spacing w:val="-6"/>
        </w:rPr>
        <w:t xml:space="preserve"> </w:t>
      </w:r>
      <w:r>
        <w:rPr>
          <w:spacing w:val="-2"/>
        </w:rPr>
        <w:t>частицы?</w:t>
      </w:r>
    </w:p>
    <w:p w:rsidR="002A31EF" w:rsidRDefault="00314DEE">
      <w:pPr>
        <w:pStyle w:val="a4"/>
        <w:numPr>
          <w:ilvl w:val="0"/>
          <w:numId w:val="12"/>
        </w:numPr>
        <w:tabs>
          <w:tab w:val="left" w:pos="610"/>
        </w:tabs>
        <w:ind w:right="281" w:firstLine="283"/>
      </w:pPr>
      <w:r>
        <w:t>Как влияет высота расположения диска относительно поверх- ности поля на дальность полета гранулы?</w:t>
      </w:r>
    </w:p>
    <w:p w:rsidR="002A31EF" w:rsidRDefault="00314DEE">
      <w:pPr>
        <w:pStyle w:val="a4"/>
        <w:numPr>
          <w:ilvl w:val="0"/>
          <w:numId w:val="12"/>
        </w:numPr>
        <w:tabs>
          <w:tab w:val="left" w:pos="595"/>
        </w:tabs>
        <w:ind w:right="285" w:firstLine="283"/>
      </w:pPr>
      <w:r>
        <w:rPr>
          <w:spacing w:val="-2"/>
        </w:rPr>
        <w:t>Как</w:t>
      </w:r>
      <w:r>
        <w:rPr>
          <w:spacing w:val="-6"/>
        </w:rPr>
        <w:t xml:space="preserve"> </w:t>
      </w:r>
      <w:r>
        <w:rPr>
          <w:spacing w:val="-2"/>
        </w:rPr>
        <w:t>определяется</w:t>
      </w:r>
      <w:r>
        <w:rPr>
          <w:spacing w:val="-9"/>
        </w:rPr>
        <w:t xml:space="preserve"> </w:t>
      </w:r>
      <w:r>
        <w:rPr>
          <w:spacing w:val="-2"/>
        </w:rPr>
        <w:t>абсолютная</w:t>
      </w:r>
      <w:r>
        <w:rPr>
          <w:spacing w:val="-7"/>
        </w:rPr>
        <w:t xml:space="preserve"> </w:t>
      </w:r>
      <w:r>
        <w:rPr>
          <w:spacing w:val="-2"/>
        </w:rPr>
        <w:t>скорость</w:t>
      </w:r>
      <w:r>
        <w:rPr>
          <w:spacing w:val="-9"/>
        </w:rPr>
        <w:t xml:space="preserve"> </w:t>
      </w:r>
      <w:r>
        <w:rPr>
          <w:spacing w:val="-2"/>
        </w:rPr>
        <w:t>гранулы</w:t>
      </w:r>
      <w:r>
        <w:rPr>
          <w:spacing w:val="-6"/>
        </w:rPr>
        <w:t xml:space="preserve"> </w:t>
      </w:r>
      <w:r>
        <w:rPr>
          <w:spacing w:val="-2"/>
        </w:rPr>
        <w:t>в</w:t>
      </w:r>
      <w:r>
        <w:rPr>
          <w:spacing w:val="-7"/>
        </w:rPr>
        <w:t xml:space="preserve"> </w:t>
      </w:r>
      <w:r>
        <w:rPr>
          <w:spacing w:val="-2"/>
        </w:rPr>
        <w:t>момент</w:t>
      </w:r>
      <w:r>
        <w:rPr>
          <w:spacing w:val="-9"/>
        </w:rPr>
        <w:t xml:space="preserve"> </w:t>
      </w:r>
      <w:r>
        <w:rPr>
          <w:spacing w:val="-2"/>
        </w:rPr>
        <w:t xml:space="preserve">схода </w:t>
      </w:r>
      <w:r>
        <w:t>с диска?</w:t>
      </w:r>
    </w:p>
    <w:p w:rsidR="002A31EF" w:rsidRDefault="002A31EF">
      <w:pPr>
        <w:sectPr w:rsidR="002A31EF"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2A31EF">
      <w:pPr>
        <w:sectPr w:rsidR="002A31EF">
          <w:footerReference w:type="default" r:id="rId48"/>
          <w:pgSz w:w="8400" w:h="11900"/>
          <w:pgMar w:top="880" w:right="800" w:bottom="1160" w:left="800" w:header="0" w:footer="964" w:gutter="0"/>
          <w:cols w:space="720"/>
        </w:sectPr>
      </w:pPr>
    </w:p>
    <w:p w:rsidR="002A31EF" w:rsidRDefault="00314DEE">
      <w:pPr>
        <w:pStyle w:val="1"/>
        <w:ind w:left="160"/>
      </w:pPr>
      <w:bookmarkStart w:id="10" w:name="_TOC_250000"/>
      <w:r>
        <w:lastRenderedPageBreak/>
        <w:t>СПИСОК</w:t>
      </w:r>
      <w:r>
        <w:rPr>
          <w:spacing w:val="-8"/>
        </w:rPr>
        <w:t xml:space="preserve"> </w:t>
      </w:r>
      <w:r>
        <w:t>ИСПОЛЬЗОВАННЫХ</w:t>
      </w:r>
      <w:r>
        <w:rPr>
          <w:spacing w:val="-10"/>
        </w:rPr>
        <w:t xml:space="preserve"> </w:t>
      </w:r>
      <w:bookmarkEnd w:id="10"/>
      <w:r>
        <w:rPr>
          <w:spacing w:val="-2"/>
        </w:rPr>
        <w:t>ИСТОЧНИКОВ</w:t>
      </w:r>
    </w:p>
    <w:p w:rsidR="002A31EF" w:rsidRDefault="002A31EF">
      <w:pPr>
        <w:pStyle w:val="a3"/>
        <w:spacing w:before="2"/>
        <w:jc w:val="left"/>
        <w:rPr>
          <w:b/>
        </w:rPr>
      </w:pPr>
    </w:p>
    <w:p w:rsidR="002A31EF" w:rsidRDefault="00314DEE">
      <w:pPr>
        <w:pStyle w:val="a4"/>
        <w:numPr>
          <w:ilvl w:val="1"/>
          <w:numId w:val="1"/>
        </w:numPr>
        <w:tabs>
          <w:tab w:val="left" w:pos="765"/>
        </w:tabs>
        <w:spacing w:before="1" w:line="247" w:lineRule="auto"/>
        <w:ind w:right="106" w:firstLine="283"/>
        <w:jc w:val="both"/>
      </w:pPr>
      <w:r>
        <w:t xml:space="preserve">Концепция системы машин и оборудования для реализации инновационных технологий производства, первичной переработки </w:t>
      </w:r>
      <w:r>
        <w:rPr>
          <w:spacing w:val="-4"/>
        </w:rPr>
        <w:t>и хранения основных видов сельскохозяйственной продукции до 2015 и</w:t>
      </w:r>
      <w:r>
        <w:rPr>
          <w:spacing w:val="-8"/>
        </w:rPr>
        <w:t xml:space="preserve"> </w:t>
      </w:r>
      <w:r>
        <w:rPr>
          <w:spacing w:val="-4"/>
        </w:rPr>
        <w:t>на</w:t>
      </w:r>
      <w:r>
        <w:rPr>
          <w:spacing w:val="-7"/>
        </w:rPr>
        <w:t xml:space="preserve"> </w:t>
      </w:r>
      <w:r>
        <w:rPr>
          <w:spacing w:val="-4"/>
        </w:rPr>
        <w:t>период</w:t>
      </w:r>
      <w:r>
        <w:rPr>
          <w:spacing w:val="-7"/>
        </w:rPr>
        <w:t xml:space="preserve"> </w:t>
      </w:r>
      <w:r>
        <w:rPr>
          <w:spacing w:val="-4"/>
        </w:rPr>
        <w:t>до</w:t>
      </w:r>
      <w:r>
        <w:rPr>
          <w:spacing w:val="-7"/>
        </w:rPr>
        <w:t xml:space="preserve"> </w:t>
      </w:r>
      <w:r>
        <w:rPr>
          <w:spacing w:val="-4"/>
        </w:rPr>
        <w:t>2020</w:t>
      </w:r>
      <w:r>
        <w:rPr>
          <w:spacing w:val="-7"/>
        </w:rPr>
        <w:t xml:space="preserve"> </w:t>
      </w:r>
      <w:r>
        <w:rPr>
          <w:spacing w:val="-4"/>
        </w:rPr>
        <w:t>года</w:t>
      </w:r>
      <w:r>
        <w:rPr>
          <w:spacing w:val="-7"/>
        </w:rPr>
        <w:t xml:space="preserve"> </w:t>
      </w:r>
      <w:r>
        <w:rPr>
          <w:spacing w:val="-4"/>
        </w:rPr>
        <w:t>: рекомендации</w:t>
      </w:r>
      <w:r>
        <w:rPr>
          <w:spacing w:val="-8"/>
        </w:rPr>
        <w:t xml:space="preserve"> </w:t>
      </w:r>
      <w:r>
        <w:rPr>
          <w:spacing w:val="-4"/>
        </w:rPr>
        <w:t>по</w:t>
      </w:r>
      <w:r>
        <w:rPr>
          <w:spacing w:val="-7"/>
        </w:rPr>
        <w:t xml:space="preserve"> </w:t>
      </w:r>
      <w:r>
        <w:rPr>
          <w:spacing w:val="-4"/>
        </w:rPr>
        <w:t>применению</w:t>
      </w:r>
      <w:r>
        <w:rPr>
          <w:spacing w:val="-7"/>
        </w:rPr>
        <w:t xml:space="preserve"> </w:t>
      </w:r>
      <w:r>
        <w:rPr>
          <w:spacing w:val="-4"/>
        </w:rPr>
        <w:t>/</w:t>
      </w:r>
      <w:r>
        <w:rPr>
          <w:spacing w:val="-6"/>
        </w:rPr>
        <w:t xml:space="preserve"> </w:t>
      </w:r>
      <w:r>
        <w:rPr>
          <w:spacing w:val="-4"/>
        </w:rPr>
        <w:t xml:space="preserve">Националь- </w:t>
      </w:r>
      <w:r>
        <w:t>ная</w:t>
      </w:r>
      <w:r>
        <w:rPr>
          <w:spacing w:val="-1"/>
        </w:rPr>
        <w:t xml:space="preserve"> </w:t>
      </w:r>
      <w:r>
        <w:t>академия</w:t>
      </w:r>
      <w:r>
        <w:rPr>
          <w:spacing w:val="-1"/>
        </w:rPr>
        <w:t xml:space="preserve"> </w:t>
      </w:r>
      <w:r>
        <w:t>наук</w:t>
      </w:r>
      <w:r>
        <w:rPr>
          <w:spacing w:val="-1"/>
        </w:rPr>
        <w:t xml:space="preserve"> </w:t>
      </w:r>
      <w:r>
        <w:t>Беларуси</w:t>
      </w:r>
      <w:r>
        <w:rPr>
          <w:spacing w:val="-4"/>
        </w:rPr>
        <w:t xml:space="preserve"> </w:t>
      </w:r>
      <w:r>
        <w:t>[и</w:t>
      </w:r>
      <w:r>
        <w:rPr>
          <w:spacing w:val="-4"/>
        </w:rPr>
        <w:t xml:space="preserve"> </w:t>
      </w:r>
      <w:r>
        <w:t>др.]</w:t>
      </w:r>
      <w:r>
        <w:rPr>
          <w:spacing w:val="-2"/>
        </w:rPr>
        <w:t xml:space="preserve"> </w:t>
      </w:r>
      <w:r>
        <w:t>;</w:t>
      </w:r>
      <w:r>
        <w:rPr>
          <w:spacing w:val="-1"/>
        </w:rPr>
        <w:t xml:space="preserve"> </w:t>
      </w:r>
      <w:r>
        <w:t>подгот.:</w:t>
      </w:r>
      <w:r>
        <w:rPr>
          <w:spacing w:val="-1"/>
        </w:rPr>
        <w:t xml:space="preserve"> </w:t>
      </w:r>
      <w:r>
        <w:t>В.</w:t>
      </w:r>
      <w:r>
        <w:rPr>
          <w:spacing w:val="-3"/>
        </w:rPr>
        <w:t xml:space="preserve"> </w:t>
      </w:r>
      <w:r>
        <w:t>Г.</w:t>
      </w:r>
      <w:r>
        <w:rPr>
          <w:spacing w:val="-1"/>
        </w:rPr>
        <w:t xml:space="preserve"> </w:t>
      </w:r>
      <w:r>
        <w:t>Гусаков</w:t>
      </w:r>
      <w:r>
        <w:rPr>
          <w:spacing w:val="-2"/>
        </w:rPr>
        <w:t xml:space="preserve"> </w:t>
      </w:r>
      <w:r>
        <w:t>[и</w:t>
      </w:r>
      <w:r>
        <w:rPr>
          <w:spacing w:val="-4"/>
        </w:rPr>
        <w:t xml:space="preserve"> </w:t>
      </w:r>
      <w:r>
        <w:t>др.].</w:t>
      </w:r>
      <w:r>
        <w:rPr>
          <w:spacing w:val="-3"/>
        </w:rPr>
        <w:t xml:space="preserve"> </w:t>
      </w:r>
      <w:r>
        <w:t>– Минск : НАН Беларуси,</w:t>
      </w:r>
      <w:r>
        <w:rPr>
          <w:spacing w:val="-1"/>
        </w:rPr>
        <w:t xml:space="preserve"> </w:t>
      </w:r>
      <w:r>
        <w:t>2014.</w:t>
      </w:r>
      <w:r>
        <w:rPr>
          <w:spacing w:val="-1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138</w:t>
      </w:r>
      <w:r>
        <w:rPr>
          <w:spacing w:val="-1"/>
        </w:rPr>
        <w:t xml:space="preserve"> </w:t>
      </w:r>
      <w:r>
        <w:t>с.</w:t>
      </w:r>
    </w:p>
    <w:p w:rsidR="002A31EF" w:rsidRDefault="00314DEE">
      <w:pPr>
        <w:pStyle w:val="a4"/>
        <w:numPr>
          <w:ilvl w:val="1"/>
          <w:numId w:val="1"/>
        </w:numPr>
        <w:tabs>
          <w:tab w:val="left" w:pos="772"/>
        </w:tabs>
        <w:spacing w:line="247" w:lineRule="auto"/>
        <w:ind w:right="106" w:firstLine="283"/>
        <w:jc w:val="both"/>
      </w:pPr>
      <w:r>
        <w:t>Ежевский,</w:t>
      </w:r>
      <w:r>
        <w:rPr>
          <w:spacing w:val="-4"/>
        </w:rPr>
        <w:t xml:space="preserve"> </w:t>
      </w:r>
      <w:r>
        <w:t>А.</w:t>
      </w:r>
      <w:r>
        <w:rPr>
          <w:spacing w:val="-4"/>
        </w:rPr>
        <w:t xml:space="preserve"> </w:t>
      </w:r>
      <w:r>
        <w:t>А.</w:t>
      </w:r>
      <w:r>
        <w:rPr>
          <w:spacing w:val="-4"/>
        </w:rPr>
        <w:t xml:space="preserve"> </w:t>
      </w:r>
      <w:r>
        <w:t>Тенденции</w:t>
      </w:r>
      <w:r>
        <w:rPr>
          <w:spacing w:val="-5"/>
        </w:rPr>
        <w:t xml:space="preserve"> </w:t>
      </w:r>
      <w:r>
        <w:t>машинно-технологической</w:t>
      </w:r>
      <w:r>
        <w:rPr>
          <w:spacing w:val="-5"/>
        </w:rPr>
        <w:t xml:space="preserve"> </w:t>
      </w:r>
      <w:r>
        <w:t>модер- низации сельского хозяйства / А. А. Ежевский, В. И. Черноиванов, В. Ф. Федоренко. – М. : Росинформагротех, 2015. – 292 с.</w:t>
      </w:r>
    </w:p>
    <w:p w:rsidR="002A31EF" w:rsidRDefault="00314DEE">
      <w:pPr>
        <w:pStyle w:val="a4"/>
        <w:numPr>
          <w:ilvl w:val="1"/>
          <w:numId w:val="1"/>
        </w:numPr>
        <w:tabs>
          <w:tab w:val="left" w:pos="780"/>
        </w:tabs>
        <w:spacing w:line="247" w:lineRule="auto"/>
        <w:ind w:right="111" w:firstLine="283"/>
        <w:jc w:val="both"/>
      </w:pPr>
      <w:r>
        <w:t xml:space="preserve">Трубилин, Е. И. Машины для уборки сельскохозяйственных </w:t>
      </w:r>
      <w:r>
        <w:rPr>
          <w:spacing w:val="-2"/>
        </w:rPr>
        <w:t>культур</w:t>
      </w:r>
      <w:r>
        <w:rPr>
          <w:spacing w:val="-12"/>
        </w:rPr>
        <w:t xml:space="preserve"> </w:t>
      </w:r>
      <w:r>
        <w:rPr>
          <w:spacing w:val="-2"/>
        </w:rPr>
        <w:t>:</w:t>
      </w:r>
      <w:r>
        <w:rPr>
          <w:spacing w:val="-12"/>
        </w:rPr>
        <w:t xml:space="preserve"> </w:t>
      </w:r>
      <w:r>
        <w:rPr>
          <w:spacing w:val="-2"/>
        </w:rPr>
        <w:t>учебник</w:t>
      </w:r>
      <w:r>
        <w:rPr>
          <w:spacing w:val="-12"/>
        </w:rPr>
        <w:t xml:space="preserve"> </w:t>
      </w:r>
      <w:r>
        <w:rPr>
          <w:spacing w:val="-2"/>
        </w:rPr>
        <w:t>/</w:t>
      </w:r>
      <w:r>
        <w:rPr>
          <w:spacing w:val="-11"/>
        </w:rPr>
        <w:t xml:space="preserve"> </w:t>
      </w:r>
      <w:r>
        <w:rPr>
          <w:spacing w:val="-2"/>
        </w:rPr>
        <w:t>Е.</w:t>
      </w:r>
      <w:r>
        <w:rPr>
          <w:spacing w:val="-12"/>
        </w:rPr>
        <w:t xml:space="preserve"> </w:t>
      </w:r>
      <w:r>
        <w:rPr>
          <w:spacing w:val="-2"/>
        </w:rPr>
        <w:t>И.</w:t>
      </w:r>
      <w:r>
        <w:rPr>
          <w:spacing w:val="-12"/>
        </w:rPr>
        <w:t xml:space="preserve"> </w:t>
      </w:r>
      <w:r>
        <w:rPr>
          <w:spacing w:val="-2"/>
        </w:rPr>
        <w:t>Трубилин,</w:t>
      </w:r>
      <w:r>
        <w:rPr>
          <w:spacing w:val="-12"/>
        </w:rPr>
        <w:t xml:space="preserve"> </w:t>
      </w:r>
      <w:r>
        <w:rPr>
          <w:spacing w:val="-2"/>
        </w:rPr>
        <w:t>В.</w:t>
      </w:r>
      <w:r>
        <w:rPr>
          <w:spacing w:val="-11"/>
        </w:rPr>
        <w:t xml:space="preserve"> </w:t>
      </w:r>
      <w:r>
        <w:rPr>
          <w:spacing w:val="-2"/>
        </w:rPr>
        <w:t>А.</w:t>
      </w:r>
      <w:r>
        <w:rPr>
          <w:spacing w:val="-12"/>
        </w:rPr>
        <w:t xml:space="preserve"> </w:t>
      </w:r>
      <w:r>
        <w:rPr>
          <w:spacing w:val="-2"/>
        </w:rPr>
        <w:t>Абликов.</w:t>
      </w:r>
      <w:r>
        <w:rPr>
          <w:spacing w:val="-12"/>
        </w:rPr>
        <w:t xml:space="preserve"> </w:t>
      </w:r>
      <w:r>
        <w:rPr>
          <w:spacing w:val="-2"/>
        </w:rPr>
        <w:t>–</w:t>
      </w:r>
      <w:r>
        <w:rPr>
          <w:spacing w:val="-12"/>
        </w:rPr>
        <w:t xml:space="preserve"> </w:t>
      </w:r>
      <w:r>
        <w:rPr>
          <w:spacing w:val="-2"/>
        </w:rPr>
        <w:t>2-е</w:t>
      </w:r>
      <w:r>
        <w:rPr>
          <w:spacing w:val="-11"/>
        </w:rPr>
        <w:t xml:space="preserve"> </w:t>
      </w:r>
      <w:r>
        <w:rPr>
          <w:spacing w:val="-2"/>
        </w:rPr>
        <w:t>изд.,</w:t>
      </w:r>
      <w:r>
        <w:rPr>
          <w:spacing w:val="-12"/>
        </w:rPr>
        <w:t xml:space="preserve"> </w:t>
      </w:r>
      <w:r>
        <w:rPr>
          <w:spacing w:val="-2"/>
        </w:rPr>
        <w:t xml:space="preserve">перераб. </w:t>
      </w:r>
      <w:r>
        <w:t>и доп. – Краснодар : КГАУ, 2012. – 325 с.</w:t>
      </w:r>
    </w:p>
    <w:p w:rsidR="002A31EF" w:rsidRDefault="00314DEE">
      <w:pPr>
        <w:pStyle w:val="a4"/>
        <w:numPr>
          <w:ilvl w:val="1"/>
          <w:numId w:val="1"/>
        </w:numPr>
        <w:tabs>
          <w:tab w:val="left" w:pos="780"/>
        </w:tabs>
        <w:spacing w:line="247" w:lineRule="auto"/>
        <w:ind w:right="111" w:firstLine="283"/>
        <w:jc w:val="both"/>
      </w:pPr>
      <w:r>
        <w:t>Долгов, И. А. Сельскохозяйственные машины: теория, расчет, конструкция, использование : учебник : в 5 т. / И.</w:t>
      </w:r>
      <w:r>
        <w:rPr>
          <w:spacing w:val="-1"/>
        </w:rPr>
        <w:t xml:space="preserve"> </w:t>
      </w:r>
      <w:r>
        <w:t>А. Долгов. – Зер- ноград</w:t>
      </w:r>
      <w:r>
        <w:rPr>
          <w:spacing w:val="4"/>
        </w:rPr>
        <w:t xml:space="preserve"> </w:t>
      </w:r>
      <w:r>
        <w:t>:</w:t>
      </w:r>
      <w:r>
        <w:rPr>
          <w:spacing w:val="5"/>
        </w:rPr>
        <w:t xml:space="preserve"> </w:t>
      </w:r>
      <w:r>
        <w:t>АЧГАА,</w:t>
      </w:r>
      <w:r>
        <w:rPr>
          <w:spacing w:val="6"/>
        </w:rPr>
        <w:t xml:space="preserve"> </w:t>
      </w:r>
      <w:r>
        <w:t>2011.</w:t>
      </w:r>
      <w:r>
        <w:rPr>
          <w:spacing w:val="6"/>
        </w:rPr>
        <w:t xml:space="preserve"> </w:t>
      </w:r>
      <w:r>
        <w:t>–</w:t>
      </w:r>
      <w:r>
        <w:rPr>
          <w:spacing w:val="5"/>
        </w:rPr>
        <w:t xml:space="preserve"> </w:t>
      </w:r>
      <w:r>
        <w:t>Т.</w:t>
      </w:r>
      <w:r>
        <w:rPr>
          <w:spacing w:val="4"/>
        </w:rPr>
        <w:t xml:space="preserve"> </w:t>
      </w:r>
      <w:r>
        <w:t>1.</w:t>
      </w:r>
      <w:r>
        <w:rPr>
          <w:spacing w:val="6"/>
        </w:rPr>
        <w:t xml:space="preserve"> </w:t>
      </w:r>
      <w:r>
        <w:t>–</w:t>
      </w:r>
      <w:r>
        <w:rPr>
          <w:spacing w:val="4"/>
        </w:rPr>
        <w:t xml:space="preserve"> </w:t>
      </w:r>
      <w:r>
        <w:t>416</w:t>
      </w:r>
      <w:r>
        <w:rPr>
          <w:spacing w:val="5"/>
        </w:rPr>
        <w:t xml:space="preserve"> </w:t>
      </w:r>
      <w:r>
        <w:t>с.</w:t>
      </w:r>
      <w:r>
        <w:rPr>
          <w:spacing w:val="4"/>
        </w:rPr>
        <w:t xml:space="preserve"> </w:t>
      </w:r>
      <w:r>
        <w:t>;</w:t>
      </w:r>
      <w:r>
        <w:rPr>
          <w:spacing w:val="7"/>
        </w:rPr>
        <w:t xml:space="preserve"> </w:t>
      </w:r>
      <w:r>
        <w:t>т.</w:t>
      </w:r>
      <w:r>
        <w:rPr>
          <w:spacing w:val="6"/>
        </w:rPr>
        <w:t xml:space="preserve"> </w:t>
      </w:r>
      <w:r>
        <w:t>2.</w:t>
      </w:r>
      <w:r>
        <w:rPr>
          <w:spacing w:val="6"/>
        </w:rPr>
        <w:t xml:space="preserve"> </w:t>
      </w:r>
      <w:r>
        <w:t>–</w:t>
      </w:r>
      <w:r>
        <w:rPr>
          <w:spacing w:val="5"/>
        </w:rPr>
        <w:t xml:space="preserve"> </w:t>
      </w:r>
      <w:r>
        <w:t>521</w:t>
      </w:r>
      <w:r>
        <w:rPr>
          <w:spacing w:val="4"/>
        </w:rPr>
        <w:t xml:space="preserve"> </w:t>
      </w:r>
      <w:r>
        <w:t>с.</w:t>
      </w:r>
      <w:r>
        <w:rPr>
          <w:spacing w:val="6"/>
        </w:rPr>
        <w:t xml:space="preserve"> </w:t>
      </w:r>
      <w:r>
        <w:t>;</w:t>
      </w:r>
      <w:r>
        <w:rPr>
          <w:spacing w:val="5"/>
        </w:rPr>
        <w:t xml:space="preserve"> </w:t>
      </w:r>
      <w:r>
        <w:t>т.</w:t>
      </w:r>
      <w:r>
        <w:rPr>
          <w:spacing w:val="7"/>
        </w:rPr>
        <w:t xml:space="preserve"> </w:t>
      </w:r>
      <w:r>
        <w:t>3.</w:t>
      </w:r>
      <w:r>
        <w:rPr>
          <w:spacing w:val="4"/>
        </w:rPr>
        <w:t xml:space="preserve"> </w:t>
      </w:r>
      <w:r>
        <w:t>–</w:t>
      </w:r>
      <w:r>
        <w:rPr>
          <w:spacing w:val="6"/>
        </w:rPr>
        <w:t xml:space="preserve"> </w:t>
      </w:r>
      <w:r>
        <w:t>543</w:t>
      </w:r>
      <w:r>
        <w:rPr>
          <w:spacing w:val="6"/>
        </w:rPr>
        <w:t xml:space="preserve"> </w:t>
      </w:r>
      <w:r>
        <w:t>с.</w:t>
      </w:r>
      <w:r>
        <w:rPr>
          <w:spacing w:val="2"/>
        </w:rPr>
        <w:t xml:space="preserve"> </w:t>
      </w:r>
      <w:r>
        <w:rPr>
          <w:spacing w:val="-10"/>
        </w:rPr>
        <w:t>;</w:t>
      </w:r>
    </w:p>
    <w:p w:rsidR="002A31EF" w:rsidRDefault="00314DEE">
      <w:pPr>
        <w:pStyle w:val="a3"/>
        <w:spacing w:line="251" w:lineRule="exact"/>
        <w:ind w:left="277"/>
      </w:pPr>
      <w:r>
        <w:t>т.</w:t>
      </w:r>
      <w:r>
        <w:rPr>
          <w:spacing w:val="-1"/>
        </w:rPr>
        <w:t xml:space="preserve"> </w:t>
      </w:r>
      <w:r>
        <w:t>4. – 581</w:t>
      </w:r>
      <w:r>
        <w:rPr>
          <w:spacing w:val="-3"/>
        </w:rPr>
        <w:t xml:space="preserve"> </w:t>
      </w:r>
      <w:r>
        <w:t>с. ; т.</w:t>
      </w:r>
      <w:r>
        <w:rPr>
          <w:spacing w:val="-3"/>
        </w:rPr>
        <w:t xml:space="preserve"> </w:t>
      </w:r>
      <w:r>
        <w:t>5. – 719</w:t>
      </w:r>
      <w:r>
        <w:rPr>
          <w:spacing w:val="-3"/>
        </w:rPr>
        <w:t xml:space="preserve"> </w:t>
      </w:r>
      <w:r>
        <w:rPr>
          <w:spacing w:val="-5"/>
        </w:rPr>
        <w:t>с.</w:t>
      </w:r>
    </w:p>
    <w:p w:rsidR="002A31EF" w:rsidRDefault="00314DEE">
      <w:pPr>
        <w:pStyle w:val="a4"/>
        <w:numPr>
          <w:ilvl w:val="1"/>
          <w:numId w:val="1"/>
        </w:numPr>
        <w:tabs>
          <w:tab w:val="left" w:pos="780"/>
        </w:tabs>
        <w:spacing w:before="1"/>
        <w:ind w:left="780" w:hanging="220"/>
        <w:jc w:val="both"/>
      </w:pPr>
      <w:r>
        <w:t>Гуляев,</w:t>
      </w:r>
      <w:r>
        <w:rPr>
          <w:spacing w:val="7"/>
        </w:rPr>
        <w:t xml:space="preserve"> </w:t>
      </w:r>
      <w:r>
        <w:t>В.</w:t>
      </w:r>
      <w:r>
        <w:rPr>
          <w:spacing w:val="9"/>
        </w:rPr>
        <w:t xml:space="preserve"> </w:t>
      </w:r>
      <w:r>
        <w:t>П.</w:t>
      </w:r>
      <w:r>
        <w:rPr>
          <w:spacing w:val="9"/>
        </w:rPr>
        <w:t xml:space="preserve"> </w:t>
      </w:r>
      <w:r>
        <w:t>Сельскохозяйственные</w:t>
      </w:r>
      <w:r>
        <w:rPr>
          <w:spacing w:val="13"/>
        </w:rPr>
        <w:t xml:space="preserve"> </w:t>
      </w:r>
      <w:r>
        <w:t>машины.</w:t>
      </w:r>
      <w:r>
        <w:rPr>
          <w:spacing w:val="9"/>
        </w:rPr>
        <w:t xml:space="preserve"> </w:t>
      </w:r>
      <w:r>
        <w:t>Краткий</w:t>
      </w:r>
      <w:r>
        <w:rPr>
          <w:spacing w:val="9"/>
        </w:rPr>
        <w:t xml:space="preserve"> </w:t>
      </w:r>
      <w:r>
        <w:t>курс</w:t>
      </w:r>
      <w:r>
        <w:rPr>
          <w:spacing w:val="10"/>
        </w:rPr>
        <w:t xml:space="preserve"> </w:t>
      </w:r>
      <w:r>
        <w:rPr>
          <w:spacing w:val="-10"/>
        </w:rPr>
        <w:t>:</w:t>
      </w:r>
    </w:p>
    <w:p w:rsidR="002A31EF" w:rsidRDefault="00314DEE">
      <w:pPr>
        <w:pStyle w:val="a3"/>
        <w:spacing w:before="7"/>
        <w:ind w:left="277"/>
      </w:pPr>
      <w:r>
        <w:t>учебное</w:t>
      </w:r>
      <w:r>
        <w:rPr>
          <w:spacing w:val="-3"/>
        </w:rPr>
        <w:t xml:space="preserve"> </w:t>
      </w:r>
      <w:r>
        <w:t>пособие</w:t>
      </w:r>
      <w:r>
        <w:rPr>
          <w:spacing w:val="-4"/>
        </w:rPr>
        <w:t xml:space="preserve"> </w:t>
      </w:r>
      <w:r>
        <w:t>/</w:t>
      </w:r>
      <w:r>
        <w:rPr>
          <w:spacing w:val="-1"/>
        </w:rPr>
        <w:t xml:space="preserve"> </w:t>
      </w:r>
      <w:r>
        <w:t>В.</w:t>
      </w:r>
      <w:r>
        <w:rPr>
          <w:spacing w:val="-2"/>
        </w:rPr>
        <w:t xml:space="preserve"> </w:t>
      </w:r>
      <w:r>
        <w:t>П.</w:t>
      </w:r>
      <w:r>
        <w:rPr>
          <w:spacing w:val="-3"/>
        </w:rPr>
        <w:t xml:space="preserve"> </w:t>
      </w:r>
      <w:r>
        <w:t>Гуляев.</w:t>
      </w:r>
      <w:r>
        <w:rPr>
          <w:spacing w:val="-2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СПб.</w:t>
      </w:r>
      <w:r>
        <w:rPr>
          <w:spacing w:val="-2"/>
        </w:rPr>
        <w:t xml:space="preserve"> </w:t>
      </w:r>
      <w:r>
        <w:t>:</w:t>
      </w:r>
      <w:r>
        <w:rPr>
          <w:spacing w:val="-2"/>
        </w:rPr>
        <w:t xml:space="preserve"> </w:t>
      </w:r>
      <w:r>
        <w:t>Лань,</w:t>
      </w:r>
      <w:r>
        <w:rPr>
          <w:spacing w:val="-2"/>
        </w:rPr>
        <w:t xml:space="preserve"> </w:t>
      </w:r>
      <w:r>
        <w:t>2018.</w:t>
      </w:r>
      <w:r>
        <w:rPr>
          <w:spacing w:val="-2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240</w:t>
      </w:r>
      <w:r>
        <w:rPr>
          <w:spacing w:val="-2"/>
        </w:rPr>
        <w:t xml:space="preserve"> </w:t>
      </w:r>
      <w:r>
        <w:rPr>
          <w:spacing w:val="-5"/>
        </w:rPr>
        <w:t>с.</w:t>
      </w:r>
    </w:p>
    <w:p w:rsidR="002A31EF" w:rsidRDefault="00314DEE">
      <w:pPr>
        <w:pStyle w:val="a4"/>
        <w:numPr>
          <w:ilvl w:val="1"/>
          <w:numId w:val="1"/>
        </w:numPr>
        <w:tabs>
          <w:tab w:val="left" w:pos="772"/>
        </w:tabs>
        <w:spacing w:before="6" w:line="247" w:lineRule="auto"/>
        <w:ind w:right="109" w:firstLine="283"/>
        <w:jc w:val="both"/>
      </w:pPr>
      <w:r>
        <w:t>Степук,</w:t>
      </w:r>
      <w:r>
        <w:rPr>
          <w:spacing w:val="-3"/>
        </w:rPr>
        <w:t xml:space="preserve"> </w:t>
      </w:r>
      <w:r>
        <w:t>Л.</w:t>
      </w:r>
      <w:r>
        <w:rPr>
          <w:spacing w:val="-1"/>
        </w:rPr>
        <w:t xml:space="preserve"> </w:t>
      </w:r>
      <w:r>
        <w:t>Я.</w:t>
      </w:r>
      <w:r>
        <w:rPr>
          <w:spacing w:val="-1"/>
        </w:rPr>
        <w:t xml:space="preserve"> </w:t>
      </w:r>
      <w:r>
        <w:t>Производство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применение</w:t>
      </w:r>
      <w:r>
        <w:rPr>
          <w:spacing w:val="-1"/>
        </w:rPr>
        <w:t xml:space="preserve"> </w:t>
      </w:r>
      <w:r>
        <w:t>органических</w:t>
      </w:r>
      <w:r>
        <w:rPr>
          <w:spacing w:val="-3"/>
        </w:rPr>
        <w:t xml:space="preserve"> </w:t>
      </w:r>
      <w:r>
        <w:t>удоб- рений:</w:t>
      </w:r>
      <w:r>
        <w:rPr>
          <w:spacing w:val="-12"/>
        </w:rPr>
        <w:t xml:space="preserve"> </w:t>
      </w:r>
      <w:r>
        <w:t>технологии,</w:t>
      </w:r>
      <w:r>
        <w:rPr>
          <w:spacing w:val="-13"/>
        </w:rPr>
        <w:t xml:space="preserve"> </w:t>
      </w:r>
      <w:r>
        <w:t>техника</w:t>
      </w:r>
      <w:r>
        <w:rPr>
          <w:spacing w:val="-13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>экология</w:t>
      </w:r>
      <w:r>
        <w:rPr>
          <w:spacing w:val="-13"/>
        </w:rPr>
        <w:t xml:space="preserve"> </w:t>
      </w:r>
      <w:r>
        <w:t>/</w:t>
      </w:r>
      <w:r>
        <w:rPr>
          <w:spacing w:val="-12"/>
        </w:rPr>
        <w:t xml:space="preserve"> </w:t>
      </w:r>
      <w:r>
        <w:t>Л.</w:t>
      </w:r>
      <w:r>
        <w:rPr>
          <w:spacing w:val="-13"/>
        </w:rPr>
        <w:t xml:space="preserve"> </w:t>
      </w:r>
      <w:r>
        <w:t>Я.</w:t>
      </w:r>
      <w:r>
        <w:rPr>
          <w:spacing w:val="-13"/>
        </w:rPr>
        <w:t xml:space="preserve"> </w:t>
      </w:r>
      <w:r>
        <w:t>Степук,</w:t>
      </w:r>
      <w:r>
        <w:rPr>
          <w:spacing w:val="-13"/>
        </w:rPr>
        <w:t xml:space="preserve"> </w:t>
      </w:r>
      <w:r>
        <w:t>А.</w:t>
      </w:r>
      <w:r>
        <w:rPr>
          <w:spacing w:val="-13"/>
        </w:rPr>
        <w:t xml:space="preserve"> </w:t>
      </w:r>
      <w:r>
        <w:t>Е.</w:t>
      </w:r>
      <w:r>
        <w:rPr>
          <w:spacing w:val="-13"/>
        </w:rPr>
        <w:t xml:space="preserve"> </w:t>
      </w:r>
      <w:r>
        <w:t>Пешко.</w:t>
      </w:r>
      <w:r>
        <w:rPr>
          <w:spacing w:val="-12"/>
        </w:rPr>
        <w:t xml:space="preserve"> </w:t>
      </w:r>
      <w:r>
        <w:t>– Минск : НПЦ НАН Беларуси по механизации сельского хозяйства, 2016. – 242 с.</w:t>
      </w:r>
    </w:p>
    <w:p w:rsidR="002A31EF" w:rsidRDefault="00314DEE">
      <w:pPr>
        <w:pStyle w:val="a4"/>
        <w:numPr>
          <w:ilvl w:val="1"/>
          <w:numId w:val="1"/>
        </w:numPr>
        <w:tabs>
          <w:tab w:val="left" w:pos="760"/>
        </w:tabs>
        <w:spacing w:line="244" w:lineRule="auto"/>
        <w:ind w:right="108" w:firstLine="283"/>
        <w:jc w:val="both"/>
      </w:pPr>
      <w:r>
        <w:rPr>
          <w:spacing w:val="-4"/>
        </w:rPr>
        <w:t>Клочков,</w:t>
      </w:r>
      <w:r>
        <w:rPr>
          <w:spacing w:val="-10"/>
        </w:rPr>
        <w:t xml:space="preserve"> </w:t>
      </w:r>
      <w:r>
        <w:rPr>
          <w:spacing w:val="-4"/>
        </w:rPr>
        <w:t>А.</w:t>
      </w:r>
      <w:r>
        <w:rPr>
          <w:spacing w:val="-10"/>
        </w:rPr>
        <w:t xml:space="preserve"> </w:t>
      </w:r>
      <w:r>
        <w:rPr>
          <w:spacing w:val="-4"/>
        </w:rPr>
        <w:t>В.</w:t>
      </w:r>
      <w:r>
        <w:rPr>
          <w:spacing w:val="-10"/>
        </w:rPr>
        <w:t xml:space="preserve"> </w:t>
      </w:r>
      <w:r>
        <w:rPr>
          <w:spacing w:val="-4"/>
        </w:rPr>
        <w:t>Сельскохозяйственные</w:t>
      </w:r>
      <w:r>
        <w:rPr>
          <w:spacing w:val="-9"/>
        </w:rPr>
        <w:t xml:space="preserve"> </w:t>
      </w:r>
      <w:r>
        <w:rPr>
          <w:spacing w:val="-4"/>
        </w:rPr>
        <w:t>машины.</w:t>
      </w:r>
      <w:r>
        <w:rPr>
          <w:spacing w:val="-10"/>
        </w:rPr>
        <w:t xml:space="preserve"> </w:t>
      </w:r>
      <w:r>
        <w:rPr>
          <w:spacing w:val="-4"/>
        </w:rPr>
        <w:t>Теория</w:t>
      </w:r>
      <w:r>
        <w:rPr>
          <w:spacing w:val="-10"/>
        </w:rPr>
        <w:t xml:space="preserve"> </w:t>
      </w:r>
      <w:r>
        <w:rPr>
          <w:spacing w:val="-4"/>
        </w:rPr>
        <w:t>и</w:t>
      </w:r>
      <w:r>
        <w:rPr>
          <w:spacing w:val="-10"/>
        </w:rPr>
        <w:t xml:space="preserve"> </w:t>
      </w:r>
      <w:r>
        <w:rPr>
          <w:spacing w:val="-4"/>
        </w:rPr>
        <w:t>расчет</w:t>
      </w:r>
      <w:r>
        <w:rPr>
          <w:spacing w:val="-9"/>
        </w:rPr>
        <w:t xml:space="preserve"> </w:t>
      </w:r>
      <w:r>
        <w:rPr>
          <w:spacing w:val="-4"/>
        </w:rPr>
        <w:t xml:space="preserve">: </w:t>
      </w:r>
      <w:r>
        <w:t>учебное пособие / А. В. Клочков, В. Г. Ковалев, П. М. Новицкий. – Минск : ИВЦ Минфина, 2019.</w:t>
      </w:r>
      <w:r>
        <w:rPr>
          <w:spacing w:val="-1"/>
        </w:rPr>
        <w:t xml:space="preserve"> </w:t>
      </w:r>
      <w:r>
        <w:t>– 436 с.</w:t>
      </w:r>
    </w:p>
    <w:p w:rsidR="002A31EF" w:rsidRDefault="00314DEE">
      <w:pPr>
        <w:pStyle w:val="a4"/>
        <w:numPr>
          <w:ilvl w:val="1"/>
          <w:numId w:val="1"/>
        </w:numPr>
        <w:tabs>
          <w:tab w:val="left" w:pos="772"/>
        </w:tabs>
        <w:spacing w:before="5" w:line="244" w:lineRule="auto"/>
        <w:ind w:right="110" w:firstLine="283"/>
        <w:jc w:val="both"/>
      </w:pPr>
      <w:r>
        <w:t>Крук,</w:t>
      </w:r>
      <w:r>
        <w:rPr>
          <w:spacing w:val="-7"/>
        </w:rPr>
        <w:t xml:space="preserve"> </w:t>
      </w:r>
      <w:r>
        <w:t>И.</w:t>
      </w:r>
      <w:r>
        <w:rPr>
          <w:spacing w:val="-9"/>
        </w:rPr>
        <w:t xml:space="preserve"> </w:t>
      </w:r>
      <w:r>
        <w:t>С.</w:t>
      </w:r>
      <w:r>
        <w:rPr>
          <w:spacing w:val="-7"/>
        </w:rPr>
        <w:t xml:space="preserve"> </w:t>
      </w:r>
      <w:r>
        <w:t>Научно-технические</w:t>
      </w:r>
      <w:r>
        <w:rPr>
          <w:spacing w:val="-9"/>
        </w:rPr>
        <w:t xml:space="preserve"> </w:t>
      </w:r>
      <w:r>
        <w:t>основы</w:t>
      </w:r>
      <w:r>
        <w:rPr>
          <w:spacing w:val="-9"/>
        </w:rPr>
        <w:t xml:space="preserve"> </w:t>
      </w:r>
      <w:r>
        <w:t>проектирования</w:t>
      </w:r>
      <w:r>
        <w:rPr>
          <w:spacing w:val="-9"/>
        </w:rPr>
        <w:t xml:space="preserve"> </w:t>
      </w:r>
      <w:r>
        <w:t>рабо- чих органов штанговых опрыскивателей / И. С. Крук. – Минск : БГАТУ, 2018. – 272 с.</w:t>
      </w:r>
    </w:p>
    <w:p w:rsidR="002A31EF" w:rsidRDefault="00314DEE">
      <w:pPr>
        <w:pStyle w:val="a4"/>
        <w:numPr>
          <w:ilvl w:val="1"/>
          <w:numId w:val="1"/>
        </w:numPr>
        <w:tabs>
          <w:tab w:val="left" w:pos="765"/>
        </w:tabs>
        <w:spacing w:before="6" w:line="247" w:lineRule="auto"/>
        <w:ind w:right="112" w:firstLine="283"/>
        <w:jc w:val="both"/>
      </w:pPr>
      <w:r>
        <w:rPr>
          <w:spacing w:val="-2"/>
        </w:rPr>
        <w:t>Калинин,</w:t>
      </w:r>
      <w:r>
        <w:rPr>
          <w:spacing w:val="-11"/>
        </w:rPr>
        <w:t xml:space="preserve"> </w:t>
      </w:r>
      <w:r>
        <w:rPr>
          <w:spacing w:val="-2"/>
        </w:rPr>
        <w:t>А.</w:t>
      </w:r>
      <w:r>
        <w:rPr>
          <w:spacing w:val="-11"/>
        </w:rPr>
        <w:t xml:space="preserve"> </w:t>
      </w:r>
      <w:r>
        <w:rPr>
          <w:spacing w:val="-2"/>
        </w:rPr>
        <w:t>Б.</w:t>
      </w:r>
      <w:r>
        <w:rPr>
          <w:spacing w:val="-11"/>
        </w:rPr>
        <w:t xml:space="preserve"> </w:t>
      </w:r>
      <w:r>
        <w:rPr>
          <w:spacing w:val="-2"/>
        </w:rPr>
        <w:t>Мировые</w:t>
      </w:r>
      <w:r>
        <w:rPr>
          <w:spacing w:val="-11"/>
        </w:rPr>
        <w:t xml:space="preserve"> </w:t>
      </w:r>
      <w:r>
        <w:rPr>
          <w:spacing w:val="-2"/>
        </w:rPr>
        <w:t>тенденции</w:t>
      </w:r>
      <w:r>
        <w:rPr>
          <w:spacing w:val="-11"/>
        </w:rPr>
        <w:t xml:space="preserve"> </w:t>
      </w:r>
      <w:r>
        <w:rPr>
          <w:spacing w:val="-2"/>
        </w:rPr>
        <w:t>и</w:t>
      </w:r>
      <w:r>
        <w:rPr>
          <w:spacing w:val="-11"/>
        </w:rPr>
        <w:t xml:space="preserve"> </w:t>
      </w:r>
      <w:r>
        <w:rPr>
          <w:spacing w:val="-2"/>
        </w:rPr>
        <w:t>современные</w:t>
      </w:r>
      <w:r>
        <w:rPr>
          <w:spacing w:val="-11"/>
        </w:rPr>
        <w:t xml:space="preserve"> </w:t>
      </w:r>
      <w:r>
        <w:rPr>
          <w:spacing w:val="-2"/>
        </w:rPr>
        <w:t xml:space="preserve">технические </w:t>
      </w:r>
      <w:r>
        <w:t>системы для возделывания картофеля : учебное пособие / А. Б. Ка- линин, В. А. Ружьев, И. З. Теплинский. – СПб. : Проспект Науки, 2016. – 160 с.</w:t>
      </w:r>
    </w:p>
    <w:p w:rsidR="002A31EF" w:rsidRDefault="00314DEE" w:rsidP="00314DEE">
      <w:pPr>
        <w:pStyle w:val="a4"/>
        <w:numPr>
          <w:ilvl w:val="1"/>
          <w:numId w:val="1"/>
        </w:numPr>
        <w:tabs>
          <w:tab w:val="left" w:pos="891"/>
        </w:tabs>
        <w:spacing w:line="247" w:lineRule="auto"/>
        <w:ind w:right="110" w:firstLine="283"/>
        <w:jc w:val="both"/>
        <w:rPr>
          <w:sz w:val="16"/>
        </w:rPr>
      </w:pPr>
      <w:r>
        <w:t>Пиуновский, И. И. Машины для уборки трав и силосных культур</w:t>
      </w:r>
      <w:r>
        <w:rPr>
          <w:spacing w:val="40"/>
        </w:rPr>
        <w:t xml:space="preserve"> </w:t>
      </w:r>
      <w:r>
        <w:t>(теория</w:t>
      </w:r>
      <w:r>
        <w:rPr>
          <w:spacing w:val="40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>расчет</w:t>
      </w:r>
      <w:r>
        <w:rPr>
          <w:spacing w:val="40"/>
        </w:rPr>
        <w:t xml:space="preserve"> </w:t>
      </w:r>
      <w:r>
        <w:t>рабочих</w:t>
      </w:r>
      <w:r>
        <w:rPr>
          <w:spacing w:val="40"/>
        </w:rPr>
        <w:t xml:space="preserve"> </w:t>
      </w:r>
      <w:r>
        <w:t>органов)</w:t>
      </w:r>
      <w:r>
        <w:rPr>
          <w:spacing w:val="40"/>
        </w:rPr>
        <w:t xml:space="preserve"> </w:t>
      </w:r>
      <w:r>
        <w:t>/</w:t>
      </w:r>
      <w:r>
        <w:rPr>
          <w:spacing w:val="40"/>
        </w:rPr>
        <w:t xml:space="preserve"> </w:t>
      </w:r>
      <w:r>
        <w:t>И.</w:t>
      </w:r>
      <w:r>
        <w:rPr>
          <w:spacing w:val="40"/>
        </w:rPr>
        <w:t xml:space="preserve"> </w:t>
      </w:r>
      <w:r>
        <w:t>И.</w:t>
      </w:r>
      <w:r>
        <w:rPr>
          <w:spacing w:val="40"/>
        </w:rPr>
        <w:t xml:space="preserve"> </w:t>
      </w:r>
      <w:r>
        <w:t xml:space="preserve">Пиуновский, В. Р. Петровец, Н. И. Дудко. – </w:t>
      </w:r>
    </w:p>
    <w:sectPr w:rsidR="002A31EF" w:rsidSect="00314DEE">
      <w:footerReference w:type="default" r:id="rId49"/>
      <w:pgSz w:w="8400" w:h="11900"/>
      <w:pgMar w:top="880" w:right="800" w:bottom="1160" w:left="800" w:header="0" w:footer="964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115C7" w:rsidRDefault="00F115C7">
      <w:r>
        <w:separator/>
      </w:r>
    </w:p>
  </w:endnote>
  <w:endnote w:type="continuationSeparator" w:id="0">
    <w:p w:rsidR="00F115C7" w:rsidRDefault="00F115C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rebuchet MS">
    <w:altName w:val="Trebuchet MS"/>
    <w:panose1 w:val="020B0603020202020204"/>
    <w:charset w:val="CC"/>
    <w:family w:val="swiss"/>
    <w:pitch w:val="variable"/>
    <w:sig w:usb0="00000287" w:usb1="00000003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14DEE" w:rsidRDefault="00314DEE">
    <w:pPr>
      <w:pStyle w:val="a3"/>
      <w:spacing w:line="14" w:lineRule="auto"/>
      <w:jc w:val="left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0" distR="0" simplePos="0" relativeHeight="484086784" behindDoc="1" locked="0" layoutInCell="1" allowOverlap="1">
              <wp:simplePos x="0" y="0"/>
              <wp:positionH relativeFrom="page">
                <wp:posOffset>2540507</wp:posOffset>
              </wp:positionH>
              <wp:positionV relativeFrom="page">
                <wp:posOffset>6804717</wp:posOffset>
              </wp:positionV>
              <wp:extent cx="152400" cy="165735"/>
              <wp:effectExtent l="0" t="0" r="0" b="0"/>
              <wp:wrapNone/>
              <wp:docPr id="5" name="Text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52400" cy="1657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314DEE" w:rsidRDefault="00314DEE">
                          <w:pPr>
                            <w:spacing w:before="10"/>
                            <w:ind w:left="60"/>
                            <w:rPr>
                              <w:sz w:val="20"/>
                            </w:rPr>
                          </w:pPr>
                          <w:r>
                            <w:rPr>
                              <w:spacing w:val="-10"/>
                              <w:sz w:val="20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0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0"/>
                            </w:rPr>
                            <w:fldChar w:fldCharType="separate"/>
                          </w:r>
                          <w:r w:rsidR="00CA67B5">
                            <w:rPr>
                              <w:noProof/>
                              <w:spacing w:val="-10"/>
                              <w:sz w:val="20"/>
                            </w:rPr>
                            <w:t>5</w:t>
                          </w:r>
                          <w:r>
                            <w:rPr>
                              <w:spacing w:val="-10"/>
                              <w:sz w:val="20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5" o:spid="_x0000_s1101" type="#_x0000_t202" style="position:absolute;margin-left:200.05pt;margin-top:535.8pt;width:12pt;height:13.05pt;z-index:-1922969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" filled="f" stroked="f">
              <v:path arrowok="t"/>
              <v:textbox inset="0,0,0,0">
                <w:txbxContent>
                  <w:p w:rsidR="00314DEE" w:rsidRDefault="00314DEE">
                    <w:pPr>
                      <w:spacing w:before="10"/>
                      <w:ind w:left="60"/>
                      <w:rPr>
                        <w:sz w:val="20"/>
                      </w:rPr>
                    </w:pPr>
                    <w:r>
                      <w:rPr>
                        <w:spacing w:val="-10"/>
                        <w:sz w:val="20"/>
                      </w:rPr>
                      <w:fldChar w:fldCharType="begin"/>
                    </w:r>
                    <w:r>
                      <w:rPr>
                        <w:spacing w:val="-10"/>
                        <w:sz w:val="20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0"/>
                      </w:rPr>
                      <w:fldChar w:fldCharType="separate"/>
                    </w:r>
                    <w:r w:rsidR="00CA67B5">
                      <w:rPr>
                        <w:noProof/>
                        <w:spacing w:val="-10"/>
                        <w:sz w:val="20"/>
                      </w:rPr>
                      <w:t>5</w:t>
                    </w:r>
                    <w:r>
                      <w:rPr>
                        <w:spacing w:val="-10"/>
                        <w:sz w:val="20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14DEE" w:rsidRDefault="00314DEE">
    <w:pPr>
      <w:pStyle w:val="a3"/>
      <w:spacing w:line="14" w:lineRule="auto"/>
      <w:jc w:val="left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0" distR="0" simplePos="0" relativeHeight="484087296" behindDoc="1" locked="0" layoutInCell="1" allowOverlap="1">
              <wp:simplePos x="0" y="0"/>
              <wp:positionH relativeFrom="page">
                <wp:posOffset>2616707</wp:posOffset>
              </wp:positionH>
              <wp:positionV relativeFrom="page">
                <wp:posOffset>6804717</wp:posOffset>
              </wp:positionV>
              <wp:extent cx="217170" cy="165735"/>
              <wp:effectExtent l="0" t="0" r="0" b="0"/>
              <wp:wrapNone/>
              <wp:docPr id="6" name="Textbox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17170" cy="1657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314DEE" w:rsidRDefault="00314DEE">
                          <w:pPr>
                            <w:spacing w:before="10"/>
                            <w:ind w:left="60"/>
                            <w:rPr>
                              <w:sz w:val="20"/>
                            </w:rPr>
                          </w:pPr>
                          <w:r>
                            <w:rPr>
                              <w:spacing w:val="-5"/>
                              <w:sz w:val="20"/>
                            </w:rPr>
                            <w:fldChar w:fldCharType="begin"/>
                          </w:r>
                          <w:r>
                            <w:rPr>
                              <w:spacing w:val="-5"/>
                              <w:sz w:val="20"/>
                            </w:rPr>
                            <w:instrText xml:space="preserve"> PAGE </w:instrText>
                          </w:r>
                          <w:r>
                            <w:rPr>
                              <w:spacing w:val="-5"/>
                              <w:sz w:val="20"/>
                            </w:rPr>
                            <w:fldChar w:fldCharType="separate"/>
                          </w:r>
                          <w:r w:rsidR="00CA67B5">
                            <w:rPr>
                              <w:noProof/>
                              <w:spacing w:val="-5"/>
                              <w:sz w:val="20"/>
                            </w:rPr>
                            <w:t>29</w:t>
                          </w:r>
                          <w:r>
                            <w:rPr>
                              <w:spacing w:val="-5"/>
                              <w:sz w:val="20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6" o:spid="_x0000_s1102" type="#_x0000_t202" style="position:absolute;margin-left:206.05pt;margin-top:535.8pt;width:17.1pt;height:13.05pt;z-index:-1922918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" filled="f" stroked="f">
              <v:path arrowok="t"/>
              <v:textbox inset="0,0,0,0">
                <w:txbxContent>
                  <w:p w:rsidR="00314DEE" w:rsidRDefault="00314DEE">
                    <w:pPr>
                      <w:spacing w:before="10"/>
                      <w:ind w:left="60"/>
                      <w:rPr>
                        <w:sz w:val="20"/>
                      </w:rPr>
                    </w:pPr>
                    <w:r>
                      <w:rPr>
                        <w:spacing w:val="-5"/>
                        <w:sz w:val="20"/>
                      </w:rPr>
                      <w:fldChar w:fldCharType="begin"/>
                    </w:r>
                    <w:r>
                      <w:rPr>
                        <w:spacing w:val="-5"/>
                        <w:sz w:val="20"/>
                      </w:rPr>
                      <w:instrText xml:space="preserve"> PAGE </w:instrText>
                    </w:r>
                    <w:r>
                      <w:rPr>
                        <w:spacing w:val="-5"/>
                        <w:sz w:val="20"/>
                      </w:rPr>
                      <w:fldChar w:fldCharType="separate"/>
                    </w:r>
                    <w:r w:rsidR="00CA67B5">
                      <w:rPr>
                        <w:noProof/>
                        <w:spacing w:val="-5"/>
                        <w:sz w:val="20"/>
                      </w:rPr>
                      <w:t>29</w:t>
                    </w:r>
                    <w:r>
                      <w:rPr>
                        <w:spacing w:val="-5"/>
                        <w:sz w:val="20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14DEE" w:rsidRDefault="00314DEE">
    <w:pPr>
      <w:pStyle w:val="a3"/>
      <w:spacing w:line="14" w:lineRule="auto"/>
      <w:jc w:val="left"/>
      <w:rPr>
        <w:sz w:val="2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14DEE" w:rsidRDefault="00314DEE">
    <w:pPr>
      <w:pStyle w:val="a3"/>
      <w:spacing w:line="14" w:lineRule="auto"/>
      <w:jc w:val="left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0" distR="0" simplePos="0" relativeHeight="484087808" behindDoc="1" locked="0" layoutInCell="1" allowOverlap="1">
              <wp:simplePos x="0" y="0"/>
              <wp:positionH relativeFrom="page">
                <wp:posOffset>2616707</wp:posOffset>
              </wp:positionH>
              <wp:positionV relativeFrom="page">
                <wp:posOffset>6804717</wp:posOffset>
              </wp:positionV>
              <wp:extent cx="217170" cy="165735"/>
              <wp:effectExtent l="0" t="0" r="0" b="0"/>
              <wp:wrapNone/>
              <wp:docPr id="8" name="Text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17170" cy="1657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314DEE" w:rsidRDefault="00314DEE">
                          <w:pPr>
                            <w:spacing w:before="10"/>
                            <w:ind w:left="60"/>
                            <w:rPr>
                              <w:sz w:val="20"/>
                            </w:rPr>
                          </w:pPr>
                          <w:r>
                            <w:rPr>
                              <w:spacing w:val="-5"/>
                              <w:sz w:val="20"/>
                            </w:rPr>
                            <w:fldChar w:fldCharType="begin"/>
                          </w:r>
                          <w:r>
                            <w:rPr>
                              <w:spacing w:val="-5"/>
                              <w:sz w:val="20"/>
                            </w:rPr>
                            <w:instrText xml:space="preserve"> PAGE </w:instrText>
                          </w:r>
                          <w:r>
                            <w:rPr>
                              <w:spacing w:val="-5"/>
                              <w:sz w:val="20"/>
                            </w:rPr>
                            <w:fldChar w:fldCharType="separate"/>
                          </w:r>
                          <w:r w:rsidR="00CA67B5">
                            <w:rPr>
                              <w:noProof/>
                              <w:spacing w:val="-5"/>
                              <w:sz w:val="20"/>
                            </w:rPr>
                            <w:t>48</w:t>
                          </w:r>
                          <w:r>
                            <w:rPr>
                              <w:spacing w:val="-5"/>
                              <w:sz w:val="20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8" o:spid="_x0000_s1103" type="#_x0000_t202" style="position:absolute;margin-left:206.05pt;margin-top:535.8pt;width:17.1pt;height:13.05pt;z-index:-1922867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" filled="f" stroked="f">
              <v:path arrowok="t"/>
              <v:textbox inset="0,0,0,0">
                <w:txbxContent>
                  <w:p w:rsidR="00314DEE" w:rsidRDefault="00314DEE">
                    <w:pPr>
                      <w:spacing w:before="10"/>
                      <w:ind w:left="60"/>
                      <w:rPr>
                        <w:sz w:val="20"/>
                      </w:rPr>
                    </w:pPr>
                    <w:r>
                      <w:rPr>
                        <w:spacing w:val="-5"/>
                        <w:sz w:val="20"/>
                      </w:rPr>
                      <w:fldChar w:fldCharType="begin"/>
                    </w:r>
                    <w:r>
                      <w:rPr>
                        <w:spacing w:val="-5"/>
                        <w:sz w:val="20"/>
                      </w:rPr>
                      <w:instrText xml:space="preserve"> PAGE </w:instrText>
                    </w:r>
                    <w:r>
                      <w:rPr>
                        <w:spacing w:val="-5"/>
                        <w:sz w:val="20"/>
                      </w:rPr>
                      <w:fldChar w:fldCharType="separate"/>
                    </w:r>
                    <w:r w:rsidR="00CA67B5">
                      <w:rPr>
                        <w:noProof/>
                        <w:spacing w:val="-5"/>
                        <w:sz w:val="20"/>
                      </w:rPr>
                      <w:t>48</w:t>
                    </w:r>
                    <w:r>
                      <w:rPr>
                        <w:spacing w:val="-5"/>
                        <w:sz w:val="20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14DEE" w:rsidRDefault="00314DEE">
    <w:pPr>
      <w:pStyle w:val="a3"/>
      <w:spacing w:line="14" w:lineRule="auto"/>
      <w:jc w:val="left"/>
      <w:rPr>
        <w:sz w:val="2"/>
      </w:rPr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14DEE" w:rsidRDefault="00314DEE">
    <w:pPr>
      <w:pStyle w:val="a3"/>
      <w:spacing w:line="14" w:lineRule="auto"/>
      <w:jc w:val="left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0" distR="0" simplePos="0" relativeHeight="484088320" behindDoc="1" locked="0" layoutInCell="1" allowOverlap="1">
              <wp:simplePos x="0" y="0"/>
              <wp:positionH relativeFrom="page">
                <wp:posOffset>2616707</wp:posOffset>
              </wp:positionH>
              <wp:positionV relativeFrom="page">
                <wp:posOffset>6804717</wp:posOffset>
              </wp:positionV>
              <wp:extent cx="217170" cy="165735"/>
              <wp:effectExtent l="0" t="0" r="0" b="0"/>
              <wp:wrapNone/>
              <wp:docPr id="10" name="Textbox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17170" cy="1657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314DEE" w:rsidRDefault="00314DEE">
                          <w:pPr>
                            <w:spacing w:before="10"/>
                            <w:ind w:left="60"/>
                            <w:rPr>
                              <w:sz w:val="20"/>
                            </w:rPr>
                          </w:pPr>
                          <w:r>
                            <w:rPr>
                              <w:spacing w:val="-5"/>
                              <w:sz w:val="20"/>
                            </w:rPr>
                            <w:fldChar w:fldCharType="begin"/>
                          </w:r>
                          <w:r>
                            <w:rPr>
                              <w:spacing w:val="-5"/>
                              <w:sz w:val="20"/>
                            </w:rPr>
                            <w:instrText xml:space="preserve"> PAGE </w:instrText>
                          </w:r>
                          <w:r>
                            <w:rPr>
                              <w:spacing w:val="-5"/>
                              <w:sz w:val="20"/>
                            </w:rPr>
                            <w:fldChar w:fldCharType="separate"/>
                          </w:r>
                          <w:r w:rsidR="00CA67B5">
                            <w:rPr>
                              <w:noProof/>
                              <w:spacing w:val="-5"/>
                              <w:sz w:val="20"/>
                            </w:rPr>
                            <w:t>99</w:t>
                          </w:r>
                          <w:r>
                            <w:rPr>
                              <w:spacing w:val="-5"/>
                              <w:sz w:val="20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10" o:spid="_x0000_s1104" type="#_x0000_t202" style="position:absolute;margin-left:206.05pt;margin-top:535.8pt;width:17.1pt;height:13.05pt;z-index:-1922816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" filled="f" stroked="f">
              <v:path arrowok="t"/>
              <v:textbox inset="0,0,0,0">
                <w:txbxContent>
                  <w:p w:rsidR="00314DEE" w:rsidRDefault="00314DEE">
                    <w:pPr>
                      <w:spacing w:before="10"/>
                      <w:ind w:left="60"/>
                      <w:rPr>
                        <w:sz w:val="20"/>
                      </w:rPr>
                    </w:pPr>
                    <w:r>
                      <w:rPr>
                        <w:spacing w:val="-5"/>
                        <w:sz w:val="20"/>
                      </w:rPr>
                      <w:fldChar w:fldCharType="begin"/>
                    </w:r>
                    <w:r>
                      <w:rPr>
                        <w:spacing w:val="-5"/>
                        <w:sz w:val="20"/>
                      </w:rPr>
                      <w:instrText xml:space="preserve"> PAGE </w:instrText>
                    </w:r>
                    <w:r>
                      <w:rPr>
                        <w:spacing w:val="-5"/>
                        <w:sz w:val="20"/>
                      </w:rPr>
                      <w:fldChar w:fldCharType="separate"/>
                    </w:r>
                    <w:r w:rsidR="00CA67B5">
                      <w:rPr>
                        <w:noProof/>
                        <w:spacing w:val="-5"/>
                        <w:sz w:val="20"/>
                      </w:rPr>
                      <w:t>99</w:t>
                    </w:r>
                    <w:r>
                      <w:rPr>
                        <w:spacing w:val="-5"/>
                        <w:sz w:val="20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14DEE" w:rsidRDefault="00314DEE">
    <w:pPr>
      <w:pStyle w:val="a3"/>
      <w:spacing w:line="14" w:lineRule="auto"/>
      <w:jc w:val="left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0" distR="0" simplePos="0" relativeHeight="484088832" behindDoc="1" locked="0" layoutInCell="1" allowOverlap="1">
              <wp:simplePos x="0" y="0"/>
              <wp:positionH relativeFrom="page">
                <wp:posOffset>2584704</wp:posOffset>
              </wp:positionH>
              <wp:positionV relativeFrom="page">
                <wp:posOffset>6804717</wp:posOffset>
              </wp:positionV>
              <wp:extent cx="281305" cy="165735"/>
              <wp:effectExtent l="0" t="0" r="0" b="0"/>
              <wp:wrapNone/>
              <wp:docPr id="29" name="Textbox 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81305" cy="1657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314DEE" w:rsidRDefault="00314DEE">
                          <w:pPr>
                            <w:spacing w:before="10"/>
                            <w:ind w:left="60"/>
                            <w:rPr>
                              <w:sz w:val="20"/>
                            </w:rPr>
                          </w:pPr>
                          <w:r>
                            <w:rPr>
                              <w:spacing w:val="-5"/>
                              <w:sz w:val="20"/>
                            </w:rPr>
                            <w:fldChar w:fldCharType="begin"/>
                          </w:r>
                          <w:r>
                            <w:rPr>
                              <w:spacing w:val="-5"/>
                              <w:sz w:val="20"/>
                            </w:rPr>
                            <w:instrText xml:space="preserve"> PAGE </w:instrText>
                          </w:r>
                          <w:r>
                            <w:rPr>
                              <w:spacing w:val="-5"/>
                              <w:sz w:val="20"/>
                            </w:rPr>
                            <w:fldChar w:fldCharType="separate"/>
                          </w:r>
                          <w:r w:rsidR="00CA67B5">
                            <w:rPr>
                              <w:noProof/>
                              <w:spacing w:val="-5"/>
                              <w:sz w:val="20"/>
                            </w:rPr>
                            <w:t>131</w:t>
                          </w:r>
                          <w:r>
                            <w:rPr>
                              <w:spacing w:val="-5"/>
                              <w:sz w:val="20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29" o:spid="_x0000_s1105" type="#_x0000_t202" style="position:absolute;margin-left:203.5pt;margin-top:535.8pt;width:22.15pt;height:13.05pt;z-index:-1922764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" filled="f" stroked="f">
              <v:path arrowok="t"/>
              <v:textbox inset="0,0,0,0">
                <w:txbxContent>
                  <w:p w:rsidR="00314DEE" w:rsidRDefault="00314DEE">
                    <w:pPr>
                      <w:spacing w:before="10"/>
                      <w:ind w:left="60"/>
                      <w:rPr>
                        <w:sz w:val="20"/>
                      </w:rPr>
                    </w:pPr>
                    <w:r>
                      <w:rPr>
                        <w:spacing w:val="-5"/>
                        <w:sz w:val="20"/>
                      </w:rPr>
                      <w:fldChar w:fldCharType="begin"/>
                    </w:r>
                    <w:r>
                      <w:rPr>
                        <w:spacing w:val="-5"/>
                        <w:sz w:val="20"/>
                      </w:rPr>
                      <w:instrText xml:space="preserve"> PAGE </w:instrText>
                    </w:r>
                    <w:r>
                      <w:rPr>
                        <w:spacing w:val="-5"/>
                        <w:sz w:val="20"/>
                      </w:rPr>
                      <w:fldChar w:fldCharType="separate"/>
                    </w:r>
                    <w:r w:rsidR="00CA67B5">
                      <w:rPr>
                        <w:noProof/>
                        <w:spacing w:val="-5"/>
                        <w:sz w:val="20"/>
                      </w:rPr>
                      <w:t>131</w:t>
                    </w:r>
                    <w:r>
                      <w:rPr>
                        <w:spacing w:val="-5"/>
                        <w:sz w:val="20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14DEE" w:rsidRDefault="00314DEE">
    <w:pPr>
      <w:pStyle w:val="a3"/>
      <w:spacing w:line="14" w:lineRule="auto"/>
      <w:jc w:val="left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0" distR="0" simplePos="0" relativeHeight="484089344" behindDoc="1" locked="0" layoutInCell="1" allowOverlap="1">
              <wp:simplePos x="0" y="0"/>
              <wp:positionH relativeFrom="page">
                <wp:posOffset>2584704</wp:posOffset>
              </wp:positionH>
              <wp:positionV relativeFrom="page">
                <wp:posOffset>6804717</wp:posOffset>
              </wp:positionV>
              <wp:extent cx="281305" cy="165735"/>
              <wp:effectExtent l="0" t="0" r="0" b="0"/>
              <wp:wrapNone/>
              <wp:docPr id="140" name="Textbox 14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81305" cy="1657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314DEE" w:rsidRDefault="00314DEE">
                          <w:pPr>
                            <w:spacing w:before="10"/>
                            <w:ind w:left="60"/>
                            <w:rPr>
                              <w:sz w:val="20"/>
                            </w:rPr>
                          </w:pPr>
                          <w:r>
                            <w:rPr>
                              <w:spacing w:val="-5"/>
                              <w:sz w:val="20"/>
                            </w:rPr>
                            <w:fldChar w:fldCharType="begin"/>
                          </w:r>
                          <w:r>
                            <w:rPr>
                              <w:spacing w:val="-5"/>
                              <w:sz w:val="20"/>
                            </w:rPr>
                            <w:instrText xml:space="preserve"> PAGE </w:instrText>
                          </w:r>
                          <w:r>
                            <w:rPr>
                              <w:spacing w:val="-5"/>
                              <w:sz w:val="20"/>
                            </w:rPr>
                            <w:fldChar w:fldCharType="separate"/>
                          </w:r>
                          <w:r w:rsidR="00CA67B5">
                            <w:rPr>
                              <w:noProof/>
                              <w:spacing w:val="-5"/>
                              <w:sz w:val="20"/>
                            </w:rPr>
                            <w:t>132</w:t>
                          </w:r>
                          <w:r>
                            <w:rPr>
                              <w:spacing w:val="-5"/>
                              <w:sz w:val="20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140" o:spid="_x0000_s1106" type="#_x0000_t202" style="position:absolute;margin-left:203.5pt;margin-top:535.8pt;width:22.15pt;height:13.05pt;z-index:-1922713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" filled="f" stroked="f">
              <v:path arrowok="t"/>
              <v:textbox inset="0,0,0,0">
                <w:txbxContent>
                  <w:p w:rsidR="00314DEE" w:rsidRDefault="00314DEE">
                    <w:pPr>
                      <w:spacing w:before="10"/>
                      <w:ind w:left="60"/>
                      <w:rPr>
                        <w:sz w:val="20"/>
                      </w:rPr>
                    </w:pPr>
                    <w:r>
                      <w:rPr>
                        <w:spacing w:val="-5"/>
                        <w:sz w:val="20"/>
                      </w:rPr>
                      <w:fldChar w:fldCharType="begin"/>
                    </w:r>
                    <w:r>
                      <w:rPr>
                        <w:spacing w:val="-5"/>
                        <w:sz w:val="20"/>
                      </w:rPr>
                      <w:instrText xml:space="preserve"> PAGE </w:instrText>
                    </w:r>
                    <w:r>
                      <w:rPr>
                        <w:spacing w:val="-5"/>
                        <w:sz w:val="20"/>
                      </w:rPr>
                      <w:fldChar w:fldCharType="separate"/>
                    </w:r>
                    <w:r w:rsidR="00CA67B5">
                      <w:rPr>
                        <w:noProof/>
                        <w:spacing w:val="-5"/>
                        <w:sz w:val="20"/>
                      </w:rPr>
                      <w:t>132</w:t>
                    </w:r>
                    <w:r>
                      <w:rPr>
                        <w:spacing w:val="-5"/>
                        <w:sz w:val="20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14DEE" w:rsidRDefault="00314DEE">
    <w:pPr>
      <w:pStyle w:val="a3"/>
      <w:spacing w:line="14" w:lineRule="auto"/>
      <w:jc w:val="left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0" distR="0" simplePos="0" relativeHeight="484090880" behindDoc="1" locked="0" layoutInCell="1" allowOverlap="1">
              <wp:simplePos x="0" y="0"/>
              <wp:positionH relativeFrom="page">
                <wp:posOffset>2622804</wp:posOffset>
              </wp:positionH>
              <wp:positionV relativeFrom="page">
                <wp:posOffset>6817417</wp:posOffset>
              </wp:positionV>
              <wp:extent cx="192405" cy="140335"/>
              <wp:effectExtent l="0" t="0" r="0" b="0"/>
              <wp:wrapNone/>
              <wp:docPr id="216" name="Textbox 2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92405" cy="1403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314DEE" w:rsidRDefault="00314DEE">
                          <w:pPr>
                            <w:spacing w:line="221" w:lineRule="exact"/>
                            <w:rPr>
                              <w:sz w:val="20"/>
                            </w:rPr>
                          </w:pPr>
                          <w:r>
                            <w:rPr>
                              <w:spacing w:val="-5"/>
                              <w:sz w:val="20"/>
                            </w:rPr>
                            <w:t>156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216" o:spid="_x0000_s1107" type="#_x0000_t202" style="position:absolute;margin-left:206.5pt;margin-top:536.8pt;width:15.15pt;height:11.05pt;z-index:-1922560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" filled="f" stroked="f">
              <v:path arrowok="t"/>
              <v:textbox inset="0,0,0,0">
                <w:txbxContent>
                  <w:p w:rsidR="00314DEE" w:rsidRDefault="00314DEE">
                    <w:pPr>
                      <w:spacing w:line="221" w:lineRule="exact"/>
                      <w:rPr>
                        <w:sz w:val="20"/>
                      </w:rPr>
                    </w:pPr>
                    <w:r>
                      <w:rPr>
                        <w:spacing w:val="-5"/>
                        <w:sz w:val="20"/>
                      </w:rPr>
                      <w:t>156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ru-RU"/>
      </w:rPr>
      <mc:AlternateContent>
        <mc:Choice Requires="wps">
          <w:drawing>
            <wp:anchor distT="0" distB="0" distL="0" distR="0" simplePos="0" relativeHeight="484091392" behindDoc="1" locked="0" layoutInCell="1" allowOverlap="1">
              <wp:simplePos x="0" y="0"/>
              <wp:positionH relativeFrom="page">
                <wp:posOffset>2528316</wp:posOffset>
              </wp:positionH>
              <wp:positionV relativeFrom="page">
                <wp:posOffset>6765543</wp:posOffset>
              </wp:positionV>
              <wp:extent cx="428625" cy="289560"/>
              <wp:effectExtent l="0" t="0" r="0" b="0"/>
              <wp:wrapNone/>
              <wp:docPr id="217" name="Graphic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428625" cy="289560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428625" h="289560">
                            <a:moveTo>
                              <a:pt x="428244" y="0"/>
                            </a:moveTo>
                            <a:lnTo>
                              <a:pt x="0" y="0"/>
                            </a:lnTo>
                            <a:lnTo>
                              <a:pt x="0" y="289559"/>
                            </a:lnTo>
                            <a:lnTo>
                              <a:pt x="428244" y="289559"/>
                            </a:lnTo>
                            <a:lnTo>
                              <a:pt x="428244" y="0"/>
                            </a:lnTo>
                            <a:close/>
                          </a:path>
                        </a:pathLst>
                      </a:custGeom>
                      <a:solidFill>
                        <a:srgbClr val="FFFFFF"/>
                      </a:solidFill>
                    </wps:spPr>
                    <wps:bodyPr wrap="square" lIns="0" tIns="0" rIns="0" bIns="0" rtlCol="0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54F7BFEB" id="Graphic 217" o:spid="_x0000_s1026" style="position:absolute;margin-left:199.1pt;margin-top:532.7pt;width:33.75pt;height:22.8pt;z-index:-1922508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428625,2895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" path="m428244,l,,,289559r428244,l428244,xe" stroked="f">
              <v:path arrowok="t"/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115C7" w:rsidRDefault="00F115C7">
      <w:r>
        <w:separator/>
      </w:r>
    </w:p>
  </w:footnote>
  <w:footnote w:type="continuationSeparator" w:id="0">
    <w:p w:rsidR="00F115C7" w:rsidRDefault="00F115C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FC05FB"/>
    <w:multiLevelType w:val="multilevel"/>
    <w:tmpl w:val="7D5820D8"/>
    <w:lvl w:ilvl="0">
      <w:start w:val="1"/>
      <w:numFmt w:val="decimal"/>
      <w:lvlText w:val="%1."/>
      <w:lvlJc w:val="left"/>
      <w:pPr>
        <w:ind w:left="308" w:hanging="202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9"/>
        <w:sz w:val="20"/>
        <w:szCs w:val="20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702" w:hanging="353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9"/>
        <w:sz w:val="20"/>
        <w:szCs w:val="20"/>
        <w:lang w:val="ru-RU" w:eastAsia="en-US" w:bidi="ar-SA"/>
      </w:rPr>
    </w:lvl>
    <w:lvl w:ilvl="2">
      <w:numFmt w:val="bullet"/>
      <w:lvlText w:val="•"/>
      <w:lvlJc w:val="left"/>
      <w:pPr>
        <w:ind w:left="700" w:hanging="353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1462" w:hanging="353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2225" w:hanging="353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2987" w:hanging="353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3750" w:hanging="353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4512" w:hanging="353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5275" w:hanging="353"/>
      </w:pPr>
      <w:rPr>
        <w:rFonts w:hint="default"/>
        <w:lang w:val="ru-RU" w:eastAsia="en-US" w:bidi="ar-SA"/>
      </w:rPr>
    </w:lvl>
  </w:abstractNum>
  <w:abstractNum w:abstractNumId="1" w15:restartNumberingAfterBreak="0">
    <w:nsid w:val="05960E74"/>
    <w:multiLevelType w:val="hybridMultilevel"/>
    <w:tmpl w:val="566E4944"/>
    <w:lvl w:ilvl="0" w:tplc="375E63E6">
      <w:numFmt w:val="bullet"/>
      <w:lvlText w:val="–"/>
      <w:lvlJc w:val="left"/>
      <w:pPr>
        <w:ind w:left="107" w:hanging="166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FC3C0FE8">
      <w:numFmt w:val="bullet"/>
      <w:lvlText w:val="•"/>
      <w:lvlJc w:val="left"/>
      <w:pPr>
        <w:ind w:left="770" w:hanging="166"/>
      </w:pPr>
      <w:rPr>
        <w:rFonts w:hint="default"/>
        <w:lang w:val="ru-RU" w:eastAsia="en-US" w:bidi="ar-SA"/>
      </w:rPr>
    </w:lvl>
    <w:lvl w:ilvl="2" w:tplc="795065A4">
      <w:numFmt w:val="bullet"/>
      <w:lvlText w:val="•"/>
      <w:lvlJc w:val="left"/>
      <w:pPr>
        <w:ind w:left="1440" w:hanging="166"/>
      </w:pPr>
      <w:rPr>
        <w:rFonts w:hint="default"/>
        <w:lang w:val="ru-RU" w:eastAsia="en-US" w:bidi="ar-SA"/>
      </w:rPr>
    </w:lvl>
    <w:lvl w:ilvl="3" w:tplc="D1C02F94">
      <w:numFmt w:val="bullet"/>
      <w:lvlText w:val="•"/>
      <w:lvlJc w:val="left"/>
      <w:pPr>
        <w:ind w:left="2110" w:hanging="166"/>
      </w:pPr>
      <w:rPr>
        <w:rFonts w:hint="default"/>
        <w:lang w:val="ru-RU" w:eastAsia="en-US" w:bidi="ar-SA"/>
      </w:rPr>
    </w:lvl>
    <w:lvl w:ilvl="4" w:tplc="C7B87290">
      <w:numFmt w:val="bullet"/>
      <w:lvlText w:val="•"/>
      <w:lvlJc w:val="left"/>
      <w:pPr>
        <w:ind w:left="2780" w:hanging="166"/>
      </w:pPr>
      <w:rPr>
        <w:rFonts w:hint="default"/>
        <w:lang w:val="ru-RU" w:eastAsia="en-US" w:bidi="ar-SA"/>
      </w:rPr>
    </w:lvl>
    <w:lvl w:ilvl="5" w:tplc="8D50A288">
      <w:numFmt w:val="bullet"/>
      <w:lvlText w:val="•"/>
      <w:lvlJc w:val="left"/>
      <w:pPr>
        <w:ind w:left="3450" w:hanging="166"/>
      </w:pPr>
      <w:rPr>
        <w:rFonts w:hint="default"/>
        <w:lang w:val="ru-RU" w:eastAsia="en-US" w:bidi="ar-SA"/>
      </w:rPr>
    </w:lvl>
    <w:lvl w:ilvl="6" w:tplc="C13803A6">
      <w:numFmt w:val="bullet"/>
      <w:lvlText w:val="•"/>
      <w:lvlJc w:val="left"/>
      <w:pPr>
        <w:ind w:left="4120" w:hanging="166"/>
      </w:pPr>
      <w:rPr>
        <w:rFonts w:hint="default"/>
        <w:lang w:val="ru-RU" w:eastAsia="en-US" w:bidi="ar-SA"/>
      </w:rPr>
    </w:lvl>
    <w:lvl w:ilvl="7" w:tplc="32A8A12E">
      <w:numFmt w:val="bullet"/>
      <w:lvlText w:val="•"/>
      <w:lvlJc w:val="left"/>
      <w:pPr>
        <w:ind w:left="4790" w:hanging="166"/>
      </w:pPr>
      <w:rPr>
        <w:rFonts w:hint="default"/>
        <w:lang w:val="ru-RU" w:eastAsia="en-US" w:bidi="ar-SA"/>
      </w:rPr>
    </w:lvl>
    <w:lvl w:ilvl="8" w:tplc="0E2E7E5E">
      <w:numFmt w:val="bullet"/>
      <w:lvlText w:val="•"/>
      <w:lvlJc w:val="left"/>
      <w:pPr>
        <w:ind w:left="5460" w:hanging="166"/>
      </w:pPr>
      <w:rPr>
        <w:rFonts w:hint="default"/>
        <w:lang w:val="ru-RU" w:eastAsia="en-US" w:bidi="ar-SA"/>
      </w:rPr>
    </w:lvl>
  </w:abstractNum>
  <w:abstractNum w:abstractNumId="2" w15:restartNumberingAfterBreak="0">
    <w:nsid w:val="06F2253D"/>
    <w:multiLevelType w:val="hybridMultilevel"/>
    <w:tmpl w:val="B2B8D6CA"/>
    <w:lvl w:ilvl="0" w:tplc="BE5C546E">
      <w:start w:val="1"/>
      <w:numFmt w:val="decimal"/>
      <w:lvlText w:val="%1."/>
      <w:lvlJc w:val="left"/>
      <w:pPr>
        <w:ind w:left="277" w:hanging="221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7804A6F4">
      <w:numFmt w:val="bullet"/>
      <w:lvlText w:val="•"/>
      <w:lvlJc w:val="left"/>
      <w:pPr>
        <w:ind w:left="932" w:hanging="221"/>
      </w:pPr>
      <w:rPr>
        <w:rFonts w:hint="default"/>
        <w:lang w:val="ru-RU" w:eastAsia="en-US" w:bidi="ar-SA"/>
      </w:rPr>
    </w:lvl>
    <w:lvl w:ilvl="2" w:tplc="7180C400">
      <w:numFmt w:val="bullet"/>
      <w:lvlText w:val="•"/>
      <w:lvlJc w:val="left"/>
      <w:pPr>
        <w:ind w:left="1584" w:hanging="221"/>
      </w:pPr>
      <w:rPr>
        <w:rFonts w:hint="default"/>
        <w:lang w:val="ru-RU" w:eastAsia="en-US" w:bidi="ar-SA"/>
      </w:rPr>
    </w:lvl>
    <w:lvl w:ilvl="3" w:tplc="E80CBA3A">
      <w:numFmt w:val="bullet"/>
      <w:lvlText w:val="•"/>
      <w:lvlJc w:val="left"/>
      <w:pPr>
        <w:ind w:left="2236" w:hanging="221"/>
      </w:pPr>
      <w:rPr>
        <w:rFonts w:hint="default"/>
        <w:lang w:val="ru-RU" w:eastAsia="en-US" w:bidi="ar-SA"/>
      </w:rPr>
    </w:lvl>
    <w:lvl w:ilvl="4" w:tplc="FBD230A2">
      <w:numFmt w:val="bullet"/>
      <w:lvlText w:val="•"/>
      <w:lvlJc w:val="left"/>
      <w:pPr>
        <w:ind w:left="2888" w:hanging="221"/>
      </w:pPr>
      <w:rPr>
        <w:rFonts w:hint="default"/>
        <w:lang w:val="ru-RU" w:eastAsia="en-US" w:bidi="ar-SA"/>
      </w:rPr>
    </w:lvl>
    <w:lvl w:ilvl="5" w:tplc="3392F7DE">
      <w:numFmt w:val="bullet"/>
      <w:lvlText w:val="•"/>
      <w:lvlJc w:val="left"/>
      <w:pPr>
        <w:ind w:left="3540" w:hanging="221"/>
      </w:pPr>
      <w:rPr>
        <w:rFonts w:hint="default"/>
        <w:lang w:val="ru-RU" w:eastAsia="en-US" w:bidi="ar-SA"/>
      </w:rPr>
    </w:lvl>
    <w:lvl w:ilvl="6" w:tplc="C192A9FE">
      <w:numFmt w:val="bullet"/>
      <w:lvlText w:val="•"/>
      <w:lvlJc w:val="left"/>
      <w:pPr>
        <w:ind w:left="4192" w:hanging="221"/>
      </w:pPr>
      <w:rPr>
        <w:rFonts w:hint="default"/>
        <w:lang w:val="ru-RU" w:eastAsia="en-US" w:bidi="ar-SA"/>
      </w:rPr>
    </w:lvl>
    <w:lvl w:ilvl="7" w:tplc="FDBE27A0">
      <w:numFmt w:val="bullet"/>
      <w:lvlText w:val="•"/>
      <w:lvlJc w:val="left"/>
      <w:pPr>
        <w:ind w:left="4844" w:hanging="221"/>
      </w:pPr>
      <w:rPr>
        <w:rFonts w:hint="default"/>
        <w:lang w:val="ru-RU" w:eastAsia="en-US" w:bidi="ar-SA"/>
      </w:rPr>
    </w:lvl>
    <w:lvl w:ilvl="8" w:tplc="8892CCB4">
      <w:numFmt w:val="bullet"/>
      <w:lvlText w:val="•"/>
      <w:lvlJc w:val="left"/>
      <w:pPr>
        <w:ind w:left="5496" w:hanging="221"/>
      </w:pPr>
      <w:rPr>
        <w:rFonts w:hint="default"/>
        <w:lang w:val="ru-RU" w:eastAsia="en-US" w:bidi="ar-SA"/>
      </w:rPr>
    </w:lvl>
  </w:abstractNum>
  <w:abstractNum w:abstractNumId="3" w15:restartNumberingAfterBreak="0">
    <w:nsid w:val="0B277CB7"/>
    <w:multiLevelType w:val="hybridMultilevel"/>
    <w:tmpl w:val="7A905E64"/>
    <w:lvl w:ilvl="0" w:tplc="8D707C0E">
      <w:start w:val="1"/>
      <w:numFmt w:val="decimal"/>
      <w:lvlText w:val="%1)"/>
      <w:lvlJc w:val="left"/>
      <w:pPr>
        <w:ind w:left="107" w:hanging="24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C0C0FB9A">
      <w:numFmt w:val="bullet"/>
      <w:lvlText w:val="•"/>
      <w:lvlJc w:val="left"/>
      <w:pPr>
        <w:ind w:left="770" w:hanging="240"/>
      </w:pPr>
      <w:rPr>
        <w:rFonts w:hint="default"/>
        <w:lang w:val="ru-RU" w:eastAsia="en-US" w:bidi="ar-SA"/>
      </w:rPr>
    </w:lvl>
    <w:lvl w:ilvl="2" w:tplc="CE8C7F38">
      <w:numFmt w:val="bullet"/>
      <w:lvlText w:val="•"/>
      <w:lvlJc w:val="left"/>
      <w:pPr>
        <w:ind w:left="1440" w:hanging="240"/>
      </w:pPr>
      <w:rPr>
        <w:rFonts w:hint="default"/>
        <w:lang w:val="ru-RU" w:eastAsia="en-US" w:bidi="ar-SA"/>
      </w:rPr>
    </w:lvl>
    <w:lvl w:ilvl="3" w:tplc="1C9AADC4">
      <w:numFmt w:val="bullet"/>
      <w:lvlText w:val="•"/>
      <w:lvlJc w:val="left"/>
      <w:pPr>
        <w:ind w:left="2110" w:hanging="240"/>
      </w:pPr>
      <w:rPr>
        <w:rFonts w:hint="default"/>
        <w:lang w:val="ru-RU" w:eastAsia="en-US" w:bidi="ar-SA"/>
      </w:rPr>
    </w:lvl>
    <w:lvl w:ilvl="4" w:tplc="B0624EBC">
      <w:numFmt w:val="bullet"/>
      <w:lvlText w:val="•"/>
      <w:lvlJc w:val="left"/>
      <w:pPr>
        <w:ind w:left="2780" w:hanging="240"/>
      </w:pPr>
      <w:rPr>
        <w:rFonts w:hint="default"/>
        <w:lang w:val="ru-RU" w:eastAsia="en-US" w:bidi="ar-SA"/>
      </w:rPr>
    </w:lvl>
    <w:lvl w:ilvl="5" w:tplc="1BE2F6CC">
      <w:numFmt w:val="bullet"/>
      <w:lvlText w:val="•"/>
      <w:lvlJc w:val="left"/>
      <w:pPr>
        <w:ind w:left="3450" w:hanging="240"/>
      </w:pPr>
      <w:rPr>
        <w:rFonts w:hint="default"/>
        <w:lang w:val="ru-RU" w:eastAsia="en-US" w:bidi="ar-SA"/>
      </w:rPr>
    </w:lvl>
    <w:lvl w:ilvl="6" w:tplc="70D4EF3C">
      <w:numFmt w:val="bullet"/>
      <w:lvlText w:val="•"/>
      <w:lvlJc w:val="left"/>
      <w:pPr>
        <w:ind w:left="4120" w:hanging="240"/>
      </w:pPr>
      <w:rPr>
        <w:rFonts w:hint="default"/>
        <w:lang w:val="ru-RU" w:eastAsia="en-US" w:bidi="ar-SA"/>
      </w:rPr>
    </w:lvl>
    <w:lvl w:ilvl="7" w:tplc="77FEB098">
      <w:numFmt w:val="bullet"/>
      <w:lvlText w:val="•"/>
      <w:lvlJc w:val="left"/>
      <w:pPr>
        <w:ind w:left="4790" w:hanging="240"/>
      </w:pPr>
      <w:rPr>
        <w:rFonts w:hint="default"/>
        <w:lang w:val="ru-RU" w:eastAsia="en-US" w:bidi="ar-SA"/>
      </w:rPr>
    </w:lvl>
    <w:lvl w:ilvl="8" w:tplc="46EC361E">
      <w:numFmt w:val="bullet"/>
      <w:lvlText w:val="•"/>
      <w:lvlJc w:val="left"/>
      <w:pPr>
        <w:ind w:left="5460" w:hanging="240"/>
      </w:pPr>
      <w:rPr>
        <w:rFonts w:hint="default"/>
        <w:lang w:val="ru-RU" w:eastAsia="en-US" w:bidi="ar-SA"/>
      </w:rPr>
    </w:lvl>
  </w:abstractNum>
  <w:abstractNum w:abstractNumId="4" w15:restartNumberingAfterBreak="0">
    <w:nsid w:val="0C6E7C87"/>
    <w:multiLevelType w:val="hybridMultilevel"/>
    <w:tmpl w:val="4AEEED4C"/>
    <w:lvl w:ilvl="0" w:tplc="28885A6C">
      <w:numFmt w:val="bullet"/>
      <w:lvlText w:val="–"/>
      <w:lvlJc w:val="left"/>
      <w:pPr>
        <w:ind w:left="107" w:hanging="161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71AEBDDC">
      <w:numFmt w:val="bullet"/>
      <w:lvlText w:val="•"/>
      <w:lvlJc w:val="left"/>
      <w:pPr>
        <w:ind w:left="770" w:hanging="161"/>
      </w:pPr>
      <w:rPr>
        <w:rFonts w:hint="default"/>
        <w:lang w:val="ru-RU" w:eastAsia="en-US" w:bidi="ar-SA"/>
      </w:rPr>
    </w:lvl>
    <w:lvl w:ilvl="2" w:tplc="23A27122">
      <w:numFmt w:val="bullet"/>
      <w:lvlText w:val="•"/>
      <w:lvlJc w:val="left"/>
      <w:pPr>
        <w:ind w:left="1440" w:hanging="161"/>
      </w:pPr>
      <w:rPr>
        <w:rFonts w:hint="default"/>
        <w:lang w:val="ru-RU" w:eastAsia="en-US" w:bidi="ar-SA"/>
      </w:rPr>
    </w:lvl>
    <w:lvl w:ilvl="3" w:tplc="A8463774">
      <w:numFmt w:val="bullet"/>
      <w:lvlText w:val="•"/>
      <w:lvlJc w:val="left"/>
      <w:pPr>
        <w:ind w:left="2110" w:hanging="161"/>
      </w:pPr>
      <w:rPr>
        <w:rFonts w:hint="default"/>
        <w:lang w:val="ru-RU" w:eastAsia="en-US" w:bidi="ar-SA"/>
      </w:rPr>
    </w:lvl>
    <w:lvl w:ilvl="4" w:tplc="CBDEA16A">
      <w:numFmt w:val="bullet"/>
      <w:lvlText w:val="•"/>
      <w:lvlJc w:val="left"/>
      <w:pPr>
        <w:ind w:left="2780" w:hanging="161"/>
      </w:pPr>
      <w:rPr>
        <w:rFonts w:hint="default"/>
        <w:lang w:val="ru-RU" w:eastAsia="en-US" w:bidi="ar-SA"/>
      </w:rPr>
    </w:lvl>
    <w:lvl w:ilvl="5" w:tplc="C6D6BDE6">
      <w:numFmt w:val="bullet"/>
      <w:lvlText w:val="•"/>
      <w:lvlJc w:val="left"/>
      <w:pPr>
        <w:ind w:left="3450" w:hanging="161"/>
      </w:pPr>
      <w:rPr>
        <w:rFonts w:hint="default"/>
        <w:lang w:val="ru-RU" w:eastAsia="en-US" w:bidi="ar-SA"/>
      </w:rPr>
    </w:lvl>
    <w:lvl w:ilvl="6" w:tplc="B13AB036">
      <w:numFmt w:val="bullet"/>
      <w:lvlText w:val="•"/>
      <w:lvlJc w:val="left"/>
      <w:pPr>
        <w:ind w:left="4120" w:hanging="161"/>
      </w:pPr>
      <w:rPr>
        <w:rFonts w:hint="default"/>
        <w:lang w:val="ru-RU" w:eastAsia="en-US" w:bidi="ar-SA"/>
      </w:rPr>
    </w:lvl>
    <w:lvl w:ilvl="7" w:tplc="9C5E39EC">
      <w:numFmt w:val="bullet"/>
      <w:lvlText w:val="•"/>
      <w:lvlJc w:val="left"/>
      <w:pPr>
        <w:ind w:left="4790" w:hanging="161"/>
      </w:pPr>
      <w:rPr>
        <w:rFonts w:hint="default"/>
        <w:lang w:val="ru-RU" w:eastAsia="en-US" w:bidi="ar-SA"/>
      </w:rPr>
    </w:lvl>
    <w:lvl w:ilvl="8" w:tplc="61F0BD40">
      <w:numFmt w:val="bullet"/>
      <w:lvlText w:val="•"/>
      <w:lvlJc w:val="left"/>
      <w:pPr>
        <w:ind w:left="5460" w:hanging="161"/>
      </w:pPr>
      <w:rPr>
        <w:rFonts w:hint="default"/>
        <w:lang w:val="ru-RU" w:eastAsia="en-US" w:bidi="ar-SA"/>
      </w:rPr>
    </w:lvl>
  </w:abstractNum>
  <w:abstractNum w:abstractNumId="5" w15:restartNumberingAfterBreak="0">
    <w:nsid w:val="0DD4309D"/>
    <w:multiLevelType w:val="hybridMultilevel"/>
    <w:tmpl w:val="5380C502"/>
    <w:lvl w:ilvl="0" w:tplc="7CAE99A0">
      <w:start w:val="1"/>
      <w:numFmt w:val="decimal"/>
      <w:lvlText w:val="%1."/>
      <w:lvlJc w:val="left"/>
      <w:pPr>
        <w:ind w:left="107" w:hanging="221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2E2A8F84">
      <w:numFmt w:val="bullet"/>
      <w:lvlText w:val="•"/>
      <w:lvlJc w:val="left"/>
      <w:pPr>
        <w:ind w:left="770" w:hanging="221"/>
      </w:pPr>
      <w:rPr>
        <w:rFonts w:hint="default"/>
        <w:lang w:val="ru-RU" w:eastAsia="en-US" w:bidi="ar-SA"/>
      </w:rPr>
    </w:lvl>
    <w:lvl w:ilvl="2" w:tplc="25A6D7D6">
      <w:numFmt w:val="bullet"/>
      <w:lvlText w:val="•"/>
      <w:lvlJc w:val="left"/>
      <w:pPr>
        <w:ind w:left="1440" w:hanging="221"/>
      </w:pPr>
      <w:rPr>
        <w:rFonts w:hint="default"/>
        <w:lang w:val="ru-RU" w:eastAsia="en-US" w:bidi="ar-SA"/>
      </w:rPr>
    </w:lvl>
    <w:lvl w:ilvl="3" w:tplc="EB3E2668">
      <w:numFmt w:val="bullet"/>
      <w:lvlText w:val="•"/>
      <w:lvlJc w:val="left"/>
      <w:pPr>
        <w:ind w:left="2110" w:hanging="221"/>
      </w:pPr>
      <w:rPr>
        <w:rFonts w:hint="default"/>
        <w:lang w:val="ru-RU" w:eastAsia="en-US" w:bidi="ar-SA"/>
      </w:rPr>
    </w:lvl>
    <w:lvl w:ilvl="4" w:tplc="E620F99E">
      <w:numFmt w:val="bullet"/>
      <w:lvlText w:val="•"/>
      <w:lvlJc w:val="left"/>
      <w:pPr>
        <w:ind w:left="2780" w:hanging="221"/>
      </w:pPr>
      <w:rPr>
        <w:rFonts w:hint="default"/>
        <w:lang w:val="ru-RU" w:eastAsia="en-US" w:bidi="ar-SA"/>
      </w:rPr>
    </w:lvl>
    <w:lvl w:ilvl="5" w:tplc="DE2AA16A">
      <w:numFmt w:val="bullet"/>
      <w:lvlText w:val="•"/>
      <w:lvlJc w:val="left"/>
      <w:pPr>
        <w:ind w:left="3450" w:hanging="221"/>
      </w:pPr>
      <w:rPr>
        <w:rFonts w:hint="default"/>
        <w:lang w:val="ru-RU" w:eastAsia="en-US" w:bidi="ar-SA"/>
      </w:rPr>
    </w:lvl>
    <w:lvl w:ilvl="6" w:tplc="D404456E">
      <w:numFmt w:val="bullet"/>
      <w:lvlText w:val="•"/>
      <w:lvlJc w:val="left"/>
      <w:pPr>
        <w:ind w:left="4120" w:hanging="221"/>
      </w:pPr>
      <w:rPr>
        <w:rFonts w:hint="default"/>
        <w:lang w:val="ru-RU" w:eastAsia="en-US" w:bidi="ar-SA"/>
      </w:rPr>
    </w:lvl>
    <w:lvl w:ilvl="7" w:tplc="007AB7D8">
      <w:numFmt w:val="bullet"/>
      <w:lvlText w:val="•"/>
      <w:lvlJc w:val="left"/>
      <w:pPr>
        <w:ind w:left="4790" w:hanging="221"/>
      </w:pPr>
      <w:rPr>
        <w:rFonts w:hint="default"/>
        <w:lang w:val="ru-RU" w:eastAsia="en-US" w:bidi="ar-SA"/>
      </w:rPr>
    </w:lvl>
    <w:lvl w:ilvl="8" w:tplc="5DF6355E">
      <w:numFmt w:val="bullet"/>
      <w:lvlText w:val="•"/>
      <w:lvlJc w:val="left"/>
      <w:pPr>
        <w:ind w:left="5460" w:hanging="221"/>
      </w:pPr>
      <w:rPr>
        <w:rFonts w:hint="default"/>
        <w:lang w:val="ru-RU" w:eastAsia="en-US" w:bidi="ar-SA"/>
      </w:rPr>
    </w:lvl>
  </w:abstractNum>
  <w:abstractNum w:abstractNumId="6" w15:restartNumberingAfterBreak="0">
    <w:nsid w:val="105E10C7"/>
    <w:multiLevelType w:val="hybridMultilevel"/>
    <w:tmpl w:val="B00C4A28"/>
    <w:lvl w:ilvl="0" w:tplc="4DA40232">
      <w:start w:val="1"/>
      <w:numFmt w:val="decimal"/>
      <w:lvlText w:val="%1."/>
      <w:lvlJc w:val="left"/>
      <w:pPr>
        <w:ind w:left="107" w:hanging="221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ADA07074">
      <w:numFmt w:val="bullet"/>
      <w:lvlText w:val="•"/>
      <w:lvlJc w:val="left"/>
      <w:pPr>
        <w:ind w:left="770" w:hanging="221"/>
      </w:pPr>
      <w:rPr>
        <w:rFonts w:hint="default"/>
        <w:lang w:val="ru-RU" w:eastAsia="en-US" w:bidi="ar-SA"/>
      </w:rPr>
    </w:lvl>
    <w:lvl w:ilvl="2" w:tplc="75C81408">
      <w:numFmt w:val="bullet"/>
      <w:lvlText w:val="•"/>
      <w:lvlJc w:val="left"/>
      <w:pPr>
        <w:ind w:left="1440" w:hanging="221"/>
      </w:pPr>
      <w:rPr>
        <w:rFonts w:hint="default"/>
        <w:lang w:val="ru-RU" w:eastAsia="en-US" w:bidi="ar-SA"/>
      </w:rPr>
    </w:lvl>
    <w:lvl w:ilvl="3" w:tplc="C284DFEE">
      <w:numFmt w:val="bullet"/>
      <w:lvlText w:val="•"/>
      <w:lvlJc w:val="left"/>
      <w:pPr>
        <w:ind w:left="2110" w:hanging="221"/>
      </w:pPr>
      <w:rPr>
        <w:rFonts w:hint="default"/>
        <w:lang w:val="ru-RU" w:eastAsia="en-US" w:bidi="ar-SA"/>
      </w:rPr>
    </w:lvl>
    <w:lvl w:ilvl="4" w:tplc="38CA1F32">
      <w:numFmt w:val="bullet"/>
      <w:lvlText w:val="•"/>
      <w:lvlJc w:val="left"/>
      <w:pPr>
        <w:ind w:left="2780" w:hanging="221"/>
      </w:pPr>
      <w:rPr>
        <w:rFonts w:hint="default"/>
        <w:lang w:val="ru-RU" w:eastAsia="en-US" w:bidi="ar-SA"/>
      </w:rPr>
    </w:lvl>
    <w:lvl w:ilvl="5" w:tplc="0C86BB08">
      <w:numFmt w:val="bullet"/>
      <w:lvlText w:val="•"/>
      <w:lvlJc w:val="left"/>
      <w:pPr>
        <w:ind w:left="3450" w:hanging="221"/>
      </w:pPr>
      <w:rPr>
        <w:rFonts w:hint="default"/>
        <w:lang w:val="ru-RU" w:eastAsia="en-US" w:bidi="ar-SA"/>
      </w:rPr>
    </w:lvl>
    <w:lvl w:ilvl="6" w:tplc="AC501D5C">
      <w:numFmt w:val="bullet"/>
      <w:lvlText w:val="•"/>
      <w:lvlJc w:val="left"/>
      <w:pPr>
        <w:ind w:left="4120" w:hanging="221"/>
      </w:pPr>
      <w:rPr>
        <w:rFonts w:hint="default"/>
        <w:lang w:val="ru-RU" w:eastAsia="en-US" w:bidi="ar-SA"/>
      </w:rPr>
    </w:lvl>
    <w:lvl w:ilvl="7" w:tplc="D892D40A">
      <w:numFmt w:val="bullet"/>
      <w:lvlText w:val="•"/>
      <w:lvlJc w:val="left"/>
      <w:pPr>
        <w:ind w:left="4790" w:hanging="221"/>
      </w:pPr>
      <w:rPr>
        <w:rFonts w:hint="default"/>
        <w:lang w:val="ru-RU" w:eastAsia="en-US" w:bidi="ar-SA"/>
      </w:rPr>
    </w:lvl>
    <w:lvl w:ilvl="8" w:tplc="245C464C">
      <w:numFmt w:val="bullet"/>
      <w:lvlText w:val="•"/>
      <w:lvlJc w:val="left"/>
      <w:pPr>
        <w:ind w:left="5460" w:hanging="221"/>
      </w:pPr>
      <w:rPr>
        <w:rFonts w:hint="default"/>
        <w:lang w:val="ru-RU" w:eastAsia="en-US" w:bidi="ar-SA"/>
      </w:rPr>
    </w:lvl>
  </w:abstractNum>
  <w:abstractNum w:abstractNumId="7" w15:restartNumberingAfterBreak="0">
    <w:nsid w:val="10A95608"/>
    <w:multiLevelType w:val="hybridMultilevel"/>
    <w:tmpl w:val="5EEE6CA2"/>
    <w:lvl w:ilvl="0" w:tplc="07268DC0">
      <w:start w:val="1"/>
      <w:numFmt w:val="decimal"/>
      <w:lvlText w:val="%1."/>
      <w:lvlJc w:val="left"/>
      <w:pPr>
        <w:ind w:left="277" w:hanging="214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-3"/>
        <w:w w:val="100"/>
        <w:sz w:val="22"/>
        <w:szCs w:val="22"/>
        <w:lang w:val="ru-RU" w:eastAsia="en-US" w:bidi="ar-SA"/>
      </w:rPr>
    </w:lvl>
    <w:lvl w:ilvl="1" w:tplc="966AF846">
      <w:numFmt w:val="bullet"/>
      <w:lvlText w:val="•"/>
      <w:lvlJc w:val="left"/>
      <w:pPr>
        <w:ind w:left="932" w:hanging="214"/>
      </w:pPr>
      <w:rPr>
        <w:rFonts w:hint="default"/>
        <w:lang w:val="ru-RU" w:eastAsia="en-US" w:bidi="ar-SA"/>
      </w:rPr>
    </w:lvl>
    <w:lvl w:ilvl="2" w:tplc="4CE455F2">
      <w:numFmt w:val="bullet"/>
      <w:lvlText w:val="•"/>
      <w:lvlJc w:val="left"/>
      <w:pPr>
        <w:ind w:left="1584" w:hanging="214"/>
      </w:pPr>
      <w:rPr>
        <w:rFonts w:hint="default"/>
        <w:lang w:val="ru-RU" w:eastAsia="en-US" w:bidi="ar-SA"/>
      </w:rPr>
    </w:lvl>
    <w:lvl w:ilvl="3" w:tplc="9AB46990">
      <w:numFmt w:val="bullet"/>
      <w:lvlText w:val="•"/>
      <w:lvlJc w:val="left"/>
      <w:pPr>
        <w:ind w:left="2236" w:hanging="214"/>
      </w:pPr>
      <w:rPr>
        <w:rFonts w:hint="default"/>
        <w:lang w:val="ru-RU" w:eastAsia="en-US" w:bidi="ar-SA"/>
      </w:rPr>
    </w:lvl>
    <w:lvl w:ilvl="4" w:tplc="402C59FC">
      <w:numFmt w:val="bullet"/>
      <w:lvlText w:val="•"/>
      <w:lvlJc w:val="left"/>
      <w:pPr>
        <w:ind w:left="2888" w:hanging="214"/>
      </w:pPr>
      <w:rPr>
        <w:rFonts w:hint="default"/>
        <w:lang w:val="ru-RU" w:eastAsia="en-US" w:bidi="ar-SA"/>
      </w:rPr>
    </w:lvl>
    <w:lvl w:ilvl="5" w:tplc="6EA07A88">
      <w:numFmt w:val="bullet"/>
      <w:lvlText w:val="•"/>
      <w:lvlJc w:val="left"/>
      <w:pPr>
        <w:ind w:left="3540" w:hanging="214"/>
      </w:pPr>
      <w:rPr>
        <w:rFonts w:hint="default"/>
        <w:lang w:val="ru-RU" w:eastAsia="en-US" w:bidi="ar-SA"/>
      </w:rPr>
    </w:lvl>
    <w:lvl w:ilvl="6" w:tplc="3D52D02A">
      <w:numFmt w:val="bullet"/>
      <w:lvlText w:val="•"/>
      <w:lvlJc w:val="left"/>
      <w:pPr>
        <w:ind w:left="4192" w:hanging="214"/>
      </w:pPr>
      <w:rPr>
        <w:rFonts w:hint="default"/>
        <w:lang w:val="ru-RU" w:eastAsia="en-US" w:bidi="ar-SA"/>
      </w:rPr>
    </w:lvl>
    <w:lvl w:ilvl="7" w:tplc="549A2F9A">
      <w:numFmt w:val="bullet"/>
      <w:lvlText w:val="•"/>
      <w:lvlJc w:val="left"/>
      <w:pPr>
        <w:ind w:left="4844" w:hanging="214"/>
      </w:pPr>
      <w:rPr>
        <w:rFonts w:hint="default"/>
        <w:lang w:val="ru-RU" w:eastAsia="en-US" w:bidi="ar-SA"/>
      </w:rPr>
    </w:lvl>
    <w:lvl w:ilvl="8" w:tplc="B5622324">
      <w:numFmt w:val="bullet"/>
      <w:lvlText w:val="•"/>
      <w:lvlJc w:val="left"/>
      <w:pPr>
        <w:ind w:left="5496" w:hanging="214"/>
      </w:pPr>
      <w:rPr>
        <w:rFonts w:hint="default"/>
        <w:lang w:val="ru-RU" w:eastAsia="en-US" w:bidi="ar-SA"/>
      </w:rPr>
    </w:lvl>
  </w:abstractNum>
  <w:abstractNum w:abstractNumId="8" w15:restartNumberingAfterBreak="0">
    <w:nsid w:val="12AF7817"/>
    <w:multiLevelType w:val="hybridMultilevel"/>
    <w:tmpl w:val="9B50D1D2"/>
    <w:lvl w:ilvl="0" w:tplc="24C4E4B2">
      <w:start w:val="1"/>
      <w:numFmt w:val="decimal"/>
      <w:lvlText w:val="%1."/>
      <w:lvlJc w:val="left"/>
      <w:pPr>
        <w:ind w:left="107" w:hanging="221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29DADA0C">
      <w:start w:val="1"/>
      <w:numFmt w:val="decimal"/>
      <w:lvlText w:val="%2."/>
      <w:lvlJc w:val="left"/>
      <w:pPr>
        <w:ind w:left="277" w:hanging="207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-5"/>
        <w:w w:val="100"/>
        <w:sz w:val="22"/>
        <w:szCs w:val="22"/>
        <w:lang w:val="ru-RU" w:eastAsia="en-US" w:bidi="ar-SA"/>
      </w:rPr>
    </w:lvl>
    <w:lvl w:ilvl="2" w:tplc="A05C6238">
      <w:numFmt w:val="bullet"/>
      <w:lvlText w:val="•"/>
      <w:lvlJc w:val="left"/>
      <w:pPr>
        <w:ind w:left="1004" w:hanging="207"/>
      </w:pPr>
      <w:rPr>
        <w:rFonts w:hint="default"/>
        <w:lang w:val="ru-RU" w:eastAsia="en-US" w:bidi="ar-SA"/>
      </w:rPr>
    </w:lvl>
    <w:lvl w:ilvl="3" w:tplc="8272AEA4">
      <w:numFmt w:val="bullet"/>
      <w:lvlText w:val="•"/>
      <w:lvlJc w:val="left"/>
      <w:pPr>
        <w:ind w:left="1728" w:hanging="207"/>
      </w:pPr>
      <w:rPr>
        <w:rFonts w:hint="default"/>
        <w:lang w:val="ru-RU" w:eastAsia="en-US" w:bidi="ar-SA"/>
      </w:rPr>
    </w:lvl>
    <w:lvl w:ilvl="4" w:tplc="70DE5EB4">
      <w:numFmt w:val="bullet"/>
      <w:lvlText w:val="•"/>
      <w:lvlJc w:val="left"/>
      <w:pPr>
        <w:ind w:left="2453" w:hanging="207"/>
      </w:pPr>
      <w:rPr>
        <w:rFonts w:hint="default"/>
        <w:lang w:val="ru-RU" w:eastAsia="en-US" w:bidi="ar-SA"/>
      </w:rPr>
    </w:lvl>
    <w:lvl w:ilvl="5" w:tplc="A9CC6E3A">
      <w:numFmt w:val="bullet"/>
      <w:lvlText w:val="•"/>
      <w:lvlJc w:val="left"/>
      <w:pPr>
        <w:ind w:left="3177" w:hanging="207"/>
      </w:pPr>
      <w:rPr>
        <w:rFonts w:hint="default"/>
        <w:lang w:val="ru-RU" w:eastAsia="en-US" w:bidi="ar-SA"/>
      </w:rPr>
    </w:lvl>
    <w:lvl w:ilvl="6" w:tplc="081ECFEA">
      <w:numFmt w:val="bullet"/>
      <w:lvlText w:val="•"/>
      <w:lvlJc w:val="left"/>
      <w:pPr>
        <w:ind w:left="3902" w:hanging="207"/>
      </w:pPr>
      <w:rPr>
        <w:rFonts w:hint="default"/>
        <w:lang w:val="ru-RU" w:eastAsia="en-US" w:bidi="ar-SA"/>
      </w:rPr>
    </w:lvl>
    <w:lvl w:ilvl="7" w:tplc="CA5EFAA4">
      <w:numFmt w:val="bullet"/>
      <w:lvlText w:val="•"/>
      <w:lvlJc w:val="left"/>
      <w:pPr>
        <w:ind w:left="4626" w:hanging="207"/>
      </w:pPr>
      <w:rPr>
        <w:rFonts w:hint="default"/>
        <w:lang w:val="ru-RU" w:eastAsia="en-US" w:bidi="ar-SA"/>
      </w:rPr>
    </w:lvl>
    <w:lvl w:ilvl="8" w:tplc="2B18AF5E">
      <w:numFmt w:val="bullet"/>
      <w:lvlText w:val="•"/>
      <w:lvlJc w:val="left"/>
      <w:pPr>
        <w:ind w:left="5351" w:hanging="207"/>
      </w:pPr>
      <w:rPr>
        <w:rFonts w:hint="default"/>
        <w:lang w:val="ru-RU" w:eastAsia="en-US" w:bidi="ar-SA"/>
      </w:rPr>
    </w:lvl>
  </w:abstractNum>
  <w:abstractNum w:abstractNumId="9" w15:restartNumberingAfterBreak="0">
    <w:nsid w:val="12CF4DE3"/>
    <w:multiLevelType w:val="hybridMultilevel"/>
    <w:tmpl w:val="AB5C8686"/>
    <w:lvl w:ilvl="0" w:tplc="468A9858">
      <w:numFmt w:val="bullet"/>
      <w:lvlText w:val="–"/>
      <w:lvlJc w:val="left"/>
      <w:pPr>
        <w:ind w:left="277" w:hanging="166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040C9BCE">
      <w:numFmt w:val="bullet"/>
      <w:lvlText w:val="•"/>
      <w:lvlJc w:val="left"/>
      <w:pPr>
        <w:ind w:left="932" w:hanging="166"/>
      </w:pPr>
      <w:rPr>
        <w:rFonts w:hint="default"/>
        <w:lang w:val="ru-RU" w:eastAsia="en-US" w:bidi="ar-SA"/>
      </w:rPr>
    </w:lvl>
    <w:lvl w:ilvl="2" w:tplc="C25CD7F6">
      <w:numFmt w:val="bullet"/>
      <w:lvlText w:val="•"/>
      <w:lvlJc w:val="left"/>
      <w:pPr>
        <w:ind w:left="1584" w:hanging="166"/>
      </w:pPr>
      <w:rPr>
        <w:rFonts w:hint="default"/>
        <w:lang w:val="ru-RU" w:eastAsia="en-US" w:bidi="ar-SA"/>
      </w:rPr>
    </w:lvl>
    <w:lvl w:ilvl="3" w:tplc="BA62C51A">
      <w:numFmt w:val="bullet"/>
      <w:lvlText w:val="•"/>
      <w:lvlJc w:val="left"/>
      <w:pPr>
        <w:ind w:left="2236" w:hanging="166"/>
      </w:pPr>
      <w:rPr>
        <w:rFonts w:hint="default"/>
        <w:lang w:val="ru-RU" w:eastAsia="en-US" w:bidi="ar-SA"/>
      </w:rPr>
    </w:lvl>
    <w:lvl w:ilvl="4" w:tplc="214CC0F8">
      <w:numFmt w:val="bullet"/>
      <w:lvlText w:val="•"/>
      <w:lvlJc w:val="left"/>
      <w:pPr>
        <w:ind w:left="2888" w:hanging="166"/>
      </w:pPr>
      <w:rPr>
        <w:rFonts w:hint="default"/>
        <w:lang w:val="ru-RU" w:eastAsia="en-US" w:bidi="ar-SA"/>
      </w:rPr>
    </w:lvl>
    <w:lvl w:ilvl="5" w:tplc="6DEC62F8">
      <w:numFmt w:val="bullet"/>
      <w:lvlText w:val="•"/>
      <w:lvlJc w:val="left"/>
      <w:pPr>
        <w:ind w:left="3540" w:hanging="166"/>
      </w:pPr>
      <w:rPr>
        <w:rFonts w:hint="default"/>
        <w:lang w:val="ru-RU" w:eastAsia="en-US" w:bidi="ar-SA"/>
      </w:rPr>
    </w:lvl>
    <w:lvl w:ilvl="6" w:tplc="3AD8B8BE">
      <w:numFmt w:val="bullet"/>
      <w:lvlText w:val="•"/>
      <w:lvlJc w:val="left"/>
      <w:pPr>
        <w:ind w:left="4192" w:hanging="166"/>
      </w:pPr>
      <w:rPr>
        <w:rFonts w:hint="default"/>
        <w:lang w:val="ru-RU" w:eastAsia="en-US" w:bidi="ar-SA"/>
      </w:rPr>
    </w:lvl>
    <w:lvl w:ilvl="7" w:tplc="0AE8AE46">
      <w:numFmt w:val="bullet"/>
      <w:lvlText w:val="•"/>
      <w:lvlJc w:val="left"/>
      <w:pPr>
        <w:ind w:left="4844" w:hanging="166"/>
      </w:pPr>
      <w:rPr>
        <w:rFonts w:hint="default"/>
        <w:lang w:val="ru-RU" w:eastAsia="en-US" w:bidi="ar-SA"/>
      </w:rPr>
    </w:lvl>
    <w:lvl w:ilvl="8" w:tplc="35F8BD1E">
      <w:numFmt w:val="bullet"/>
      <w:lvlText w:val="•"/>
      <w:lvlJc w:val="left"/>
      <w:pPr>
        <w:ind w:left="5496" w:hanging="166"/>
      </w:pPr>
      <w:rPr>
        <w:rFonts w:hint="default"/>
        <w:lang w:val="ru-RU" w:eastAsia="en-US" w:bidi="ar-SA"/>
      </w:rPr>
    </w:lvl>
  </w:abstractNum>
  <w:abstractNum w:abstractNumId="10" w15:restartNumberingAfterBreak="0">
    <w:nsid w:val="1A5B4298"/>
    <w:multiLevelType w:val="hybridMultilevel"/>
    <w:tmpl w:val="1C206DFE"/>
    <w:lvl w:ilvl="0" w:tplc="24CAC07E">
      <w:numFmt w:val="bullet"/>
      <w:lvlText w:val="–"/>
      <w:lvlJc w:val="left"/>
      <w:pPr>
        <w:ind w:left="277" w:hanging="161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14A2E3A8">
      <w:numFmt w:val="bullet"/>
      <w:lvlText w:val="•"/>
      <w:lvlJc w:val="left"/>
      <w:pPr>
        <w:ind w:left="932" w:hanging="161"/>
      </w:pPr>
      <w:rPr>
        <w:rFonts w:hint="default"/>
        <w:lang w:val="ru-RU" w:eastAsia="en-US" w:bidi="ar-SA"/>
      </w:rPr>
    </w:lvl>
    <w:lvl w:ilvl="2" w:tplc="3B4C3CF2">
      <w:numFmt w:val="bullet"/>
      <w:lvlText w:val="•"/>
      <w:lvlJc w:val="left"/>
      <w:pPr>
        <w:ind w:left="1584" w:hanging="161"/>
      </w:pPr>
      <w:rPr>
        <w:rFonts w:hint="default"/>
        <w:lang w:val="ru-RU" w:eastAsia="en-US" w:bidi="ar-SA"/>
      </w:rPr>
    </w:lvl>
    <w:lvl w:ilvl="3" w:tplc="6B2CD526">
      <w:numFmt w:val="bullet"/>
      <w:lvlText w:val="•"/>
      <w:lvlJc w:val="left"/>
      <w:pPr>
        <w:ind w:left="2236" w:hanging="161"/>
      </w:pPr>
      <w:rPr>
        <w:rFonts w:hint="default"/>
        <w:lang w:val="ru-RU" w:eastAsia="en-US" w:bidi="ar-SA"/>
      </w:rPr>
    </w:lvl>
    <w:lvl w:ilvl="4" w:tplc="A90484DC">
      <w:numFmt w:val="bullet"/>
      <w:lvlText w:val="•"/>
      <w:lvlJc w:val="left"/>
      <w:pPr>
        <w:ind w:left="2888" w:hanging="161"/>
      </w:pPr>
      <w:rPr>
        <w:rFonts w:hint="default"/>
        <w:lang w:val="ru-RU" w:eastAsia="en-US" w:bidi="ar-SA"/>
      </w:rPr>
    </w:lvl>
    <w:lvl w:ilvl="5" w:tplc="5A8E82F0">
      <w:numFmt w:val="bullet"/>
      <w:lvlText w:val="•"/>
      <w:lvlJc w:val="left"/>
      <w:pPr>
        <w:ind w:left="3540" w:hanging="161"/>
      </w:pPr>
      <w:rPr>
        <w:rFonts w:hint="default"/>
        <w:lang w:val="ru-RU" w:eastAsia="en-US" w:bidi="ar-SA"/>
      </w:rPr>
    </w:lvl>
    <w:lvl w:ilvl="6" w:tplc="CC02F65A">
      <w:numFmt w:val="bullet"/>
      <w:lvlText w:val="•"/>
      <w:lvlJc w:val="left"/>
      <w:pPr>
        <w:ind w:left="4192" w:hanging="161"/>
      </w:pPr>
      <w:rPr>
        <w:rFonts w:hint="default"/>
        <w:lang w:val="ru-RU" w:eastAsia="en-US" w:bidi="ar-SA"/>
      </w:rPr>
    </w:lvl>
    <w:lvl w:ilvl="7" w:tplc="9612B65C">
      <w:numFmt w:val="bullet"/>
      <w:lvlText w:val="•"/>
      <w:lvlJc w:val="left"/>
      <w:pPr>
        <w:ind w:left="4844" w:hanging="161"/>
      </w:pPr>
      <w:rPr>
        <w:rFonts w:hint="default"/>
        <w:lang w:val="ru-RU" w:eastAsia="en-US" w:bidi="ar-SA"/>
      </w:rPr>
    </w:lvl>
    <w:lvl w:ilvl="8" w:tplc="8C062414">
      <w:numFmt w:val="bullet"/>
      <w:lvlText w:val="•"/>
      <w:lvlJc w:val="left"/>
      <w:pPr>
        <w:ind w:left="5496" w:hanging="161"/>
      </w:pPr>
      <w:rPr>
        <w:rFonts w:hint="default"/>
        <w:lang w:val="ru-RU" w:eastAsia="en-US" w:bidi="ar-SA"/>
      </w:rPr>
    </w:lvl>
  </w:abstractNum>
  <w:abstractNum w:abstractNumId="11" w15:restartNumberingAfterBreak="0">
    <w:nsid w:val="1B8D295D"/>
    <w:multiLevelType w:val="hybridMultilevel"/>
    <w:tmpl w:val="25048A46"/>
    <w:lvl w:ilvl="0" w:tplc="1A32527C">
      <w:numFmt w:val="bullet"/>
      <w:lvlText w:val="–"/>
      <w:lvlJc w:val="left"/>
      <w:pPr>
        <w:ind w:left="107" w:hanging="161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B9383C38">
      <w:numFmt w:val="bullet"/>
      <w:lvlText w:val="•"/>
      <w:lvlJc w:val="left"/>
      <w:pPr>
        <w:ind w:left="770" w:hanging="161"/>
      </w:pPr>
      <w:rPr>
        <w:rFonts w:hint="default"/>
        <w:lang w:val="ru-RU" w:eastAsia="en-US" w:bidi="ar-SA"/>
      </w:rPr>
    </w:lvl>
    <w:lvl w:ilvl="2" w:tplc="960CCDE0">
      <w:numFmt w:val="bullet"/>
      <w:lvlText w:val="•"/>
      <w:lvlJc w:val="left"/>
      <w:pPr>
        <w:ind w:left="1440" w:hanging="161"/>
      </w:pPr>
      <w:rPr>
        <w:rFonts w:hint="default"/>
        <w:lang w:val="ru-RU" w:eastAsia="en-US" w:bidi="ar-SA"/>
      </w:rPr>
    </w:lvl>
    <w:lvl w:ilvl="3" w:tplc="B412B61C">
      <w:numFmt w:val="bullet"/>
      <w:lvlText w:val="•"/>
      <w:lvlJc w:val="left"/>
      <w:pPr>
        <w:ind w:left="2110" w:hanging="161"/>
      </w:pPr>
      <w:rPr>
        <w:rFonts w:hint="default"/>
        <w:lang w:val="ru-RU" w:eastAsia="en-US" w:bidi="ar-SA"/>
      </w:rPr>
    </w:lvl>
    <w:lvl w:ilvl="4" w:tplc="E91EC96C">
      <w:numFmt w:val="bullet"/>
      <w:lvlText w:val="•"/>
      <w:lvlJc w:val="left"/>
      <w:pPr>
        <w:ind w:left="2780" w:hanging="161"/>
      </w:pPr>
      <w:rPr>
        <w:rFonts w:hint="default"/>
        <w:lang w:val="ru-RU" w:eastAsia="en-US" w:bidi="ar-SA"/>
      </w:rPr>
    </w:lvl>
    <w:lvl w:ilvl="5" w:tplc="D8B0932C">
      <w:numFmt w:val="bullet"/>
      <w:lvlText w:val="•"/>
      <w:lvlJc w:val="left"/>
      <w:pPr>
        <w:ind w:left="3450" w:hanging="161"/>
      </w:pPr>
      <w:rPr>
        <w:rFonts w:hint="default"/>
        <w:lang w:val="ru-RU" w:eastAsia="en-US" w:bidi="ar-SA"/>
      </w:rPr>
    </w:lvl>
    <w:lvl w:ilvl="6" w:tplc="8FECC100">
      <w:numFmt w:val="bullet"/>
      <w:lvlText w:val="•"/>
      <w:lvlJc w:val="left"/>
      <w:pPr>
        <w:ind w:left="4120" w:hanging="161"/>
      </w:pPr>
      <w:rPr>
        <w:rFonts w:hint="default"/>
        <w:lang w:val="ru-RU" w:eastAsia="en-US" w:bidi="ar-SA"/>
      </w:rPr>
    </w:lvl>
    <w:lvl w:ilvl="7" w:tplc="ABD8101E">
      <w:numFmt w:val="bullet"/>
      <w:lvlText w:val="•"/>
      <w:lvlJc w:val="left"/>
      <w:pPr>
        <w:ind w:left="4790" w:hanging="161"/>
      </w:pPr>
      <w:rPr>
        <w:rFonts w:hint="default"/>
        <w:lang w:val="ru-RU" w:eastAsia="en-US" w:bidi="ar-SA"/>
      </w:rPr>
    </w:lvl>
    <w:lvl w:ilvl="8" w:tplc="BAB43F3E">
      <w:numFmt w:val="bullet"/>
      <w:lvlText w:val="•"/>
      <w:lvlJc w:val="left"/>
      <w:pPr>
        <w:ind w:left="5460" w:hanging="161"/>
      </w:pPr>
      <w:rPr>
        <w:rFonts w:hint="default"/>
        <w:lang w:val="ru-RU" w:eastAsia="en-US" w:bidi="ar-SA"/>
      </w:rPr>
    </w:lvl>
  </w:abstractNum>
  <w:abstractNum w:abstractNumId="12" w15:restartNumberingAfterBreak="0">
    <w:nsid w:val="1FC87E91"/>
    <w:multiLevelType w:val="hybridMultilevel"/>
    <w:tmpl w:val="975AE5F6"/>
    <w:lvl w:ilvl="0" w:tplc="B0CAAA4E">
      <w:numFmt w:val="bullet"/>
      <w:lvlText w:val="–"/>
      <w:lvlJc w:val="left"/>
      <w:pPr>
        <w:ind w:left="107" w:hanging="152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13DAEC34">
      <w:numFmt w:val="bullet"/>
      <w:lvlText w:val="•"/>
      <w:lvlJc w:val="left"/>
      <w:pPr>
        <w:ind w:left="770" w:hanging="152"/>
      </w:pPr>
      <w:rPr>
        <w:rFonts w:hint="default"/>
        <w:lang w:val="ru-RU" w:eastAsia="en-US" w:bidi="ar-SA"/>
      </w:rPr>
    </w:lvl>
    <w:lvl w:ilvl="2" w:tplc="40FA241A">
      <w:numFmt w:val="bullet"/>
      <w:lvlText w:val="•"/>
      <w:lvlJc w:val="left"/>
      <w:pPr>
        <w:ind w:left="1440" w:hanging="152"/>
      </w:pPr>
      <w:rPr>
        <w:rFonts w:hint="default"/>
        <w:lang w:val="ru-RU" w:eastAsia="en-US" w:bidi="ar-SA"/>
      </w:rPr>
    </w:lvl>
    <w:lvl w:ilvl="3" w:tplc="6B82E192">
      <w:numFmt w:val="bullet"/>
      <w:lvlText w:val="•"/>
      <w:lvlJc w:val="left"/>
      <w:pPr>
        <w:ind w:left="2110" w:hanging="152"/>
      </w:pPr>
      <w:rPr>
        <w:rFonts w:hint="default"/>
        <w:lang w:val="ru-RU" w:eastAsia="en-US" w:bidi="ar-SA"/>
      </w:rPr>
    </w:lvl>
    <w:lvl w:ilvl="4" w:tplc="18E44DF0">
      <w:numFmt w:val="bullet"/>
      <w:lvlText w:val="•"/>
      <w:lvlJc w:val="left"/>
      <w:pPr>
        <w:ind w:left="2780" w:hanging="152"/>
      </w:pPr>
      <w:rPr>
        <w:rFonts w:hint="default"/>
        <w:lang w:val="ru-RU" w:eastAsia="en-US" w:bidi="ar-SA"/>
      </w:rPr>
    </w:lvl>
    <w:lvl w:ilvl="5" w:tplc="4F748946">
      <w:numFmt w:val="bullet"/>
      <w:lvlText w:val="•"/>
      <w:lvlJc w:val="left"/>
      <w:pPr>
        <w:ind w:left="3450" w:hanging="152"/>
      </w:pPr>
      <w:rPr>
        <w:rFonts w:hint="default"/>
        <w:lang w:val="ru-RU" w:eastAsia="en-US" w:bidi="ar-SA"/>
      </w:rPr>
    </w:lvl>
    <w:lvl w:ilvl="6" w:tplc="A47EF65E">
      <w:numFmt w:val="bullet"/>
      <w:lvlText w:val="•"/>
      <w:lvlJc w:val="left"/>
      <w:pPr>
        <w:ind w:left="4120" w:hanging="152"/>
      </w:pPr>
      <w:rPr>
        <w:rFonts w:hint="default"/>
        <w:lang w:val="ru-RU" w:eastAsia="en-US" w:bidi="ar-SA"/>
      </w:rPr>
    </w:lvl>
    <w:lvl w:ilvl="7" w:tplc="016E4B62">
      <w:numFmt w:val="bullet"/>
      <w:lvlText w:val="•"/>
      <w:lvlJc w:val="left"/>
      <w:pPr>
        <w:ind w:left="4790" w:hanging="152"/>
      </w:pPr>
      <w:rPr>
        <w:rFonts w:hint="default"/>
        <w:lang w:val="ru-RU" w:eastAsia="en-US" w:bidi="ar-SA"/>
      </w:rPr>
    </w:lvl>
    <w:lvl w:ilvl="8" w:tplc="7166B0CC">
      <w:numFmt w:val="bullet"/>
      <w:lvlText w:val="•"/>
      <w:lvlJc w:val="left"/>
      <w:pPr>
        <w:ind w:left="5460" w:hanging="152"/>
      </w:pPr>
      <w:rPr>
        <w:rFonts w:hint="default"/>
        <w:lang w:val="ru-RU" w:eastAsia="en-US" w:bidi="ar-SA"/>
      </w:rPr>
    </w:lvl>
  </w:abstractNum>
  <w:abstractNum w:abstractNumId="13" w15:restartNumberingAfterBreak="0">
    <w:nsid w:val="24AD29B0"/>
    <w:multiLevelType w:val="hybridMultilevel"/>
    <w:tmpl w:val="F7F63542"/>
    <w:lvl w:ilvl="0" w:tplc="B69ABF06">
      <w:start w:val="3"/>
      <w:numFmt w:val="decimal"/>
      <w:lvlText w:val="%1."/>
      <w:lvlJc w:val="left"/>
      <w:pPr>
        <w:ind w:left="781" w:hanging="221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FBA2405E">
      <w:numFmt w:val="bullet"/>
      <w:lvlText w:val="•"/>
      <w:lvlJc w:val="left"/>
      <w:pPr>
        <w:ind w:left="1382" w:hanging="221"/>
      </w:pPr>
      <w:rPr>
        <w:rFonts w:hint="default"/>
        <w:lang w:val="ru-RU" w:eastAsia="en-US" w:bidi="ar-SA"/>
      </w:rPr>
    </w:lvl>
    <w:lvl w:ilvl="2" w:tplc="A79CBF88">
      <w:numFmt w:val="bullet"/>
      <w:lvlText w:val="•"/>
      <w:lvlJc w:val="left"/>
      <w:pPr>
        <w:ind w:left="1984" w:hanging="221"/>
      </w:pPr>
      <w:rPr>
        <w:rFonts w:hint="default"/>
        <w:lang w:val="ru-RU" w:eastAsia="en-US" w:bidi="ar-SA"/>
      </w:rPr>
    </w:lvl>
    <w:lvl w:ilvl="3" w:tplc="3B941A04">
      <w:numFmt w:val="bullet"/>
      <w:lvlText w:val="•"/>
      <w:lvlJc w:val="left"/>
      <w:pPr>
        <w:ind w:left="2586" w:hanging="221"/>
      </w:pPr>
      <w:rPr>
        <w:rFonts w:hint="default"/>
        <w:lang w:val="ru-RU" w:eastAsia="en-US" w:bidi="ar-SA"/>
      </w:rPr>
    </w:lvl>
    <w:lvl w:ilvl="4" w:tplc="63DEC456">
      <w:numFmt w:val="bullet"/>
      <w:lvlText w:val="•"/>
      <w:lvlJc w:val="left"/>
      <w:pPr>
        <w:ind w:left="3188" w:hanging="221"/>
      </w:pPr>
      <w:rPr>
        <w:rFonts w:hint="default"/>
        <w:lang w:val="ru-RU" w:eastAsia="en-US" w:bidi="ar-SA"/>
      </w:rPr>
    </w:lvl>
    <w:lvl w:ilvl="5" w:tplc="A824D8C8">
      <w:numFmt w:val="bullet"/>
      <w:lvlText w:val="•"/>
      <w:lvlJc w:val="left"/>
      <w:pPr>
        <w:ind w:left="3790" w:hanging="221"/>
      </w:pPr>
      <w:rPr>
        <w:rFonts w:hint="default"/>
        <w:lang w:val="ru-RU" w:eastAsia="en-US" w:bidi="ar-SA"/>
      </w:rPr>
    </w:lvl>
    <w:lvl w:ilvl="6" w:tplc="2486B388">
      <w:numFmt w:val="bullet"/>
      <w:lvlText w:val="•"/>
      <w:lvlJc w:val="left"/>
      <w:pPr>
        <w:ind w:left="4392" w:hanging="221"/>
      </w:pPr>
      <w:rPr>
        <w:rFonts w:hint="default"/>
        <w:lang w:val="ru-RU" w:eastAsia="en-US" w:bidi="ar-SA"/>
      </w:rPr>
    </w:lvl>
    <w:lvl w:ilvl="7" w:tplc="F580B6D0">
      <w:numFmt w:val="bullet"/>
      <w:lvlText w:val="•"/>
      <w:lvlJc w:val="left"/>
      <w:pPr>
        <w:ind w:left="4994" w:hanging="221"/>
      </w:pPr>
      <w:rPr>
        <w:rFonts w:hint="default"/>
        <w:lang w:val="ru-RU" w:eastAsia="en-US" w:bidi="ar-SA"/>
      </w:rPr>
    </w:lvl>
    <w:lvl w:ilvl="8" w:tplc="EF227876">
      <w:numFmt w:val="bullet"/>
      <w:lvlText w:val="•"/>
      <w:lvlJc w:val="left"/>
      <w:pPr>
        <w:ind w:left="5596" w:hanging="221"/>
      </w:pPr>
      <w:rPr>
        <w:rFonts w:hint="default"/>
        <w:lang w:val="ru-RU" w:eastAsia="en-US" w:bidi="ar-SA"/>
      </w:rPr>
    </w:lvl>
  </w:abstractNum>
  <w:abstractNum w:abstractNumId="14" w15:restartNumberingAfterBreak="0">
    <w:nsid w:val="2707728E"/>
    <w:multiLevelType w:val="hybridMultilevel"/>
    <w:tmpl w:val="21A4FC7E"/>
    <w:lvl w:ilvl="0" w:tplc="F2D0A64A">
      <w:numFmt w:val="bullet"/>
      <w:lvlText w:val="–"/>
      <w:lvlJc w:val="left"/>
      <w:pPr>
        <w:ind w:left="107" w:hanging="166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D3FC033E">
      <w:numFmt w:val="bullet"/>
      <w:lvlText w:val="•"/>
      <w:lvlJc w:val="left"/>
      <w:pPr>
        <w:ind w:left="770" w:hanging="166"/>
      </w:pPr>
      <w:rPr>
        <w:rFonts w:hint="default"/>
        <w:lang w:val="ru-RU" w:eastAsia="en-US" w:bidi="ar-SA"/>
      </w:rPr>
    </w:lvl>
    <w:lvl w:ilvl="2" w:tplc="C0841E7E">
      <w:numFmt w:val="bullet"/>
      <w:lvlText w:val="•"/>
      <w:lvlJc w:val="left"/>
      <w:pPr>
        <w:ind w:left="1440" w:hanging="166"/>
      </w:pPr>
      <w:rPr>
        <w:rFonts w:hint="default"/>
        <w:lang w:val="ru-RU" w:eastAsia="en-US" w:bidi="ar-SA"/>
      </w:rPr>
    </w:lvl>
    <w:lvl w:ilvl="3" w:tplc="177EADF4">
      <w:numFmt w:val="bullet"/>
      <w:lvlText w:val="•"/>
      <w:lvlJc w:val="left"/>
      <w:pPr>
        <w:ind w:left="2110" w:hanging="166"/>
      </w:pPr>
      <w:rPr>
        <w:rFonts w:hint="default"/>
        <w:lang w:val="ru-RU" w:eastAsia="en-US" w:bidi="ar-SA"/>
      </w:rPr>
    </w:lvl>
    <w:lvl w:ilvl="4" w:tplc="F5AC59E4">
      <w:numFmt w:val="bullet"/>
      <w:lvlText w:val="•"/>
      <w:lvlJc w:val="left"/>
      <w:pPr>
        <w:ind w:left="2780" w:hanging="166"/>
      </w:pPr>
      <w:rPr>
        <w:rFonts w:hint="default"/>
        <w:lang w:val="ru-RU" w:eastAsia="en-US" w:bidi="ar-SA"/>
      </w:rPr>
    </w:lvl>
    <w:lvl w:ilvl="5" w:tplc="D798892C">
      <w:numFmt w:val="bullet"/>
      <w:lvlText w:val="•"/>
      <w:lvlJc w:val="left"/>
      <w:pPr>
        <w:ind w:left="3450" w:hanging="166"/>
      </w:pPr>
      <w:rPr>
        <w:rFonts w:hint="default"/>
        <w:lang w:val="ru-RU" w:eastAsia="en-US" w:bidi="ar-SA"/>
      </w:rPr>
    </w:lvl>
    <w:lvl w:ilvl="6" w:tplc="06F411D2">
      <w:numFmt w:val="bullet"/>
      <w:lvlText w:val="•"/>
      <w:lvlJc w:val="left"/>
      <w:pPr>
        <w:ind w:left="4120" w:hanging="166"/>
      </w:pPr>
      <w:rPr>
        <w:rFonts w:hint="default"/>
        <w:lang w:val="ru-RU" w:eastAsia="en-US" w:bidi="ar-SA"/>
      </w:rPr>
    </w:lvl>
    <w:lvl w:ilvl="7" w:tplc="EC6ECA1C">
      <w:numFmt w:val="bullet"/>
      <w:lvlText w:val="•"/>
      <w:lvlJc w:val="left"/>
      <w:pPr>
        <w:ind w:left="4790" w:hanging="166"/>
      </w:pPr>
      <w:rPr>
        <w:rFonts w:hint="default"/>
        <w:lang w:val="ru-RU" w:eastAsia="en-US" w:bidi="ar-SA"/>
      </w:rPr>
    </w:lvl>
    <w:lvl w:ilvl="8" w:tplc="3566DEEE">
      <w:numFmt w:val="bullet"/>
      <w:lvlText w:val="•"/>
      <w:lvlJc w:val="left"/>
      <w:pPr>
        <w:ind w:left="5460" w:hanging="166"/>
      </w:pPr>
      <w:rPr>
        <w:rFonts w:hint="default"/>
        <w:lang w:val="ru-RU" w:eastAsia="en-US" w:bidi="ar-SA"/>
      </w:rPr>
    </w:lvl>
  </w:abstractNum>
  <w:abstractNum w:abstractNumId="15" w15:restartNumberingAfterBreak="0">
    <w:nsid w:val="2D1C4476"/>
    <w:multiLevelType w:val="hybridMultilevel"/>
    <w:tmpl w:val="3606FD56"/>
    <w:lvl w:ilvl="0" w:tplc="504E3AD0">
      <w:numFmt w:val="bullet"/>
      <w:lvlText w:val="–"/>
      <w:lvlJc w:val="left"/>
      <w:pPr>
        <w:ind w:left="107" w:hanging="166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86422A8A">
      <w:numFmt w:val="bullet"/>
      <w:lvlText w:val="•"/>
      <w:lvlJc w:val="left"/>
      <w:pPr>
        <w:ind w:left="770" w:hanging="166"/>
      </w:pPr>
      <w:rPr>
        <w:rFonts w:hint="default"/>
        <w:lang w:val="ru-RU" w:eastAsia="en-US" w:bidi="ar-SA"/>
      </w:rPr>
    </w:lvl>
    <w:lvl w:ilvl="2" w:tplc="7EC48D58">
      <w:numFmt w:val="bullet"/>
      <w:lvlText w:val="•"/>
      <w:lvlJc w:val="left"/>
      <w:pPr>
        <w:ind w:left="1440" w:hanging="166"/>
      </w:pPr>
      <w:rPr>
        <w:rFonts w:hint="default"/>
        <w:lang w:val="ru-RU" w:eastAsia="en-US" w:bidi="ar-SA"/>
      </w:rPr>
    </w:lvl>
    <w:lvl w:ilvl="3" w:tplc="E2D24244">
      <w:numFmt w:val="bullet"/>
      <w:lvlText w:val="•"/>
      <w:lvlJc w:val="left"/>
      <w:pPr>
        <w:ind w:left="2110" w:hanging="166"/>
      </w:pPr>
      <w:rPr>
        <w:rFonts w:hint="default"/>
        <w:lang w:val="ru-RU" w:eastAsia="en-US" w:bidi="ar-SA"/>
      </w:rPr>
    </w:lvl>
    <w:lvl w:ilvl="4" w:tplc="BA282C5E">
      <w:numFmt w:val="bullet"/>
      <w:lvlText w:val="•"/>
      <w:lvlJc w:val="left"/>
      <w:pPr>
        <w:ind w:left="2780" w:hanging="166"/>
      </w:pPr>
      <w:rPr>
        <w:rFonts w:hint="default"/>
        <w:lang w:val="ru-RU" w:eastAsia="en-US" w:bidi="ar-SA"/>
      </w:rPr>
    </w:lvl>
    <w:lvl w:ilvl="5" w:tplc="8AAC4B48">
      <w:numFmt w:val="bullet"/>
      <w:lvlText w:val="•"/>
      <w:lvlJc w:val="left"/>
      <w:pPr>
        <w:ind w:left="3450" w:hanging="166"/>
      </w:pPr>
      <w:rPr>
        <w:rFonts w:hint="default"/>
        <w:lang w:val="ru-RU" w:eastAsia="en-US" w:bidi="ar-SA"/>
      </w:rPr>
    </w:lvl>
    <w:lvl w:ilvl="6" w:tplc="74962A70">
      <w:numFmt w:val="bullet"/>
      <w:lvlText w:val="•"/>
      <w:lvlJc w:val="left"/>
      <w:pPr>
        <w:ind w:left="4120" w:hanging="166"/>
      </w:pPr>
      <w:rPr>
        <w:rFonts w:hint="default"/>
        <w:lang w:val="ru-RU" w:eastAsia="en-US" w:bidi="ar-SA"/>
      </w:rPr>
    </w:lvl>
    <w:lvl w:ilvl="7" w:tplc="56DCA5EC">
      <w:numFmt w:val="bullet"/>
      <w:lvlText w:val="•"/>
      <w:lvlJc w:val="left"/>
      <w:pPr>
        <w:ind w:left="4790" w:hanging="166"/>
      </w:pPr>
      <w:rPr>
        <w:rFonts w:hint="default"/>
        <w:lang w:val="ru-RU" w:eastAsia="en-US" w:bidi="ar-SA"/>
      </w:rPr>
    </w:lvl>
    <w:lvl w:ilvl="8" w:tplc="EE34EB4E">
      <w:numFmt w:val="bullet"/>
      <w:lvlText w:val="•"/>
      <w:lvlJc w:val="left"/>
      <w:pPr>
        <w:ind w:left="5460" w:hanging="166"/>
      </w:pPr>
      <w:rPr>
        <w:rFonts w:hint="default"/>
        <w:lang w:val="ru-RU" w:eastAsia="en-US" w:bidi="ar-SA"/>
      </w:rPr>
    </w:lvl>
  </w:abstractNum>
  <w:abstractNum w:abstractNumId="16" w15:restartNumberingAfterBreak="0">
    <w:nsid w:val="2F3A70B7"/>
    <w:multiLevelType w:val="hybridMultilevel"/>
    <w:tmpl w:val="CDCA6F26"/>
    <w:lvl w:ilvl="0" w:tplc="7730E7E8">
      <w:start w:val="1"/>
      <w:numFmt w:val="decimal"/>
      <w:lvlText w:val="%1."/>
      <w:lvlJc w:val="left"/>
      <w:pPr>
        <w:ind w:left="107" w:hanging="207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-5"/>
        <w:w w:val="100"/>
        <w:sz w:val="22"/>
        <w:szCs w:val="22"/>
        <w:lang w:val="ru-RU" w:eastAsia="en-US" w:bidi="ar-SA"/>
      </w:rPr>
    </w:lvl>
    <w:lvl w:ilvl="1" w:tplc="5098274C">
      <w:numFmt w:val="bullet"/>
      <w:lvlText w:val="•"/>
      <w:lvlJc w:val="left"/>
      <w:pPr>
        <w:ind w:left="770" w:hanging="207"/>
      </w:pPr>
      <w:rPr>
        <w:rFonts w:hint="default"/>
        <w:lang w:val="ru-RU" w:eastAsia="en-US" w:bidi="ar-SA"/>
      </w:rPr>
    </w:lvl>
    <w:lvl w:ilvl="2" w:tplc="16C61FE2">
      <w:numFmt w:val="bullet"/>
      <w:lvlText w:val="•"/>
      <w:lvlJc w:val="left"/>
      <w:pPr>
        <w:ind w:left="1440" w:hanging="207"/>
      </w:pPr>
      <w:rPr>
        <w:rFonts w:hint="default"/>
        <w:lang w:val="ru-RU" w:eastAsia="en-US" w:bidi="ar-SA"/>
      </w:rPr>
    </w:lvl>
    <w:lvl w:ilvl="3" w:tplc="9FD2CB1C">
      <w:numFmt w:val="bullet"/>
      <w:lvlText w:val="•"/>
      <w:lvlJc w:val="left"/>
      <w:pPr>
        <w:ind w:left="2110" w:hanging="207"/>
      </w:pPr>
      <w:rPr>
        <w:rFonts w:hint="default"/>
        <w:lang w:val="ru-RU" w:eastAsia="en-US" w:bidi="ar-SA"/>
      </w:rPr>
    </w:lvl>
    <w:lvl w:ilvl="4" w:tplc="67F24AE0">
      <w:numFmt w:val="bullet"/>
      <w:lvlText w:val="•"/>
      <w:lvlJc w:val="left"/>
      <w:pPr>
        <w:ind w:left="2780" w:hanging="207"/>
      </w:pPr>
      <w:rPr>
        <w:rFonts w:hint="default"/>
        <w:lang w:val="ru-RU" w:eastAsia="en-US" w:bidi="ar-SA"/>
      </w:rPr>
    </w:lvl>
    <w:lvl w:ilvl="5" w:tplc="DBE44C20">
      <w:numFmt w:val="bullet"/>
      <w:lvlText w:val="•"/>
      <w:lvlJc w:val="left"/>
      <w:pPr>
        <w:ind w:left="3450" w:hanging="207"/>
      </w:pPr>
      <w:rPr>
        <w:rFonts w:hint="default"/>
        <w:lang w:val="ru-RU" w:eastAsia="en-US" w:bidi="ar-SA"/>
      </w:rPr>
    </w:lvl>
    <w:lvl w:ilvl="6" w:tplc="C9264652">
      <w:numFmt w:val="bullet"/>
      <w:lvlText w:val="•"/>
      <w:lvlJc w:val="left"/>
      <w:pPr>
        <w:ind w:left="4120" w:hanging="207"/>
      </w:pPr>
      <w:rPr>
        <w:rFonts w:hint="default"/>
        <w:lang w:val="ru-RU" w:eastAsia="en-US" w:bidi="ar-SA"/>
      </w:rPr>
    </w:lvl>
    <w:lvl w:ilvl="7" w:tplc="3C18E4A2">
      <w:numFmt w:val="bullet"/>
      <w:lvlText w:val="•"/>
      <w:lvlJc w:val="left"/>
      <w:pPr>
        <w:ind w:left="4790" w:hanging="207"/>
      </w:pPr>
      <w:rPr>
        <w:rFonts w:hint="default"/>
        <w:lang w:val="ru-RU" w:eastAsia="en-US" w:bidi="ar-SA"/>
      </w:rPr>
    </w:lvl>
    <w:lvl w:ilvl="8" w:tplc="9CD66CD2">
      <w:numFmt w:val="bullet"/>
      <w:lvlText w:val="•"/>
      <w:lvlJc w:val="left"/>
      <w:pPr>
        <w:ind w:left="5460" w:hanging="207"/>
      </w:pPr>
      <w:rPr>
        <w:rFonts w:hint="default"/>
        <w:lang w:val="ru-RU" w:eastAsia="en-US" w:bidi="ar-SA"/>
      </w:rPr>
    </w:lvl>
  </w:abstractNum>
  <w:abstractNum w:abstractNumId="17" w15:restartNumberingAfterBreak="0">
    <w:nsid w:val="35606A83"/>
    <w:multiLevelType w:val="hybridMultilevel"/>
    <w:tmpl w:val="D724377E"/>
    <w:lvl w:ilvl="0" w:tplc="4718FAC6">
      <w:start w:val="1"/>
      <w:numFmt w:val="decimal"/>
      <w:lvlText w:val="%1."/>
      <w:lvlJc w:val="left"/>
      <w:pPr>
        <w:ind w:left="611" w:hanging="221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443039B2">
      <w:numFmt w:val="bullet"/>
      <w:lvlText w:val="•"/>
      <w:lvlJc w:val="left"/>
      <w:pPr>
        <w:ind w:left="1238" w:hanging="221"/>
      </w:pPr>
      <w:rPr>
        <w:rFonts w:hint="default"/>
        <w:lang w:val="ru-RU" w:eastAsia="en-US" w:bidi="ar-SA"/>
      </w:rPr>
    </w:lvl>
    <w:lvl w:ilvl="2" w:tplc="C742D480">
      <w:numFmt w:val="bullet"/>
      <w:lvlText w:val="•"/>
      <w:lvlJc w:val="left"/>
      <w:pPr>
        <w:ind w:left="1856" w:hanging="221"/>
      </w:pPr>
      <w:rPr>
        <w:rFonts w:hint="default"/>
        <w:lang w:val="ru-RU" w:eastAsia="en-US" w:bidi="ar-SA"/>
      </w:rPr>
    </w:lvl>
    <w:lvl w:ilvl="3" w:tplc="E79E4A08">
      <w:numFmt w:val="bullet"/>
      <w:lvlText w:val="•"/>
      <w:lvlJc w:val="left"/>
      <w:pPr>
        <w:ind w:left="2474" w:hanging="221"/>
      </w:pPr>
      <w:rPr>
        <w:rFonts w:hint="default"/>
        <w:lang w:val="ru-RU" w:eastAsia="en-US" w:bidi="ar-SA"/>
      </w:rPr>
    </w:lvl>
    <w:lvl w:ilvl="4" w:tplc="A9243E22">
      <w:numFmt w:val="bullet"/>
      <w:lvlText w:val="•"/>
      <w:lvlJc w:val="left"/>
      <w:pPr>
        <w:ind w:left="3092" w:hanging="221"/>
      </w:pPr>
      <w:rPr>
        <w:rFonts w:hint="default"/>
        <w:lang w:val="ru-RU" w:eastAsia="en-US" w:bidi="ar-SA"/>
      </w:rPr>
    </w:lvl>
    <w:lvl w:ilvl="5" w:tplc="1D745728">
      <w:numFmt w:val="bullet"/>
      <w:lvlText w:val="•"/>
      <w:lvlJc w:val="left"/>
      <w:pPr>
        <w:ind w:left="3710" w:hanging="221"/>
      </w:pPr>
      <w:rPr>
        <w:rFonts w:hint="default"/>
        <w:lang w:val="ru-RU" w:eastAsia="en-US" w:bidi="ar-SA"/>
      </w:rPr>
    </w:lvl>
    <w:lvl w:ilvl="6" w:tplc="05504C04">
      <w:numFmt w:val="bullet"/>
      <w:lvlText w:val="•"/>
      <w:lvlJc w:val="left"/>
      <w:pPr>
        <w:ind w:left="4328" w:hanging="221"/>
      </w:pPr>
      <w:rPr>
        <w:rFonts w:hint="default"/>
        <w:lang w:val="ru-RU" w:eastAsia="en-US" w:bidi="ar-SA"/>
      </w:rPr>
    </w:lvl>
    <w:lvl w:ilvl="7" w:tplc="8CBEEBF6">
      <w:numFmt w:val="bullet"/>
      <w:lvlText w:val="•"/>
      <w:lvlJc w:val="left"/>
      <w:pPr>
        <w:ind w:left="4946" w:hanging="221"/>
      </w:pPr>
      <w:rPr>
        <w:rFonts w:hint="default"/>
        <w:lang w:val="ru-RU" w:eastAsia="en-US" w:bidi="ar-SA"/>
      </w:rPr>
    </w:lvl>
    <w:lvl w:ilvl="8" w:tplc="BEE4AE68">
      <w:numFmt w:val="bullet"/>
      <w:lvlText w:val="•"/>
      <w:lvlJc w:val="left"/>
      <w:pPr>
        <w:ind w:left="5564" w:hanging="221"/>
      </w:pPr>
      <w:rPr>
        <w:rFonts w:hint="default"/>
        <w:lang w:val="ru-RU" w:eastAsia="en-US" w:bidi="ar-SA"/>
      </w:rPr>
    </w:lvl>
  </w:abstractNum>
  <w:abstractNum w:abstractNumId="18" w15:restartNumberingAfterBreak="0">
    <w:nsid w:val="41563EF4"/>
    <w:multiLevelType w:val="hybridMultilevel"/>
    <w:tmpl w:val="CBB693CC"/>
    <w:lvl w:ilvl="0" w:tplc="6CDE0E46">
      <w:start w:val="1"/>
      <w:numFmt w:val="decimal"/>
      <w:lvlText w:val="%1."/>
      <w:lvlJc w:val="left"/>
      <w:pPr>
        <w:ind w:left="277" w:hanging="221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137A9548">
      <w:numFmt w:val="bullet"/>
      <w:lvlText w:val="•"/>
      <w:lvlJc w:val="left"/>
      <w:pPr>
        <w:ind w:left="932" w:hanging="221"/>
      </w:pPr>
      <w:rPr>
        <w:rFonts w:hint="default"/>
        <w:lang w:val="ru-RU" w:eastAsia="en-US" w:bidi="ar-SA"/>
      </w:rPr>
    </w:lvl>
    <w:lvl w:ilvl="2" w:tplc="507ACFE0">
      <w:numFmt w:val="bullet"/>
      <w:lvlText w:val="•"/>
      <w:lvlJc w:val="left"/>
      <w:pPr>
        <w:ind w:left="1584" w:hanging="221"/>
      </w:pPr>
      <w:rPr>
        <w:rFonts w:hint="default"/>
        <w:lang w:val="ru-RU" w:eastAsia="en-US" w:bidi="ar-SA"/>
      </w:rPr>
    </w:lvl>
    <w:lvl w:ilvl="3" w:tplc="75327F2C">
      <w:numFmt w:val="bullet"/>
      <w:lvlText w:val="•"/>
      <w:lvlJc w:val="left"/>
      <w:pPr>
        <w:ind w:left="2236" w:hanging="221"/>
      </w:pPr>
      <w:rPr>
        <w:rFonts w:hint="default"/>
        <w:lang w:val="ru-RU" w:eastAsia="en-US" w:bidi="ar-SA"/>
      </w:rPr>
    </w:lvl>
    <w:lvl w:ilvl="4" w:tplc="489ABD1A">
      <w:numFmt w:val="bullet"/>
      <w:lvlText w:val="•"/>
      <w:lvlJc w:val="left"/>
      <w:pPr>
        <w:ind w:left="2888" w:hanging="221"/>
      </w:pPr>
      <w:rPr>
        <w:rFonts w:hint="default"/>
        <w:lang w:val="ru-RU" w:eastAsia="en-US" w:bidi="ar-SA"/>
      </w:rPr>
    </w:lvl>
    <w:lvl w:ilvl="5" w:tplc="2098E2C2">
      <w:numFmt w:val="bullet"/>
      <w:lvlText w:val="•"/>
      <w:lvlJc w:val="left"/>
      <w:pPr>
        <w:ind w:left="3540" w:hanging="221"/>
      </w:pPr>
      <w:rPr>
        <w:rFonts w:hint="default"/>
        <w:lang w:val="ru-RU" w:eastAsia="en-US" w:bidi="ar-SA"/>
      </w:rPr>
    </w:lvl>
    <w:lvl w:ilvl="6" w:tplc="AF362CDC">
      <w:numFmt w:val="bullet"/>
      <w:lvlText w:val="•"/>
      <w:lvlJc w:val="left"/>
      <w:pPr>
        <w:ind w:left="4192" w:hanging="221"/>
      </w:pPr>
      <w:rPr>
        <w:rFonts w:hint="default"/>
        <w:lang w:val="ru-RU" w:eastAsia="en-US" w:bidi="ar-SA"/>
      </w:rPr>
    </w:lvl>
    <w:lvl w:ilvl="7" w:tplc="75BC2552">
      <w:numFmt w:val="bullet"/>
      <w:lvlText w:val="•"/>
      <w:lvlJc w:val="left"/>
      <w:pPr>
        <w:ind w:left="4844" w:hanging="221"/>
      </w:pPr>
      <w:rPr>
        <w:rFonts w:hint="default"/>
        <w:lang w:val="ru-RU" w:eastAsia="en-US" w:bidi="ar-SA"/>
      </w:rPr>
    </w:lvl>
    <w:lvl w:ilvl="8" w:tplc="218C6CDA">
      <w:numFmt w:val="bullet"/>
      <w:lvlText w:val="•"/>
      <w:lvlJc w:val="left"/>
      <w:pPr>
        <w:ind w:left="5496" w:hanging="221"/>
      </w:pPr>
      <w:rPr>
        <w:rFonts w:hint="default"/>
        <w:lang w:val="ru-RU" w:eastAsia="en-US" w:bidi="ar-SA"/>
      </w:rPr>
    </w:lvl>
  </w:abstractNum>
  <w:abstractNum w:abstractNumId="19" w15:restartNumberingAfterBreak="0">
    <w:nsid w:val="4183787B"/>
    <w:multiLevelType w:val="hybridMultilevel"/>
    <w:tmpl w:val="D1B836D0"/>
    <w:lvl w:ilvl="0" w:tplc="1FA21468">
      <w:numFmt w:val="bullet"/>
      <w:lvlText w:val="–"/>
      <w:lvlJc w:val="left"/>
      <w:pPr>
        <w:ind w:left="107" w:hanging="166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61988836">
      <w:numFmt w:val="bullet"/>
      <w:lvlText w:val="–"/>
      <w:lvlJc w:val="left"/>
      <w:pPr>
        <w:ind w:left="277" w:hanging="156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2" w:tplc="DFF43C00">
      <w:numFmt w:val="bullet"/>
      <w:lvlText w:val="•"/>
      <w:lvlJc w:val="left"/>
      <w:pPr>
        <w:ind w:left="1004" w:hanging="156"/>
      </w:pPr>
      <w:rPr>
        <w:rFonts w:hint="default"/>
        <w:lang w:val="ru-RU" w:eastAsia="en-US" w:bidi="ar-SA"/>
      </w:rPr>
    </w:lvl>
    <w:lvl w:ilvl="3" w:tplc="49F836E4">
      <w:numFmt w:val="bullet"/>
      <w:lvlText w:val="•"/>
      <w:lvlJc w:val="left"/>
      <w:pPr>
        <w:ind w:left="1728" w:hanging="156"/>
      </w:pPr>
      <w:rPr>
        <w:rFonts w:hint="default"/>
        <w:lang w:val="ru-RU" w:eastAsia="en-US" w:bidi="ar-SA"/>
      </w:rPr>
    </w:lvl>
    <w:lvl w:ilvl="4" w:tplc="2C82E54A">
      <w:numFmt w:val="bullet"/>
      <w:lvlText w:val="•"/>
      <w:lvlJc w:val="left"/>
      <w:pPr>
        <w:ind w:left="2453" w:hanging="156"/>
      </w:pPr>
      <w:rPr>
        <w:rFonts w:hint="default"/>
        <w:lang w:val="ru-RU" w:eastAsia="en-US" w:bidi="ar-SA"/>
      </w:rPr>
    </w:lvl>
    <w:lvl w:ilvl="5" w:tplc="C2D045EA">
      <w:numFmt w:val="bullet"/>
      <w:lvlText w:val="•"/>
      <w:lvlJc w:val="left"/>
      <w:pPr>
        <w:ind w:left="3177" w:hanging="156"/>
      </w:pPr>
      <w:rPr>
        <w:rFonts w:hint="default"/>
        <w:lang w:val="ru-RU" w:eastAsia="en-US" w:bidi="ar-SA"/>
      </w:rPr>
    </w:lvl>
    <w:lvl w:ilvl="6" w:tplc="A150E44E">
      <w:numFmt w:val="bullet"/>
      <w:lvlText w:val="•"/>
      <w:lvlJc w:val="left"/>
      <w:pPr>
        <w:ind w:left="3902" w:hanging="156"/>
      </w:pPr>
      <w:rPr>
        <w:rFonts w:hint="default"/>
        <w:lang w:val="ru-RU" w:eastAsia="en-US" w:bidi="ar-SA"/>
      </w:rPr>
    </w:lvl>
    <w:lvl w:ilvl="7" w:tplc="3FD4F69E">
      <w:numFmt w:val="bullet"/>
      <w:lvlText w:val="•"/>
      <w:lvlJc w:val="left"/>
      <w:pPr>
        <w:ind w:left="4626" w:hanging="156"/>
      </w:pPr>
      <w:rPr>
        <w:rFonts w:hint="default"/>
        <w:lang w:val="ru-RU" w:eastAsia="en-US" w:bidi="ar-SA"/>
      </w:rPr>
    </w:lvl>
    <w:lvl w:ilvl="8" w:tplc="918871DC">
      <w:numFmt w:val="bullet"/>
      <w:lvlText w:val="•"/>
      <w:lvlJc w:val="left"/>
      <w:pPr>
        <w:ind w:left="5351" w:hanging="156"/>
      </w:pPr>
      <w:rPr>
        <w:rFonts w:hint="default"/>
        <w:lang w:val="ru-RU" w:eastAsia="en-US" w:bidi="ar-SA"/>
      </w:rPr>
    </w:lvl>
  </w:abstractNum>
  <w:abstractNum w:abstractNumId="20" w15:restartNumberingAfterBreak="0">
    <w:nsid w:val="4BC03F4B"/>
    <w:multiLevelType w:val="hybridMultilevel"/>
    <w:tmpl w:val="DE200C32"/>
    <w:lvl w:ilvl="0" w:tplc="1700D70C">
      <w:numFmt w:val="bullet"/>
      <w:lvlText w:val="–"/>
      <w:lvlJc w:val="left"/>
      <w:pPr>
        <w:ind w:left="107" w:hanging="166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8F1A6294">
      <w:numFmt w:val="bullet"/>
      <w:lvlText w:val="•"/>
      <w:lvlJc w:val="left"/>
      <w:pPr>
        <w:ind w:left="770" w:hanging="166"/>
      </w:pPr>
      <w:rPr>
        <w:rFonts w:hint="default"/>
        <w:lang w:val="ru-RU" w:eastAsia="en-US" w:bidi="ar-SA"/>
      </w:rPr>
    </w:lvl>
    <w:lvl w:ilvl="2" w:tplc="1C2ADD5A">
      <w:numFmt w:val="bullet"/>
      <w:lvlText w:val="•"/>
      <w:lvlJc w:val="left"/>
      <w:pPr>
        <w:ind w:left="1440" w:hanging="166"/>
      </w:pPr>
      <w:rPr>
        <w:rFonts w:hint="default"/>
        <w:lang w:val="ru-RU" w:eastAsia="en-US" w:bidi="ar-SA"/>
      </w:rPr>
    </w:lvl>
    <w:lvl w:ilvl="3" w:tplc="5B901FF0">
      <w:numFmt w:val="bullet"/>
      <w:lvlText w:val="•"/>
      <w:lvlJc w:val="left"/>
      <w:pPr>
        <w:ind w:left="2110" w:hanging="166"/>
      </w:pPr>
      <w:rPr>
        <w:rFonts w:hint="default"/>
        <w:lang w:val="ru-RU" w:eastAsia="en-US" w:bidi="ar-SA"/>
      </w:rPr>
    </w:lvl>
    <w:lvl w:ilvl="4" w:tplc="A2366F12">
      <w:numFmt w:val="bullet"/>
      <w:lvlText w:val="•"/>
      <w:lvlJc w:val="left"/>
      <w:pPr>
        <w:ind w:left="2780" w:hanging="166"/>
      </w:pPr>
      <w:rPr>
        <w:rFonts w:hint="default"/>
        <w:lang w:val="ru-RU" w:eastAsia="en-US" w:bidi="ar-SA"/>
      </w:rPr>
    </w:lvl>
    <w:lvl w:ilvl="5" w:tplc="63BCA1F0">
      <w:numFmt w:val="bullet"/>
      <w:lvlText w:val="•"/>
      <w:lvlJc w:val="left"/>
      <w:pPr>
        <w:ind w:left="3450" w:hanging="166"/>
      </w:pPr>
      <w:rPr>
        <w:rFonts w:hint="default"/>
        <w:lang w:val="ru-RU" w:eastAsia="en-US" w:bidi="ar-SA"/>
      </w:rPr>
    </w:lvl>
    <w:lvl w:ilvl="6" w:tplc="210C2B8E">
      <w:numFmt w:val="bullet"/>
      <w:lvlText w:val="•"/>
      <w:lvlJc w:val="left"/>
      <w:pPr>
        <w:ind w:left="4120" w:hanging="166"/>
      </w:pPr>
      <w:rPr>
        <w:rFonts w:hint="default"/>
        <w:lang w:val="ru-RU" w:eastAsia="en-US" w:bidi="ar-SA"/>
      </w:rPr>
    </w:lvl>
    <w:lvl w:ilvl="7" w:tplc="610C7D68">
      <w:numFmt w:val="bullet"/>
      <w:lvlText w:val="•"/>
      <w:lvlJc w:val="left"/>
      <w:pPr>
        <w:ind w:left="4790" w:hanging="166"/>
      </w:pPr>
      <w:rPr>
        <w:rFonts w:hint="default"/>
        <w:lang w:val="ru-RU" w:eastAsia="en-US" w:bidi="ar-SA"/>
      </w:rPr>
    </w:lvl>
    <w:lvl w:ilvl="8" w:tplc="659EE8DA">
      <w:numFmt w:val="bullet"/>
      <w:lvlText w:val="•"/>
      <w:lvlJc w:val="left"/>
      <w:pPr>
        <w:ind w:left="5460" w:hanging="166"/>
      </w:pPr>
      <w:rPr>
        <w:rFonts w:hint="default"/>
        <w:lang w:val="ru-RU" w:eastAsia="en-US" w:bidi="ar-SA"/>
      </w:rPr>
    </w:lvl>
  </w:abstractNum>
  <w:abstractNum w:abstractNumId="21" w15:restartNumberingAfterBreak="0">
    <w:nsid w:val="50336C59"/>
    <w:multiLevelType w:val="hybridMultilevel"/>
    <w:tmpl w:val="AB623BD8"/>
    <w:lvl w:ilvl="0" w:tplc="43045566">
      <w:numFmt w:val="bullet"/>
      <w:lvlText w:val="–"/>
      <w:lvlJc w:val="left"/>
      <w:pPr>
        <w:ind w:left="277" w:hanging="166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A35C98F4">
      <w:numFmt w:val="bullet"/>
      <w:lvlText w:val="•"/>
      <w:lvlJc w:val="left"/>
      <w:pPr>
        <w:ind w:left="932" w:hanging="166"/>
      </w:pPr>
      <w:rPr>
        <w:rFonts w:hint="default"/>
        <w:lang w:val="ru-RU" w:eastAsia="en-US" w:bidi="ar-SA"/>
      </w:rPr>
    </w:lvl>
    <w:lvl w:ilvl="2" w:tplc="5F8CE388">
      <w:numFmt w:val="bullet"/>
      <w:lvlText w:val="•"/>
      <w:lvlJc w:val="left"/>
      <w:pPr>
        <w:ind w:left="1584" w:hanging="166"/>
      </w:pPr>
      <w:rPr>
        <w:rFonts w:hint="default"/>
        <w:lang w:val="ru-RU" w:eastAsia="en-US" w:bidi="ar-SA"/>
      </w:rPr>
    </w:lvl>
    <w:lvl w:ilvl="3" w:tplc="76D0AD70">
      <w:numFmt w:val="bullet"/>
      <w:lvlText w:val="•"/>
      <w:lvlJc w:val="left"/>
      <w:pPr>
        <w:ind w:left="2236" w:hanging="166"/>
      </w:pPr>
      <w:rPr>
        <w:rFonts w:hint="default"/>
        <w:lang w:val="ru-RU" w:eastAsia="en-US" w:bidi="ar-SA"/>
      </w:rPr>
    </w:lvl>
    <w:lvl w:ilvl="4" w:tplc="11B49DAE">
      <w:numFmt w:val="bullet"/>
      <w:lvlText w:val="•"/>
      <w:lvlJc w:val="left"/>
      <w:pPr>
        <w:ind w:left="2888" w:hanging="166"/>
      </w:pPr>
      <w:rPr>
        <w:rFonts w:hint="default"/>
        <w:lang w:val="ru-RU" w:eastAsia="en-US" w:bidi="ar-SA"/>
      </w:rPr>
    </w:lvl>
    <w:lvl w:ilvl="5" w:tplc="C2EED72E">
      <w:numFmt w:val="bullet"/>
      <w:lvlText w:val="•"/>
      <w:lvlJc w:val="left"/>
      <w:pPr>
        <w:ind w:left="3540" w:hanging="166"/>
      </w:pPr>
      <w:rPr>
        <w:rFonts w:hint="default"/>
        <w:lang w:val="ru-RU" w:eastAsia="en-US" w:bidi="ar-SA"/>
      </w:rPr>
    </w:lvl>
    <w:lvl w:ilvl="6" w:tplc="A5F889DA">
      <w:numFmt w:val="bullet"/>
      <w:lvlText w:val="•"/>
      <w:lvlJc w:val="left"/>
      <w:pPr>
        <w:ind w:left="4192" w:hanging="166"/>
      </w:pPr>
      <w:rPr>
        <w:rFonts w:hint="default"/>
        <w:lang w:val="ru-RU" w:eastAsia="en-US" w:bidi="ar-SA"/>
      </w:rPr>
    </w:lvl>
    <w:lvl w:ilvl="7" w:tplc="D26ABED8">
      <w:numFmt w:val="bullet"/>
      <w:lvlText w:val="•"/>
      <w:lvlJc w:val="left"/>
      <w:pPr>
        <w:ind w:left="4844" w:hanging="166"/>
      </w:pPr>
      <w:rPr>
        <w:rFonts w:hint="default"/>
        <w:lang w:val="ru-RU" w:eastAsia="en-US" w:bidi="ar-SA"/>
      </w:rPr>
    </w:lvl>
    <w:lvl w:ilvl="8" w:tplc="E4C85696">
      <w:numFmt w:val="bullet"/>
      <w:lvlText w:val="•"/>
      <w:lvlJc w:val="left"/>
      <w:pPr>
        <w:ind w:left="5496" w:hanging="166"/>
      </w:pPr>
      <w:rPr>
        <w:rFonts w:hint="default"/>
        <w:lang w:val="ru-RU" w:eastAsia="en-US" w:bidi="ar-SA"/>
      </w:rPr>
    </w:lvl>
  </w:abstractNum>
  <w:abstractNum w:abstractNumId="22" w15:restartNumberingAfterBreak="0">
    <w:nsid w:val="514F077F"/>
    <w:multiLevelType w:val="multilevel"/>
    <w:tmpl w:val="63E6EC02"/>
    <w:lvl w:ilvl="0">
      <w:start w:val="1"/>
      <w:numFmt w:val="decimal"/>
      <w:lvlText w:val="%1."/>
      <w:lvlJc w:val="left"/>
      <w:pPr>
        <w:ind w:left="2927" w:hanging="221"/>
        <w:jc w:val="righ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525" w:hanging="387"/>
        <w:jc w:val="righ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2">
      <w:numFmt w:val="bullet"/>
      <w:lvlText w:val="•"/>
      <w:lvlJc w:val="left"/>
      <w:pPr>
        <w:ind w:left="2920" w:hanging="387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405" w:hanging="387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890" w:hanging="387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375" w:hanging="387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4860" w:hanging="387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5345" w:hanging="387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5830" w:hanging="387"/>
      </w:pPr>
      <w:rPr>
        <w:rFonts w:hint="default"/>
        <w:lang w:val="ru-RU" w:eastAsia="en-US" w:bidi="ar-SA"/>
      </w:rPr>
    </w:lvl>
  </w:abstractNum>
  <w:abstractNum w:abstractNumId="23" w15:restartNumberingAfterBreak="0">
    <w:nsid w:val="52914E66"/>
    <w:multiLevelType w:val="hybridMultilevel"/>
    <w:tmpl w:val="D7AEBF14"/>
    <w:lvl w:ilvl="0" w:tplc="D78CB1DA">
      <w:numFmt w:val="bullet"/>
      <w:lvlText w:val="–"/>
      <w:lvlJc w:val="left"/>
      <w:pPr>
        <w:ind w:left="107" w:hanging="166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9D44E784">
      <w:numFmt w:val="bullet"/>
      <w:lvlText w:val="–"/>
      <w:lvlJc w:val="left"/>
      <w:pPr>
        <w:ind w:left="277" w:hanging="166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2" w:tplc="7976052C">
      <w:numFmt w:val="bullet"/>
      <w:lvlText w:val="•"/>
      <w:lvlJc w:val="left"/>
      <w:pPr>
        <w:ind w:left="1004" w:hanging="166"/>
      </w:pPr>
      <w:rPr>
        <w:rFonts w:hint="default"/>
        <w:lang w:val="ru-RU" w:eastAsia="en-US" w:bidi="ar-SA"/>
      </w:rPr>
    </w:lvl>
    <w:lvl w:ilvl="3" w:tplc="A64896E4">
      <w:numFmt w:val="bullet"/>
      <w:lvlText w:val="•"/>
      <w:lvlJc w:val="left"/>
      <w:pPr>
        <w:ind w:left="1728" w:hanging="166"/>
      </w:pPr>
      <w:rPr>
        <w:rFonts w:hint="default"/>
        <w:lang w:val="ru-RU" w:eastAsia="en-US" w:bidi="ar-SA"/>
      </w:rPr>
    </w:lvl>
    <w:lvl w:ilvl="4" w:tplc="3BEC5208">
      <w:numFmt w:val="bullet"/>
      <w:lvlText w:val="•"/>
      <w:lvlJc w:val="left"/>
      <w:pPr>
        <w:ind w:left="2453" w:hanging="166"/>
      </w:pPr>
      <w:rPr>
        <w:rFonts w:hint="default"/>
        <w:lang w:val="ru-RU" w:eastAsia="en-US" w:bidi="ar-SA"/>
      </w:rPr>
    </w:lvl>
    <w:lvl w:ilvl="5" w:tplc="5DE47EFA">
      <w:numFmt w:val="bullet"/>
      <w:lvlText w:val="•"/>
      <w:lvlJc w:val="left"/>
      <w:pPr>
        <w:ind w:left="3177" w:hanging="166"/>
      </w:pPr>
      <w:rPr>
        <w:rFonts w:hint="default"/>
        <w:lang w:val="ru-RU" w:eastAsia="en-US" w:bidi="ar-SA"/>
      </w:rPr>
    </w:lvl>
    <w:lvl w:ilvl="6" w:tplc="A97EBC2E">
      <w:numFmt w:val="bullet"/>
      <w:lvlText w:val="•"/>
      <w:lvlJc w:val="left"/>
      <w:pPr>
        <w:ind w:left="3902" w:hanging="166"/>
      </w:pPr>
      <w:rPr>
        <w:rFonts w:hint="default"/>
        <w:lang w:val="ru-RU" w:eastAsia="en-US" w:bidi="ar-SA"/>
      </w:rPr>
    </w:lvl>
    <w:lvl w:ilvl="7" w:tplc="A8E6F00A">
      <w:numFmt w:val="bullet"/>
      <w:lvlText w:val="•"/>
      <w:lvlJc w:val="left"/>
      <w:pPr>
        <w:ind w:left="4626" w:hanging="166"/>
      </w:pPr>
      <w:rPr>
        <w:rFonts w:hint="default"/>
        <w:lang w:val="ru-RU" w:eastAsia="en-US" w:bidi="ar-SA"/>
      </w:rPr>
    </w:lvl>
    <w:lvl w:ilvl="8" w:tplc="60DE8926">
      <w:numFmt w:val="bullet"/>
      <w:lvlText w:val="•"/>
      <w:lvlJc w:val="left"/>
      <w:pPr>
        <w:ind w:left="5351" w:hanging="166"/>
      </w:pPr>
      <w:rPr>
        <w:rFonts w:hint="default"/>
        <w:lang w:val="ru-RU" w:eastAsia="en-US" w:bidi="ar-SA"/>
      </w:rPr>
    </w:lvl>
  </w:abstractNum>
  <w:abstractNum w:abstractNumId="24" w15:restartNumberingAfterBreak="0">
    <w:nsid w:val="536F1DF1"/>
    <w:multiLevelType w:val="hybridMultilevel"/>
    <w:tmpl w:val="ABFC6B4E"/>
    <w:lvl w:ilvl="0" w:tplc="F03A9D04">
      <w:numFmt w:val="bullet"/>
      <w:lvlText w:val="–"/>
      <w:lvlJc w:val="left"/>
      <w:pPr>
        <w:ind w:left="107" w:hanging="161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516C205C">
      <w:numFmt w:val="bullet"/>
      <w:lvlText w:val="•"/>
      <w:lvlJc w:val="left"/>
      <w:pPr>
        <w:ind w:left="770" w:hanging="161"/>
      </w:pPr>
      <w:rPr>
        <w:rFonts w:hint="default"/>
        <w:lang w:val="ru-RU" w:eastAsia="en-US" w:bidi="ar-SA"/>
      </w:rPr>
    </w:lvl>
    <w:lvl w:ilvl="2" w:tplc="EB047D22">
      <w:numFmt w:val="bullet"/>
      <w:lvlText w:val="•"/>
      <w:lvlJc w:val="left"/>
      <w:pPr>
        <w:ind w:left="1440" w:hanging="161"/>
      </w:pPr>
      <w:rPr>
        <w:rFonts w:hint="default"/>
        <w:lang w:val="ru-RU" w:eastAsia="en-US" w:bidi="ar-SA"/>
      </w:rPr>
    </w:lvl>
    <w:lvl w:ilvl="3" w:tplc="1B5E4F5C">
      <w:numFmt w:val="bullet"/>
      <w:lvlText w:val="•"/>
      <w:lvlJc w:val="left"/>
      <w:pPr>
        <w:ind w:left="2110" w:hanging="161"/>
      </w:pPr>
      <w:rPr>
        <w:rFonts w:hint="default"/>
        <w:lang w:val="ru-RU" w:eastAsia="en-US" w:bidi="ar-SA"/>
      </w:rPr>
    </w:lvl>
    <w:lvl w:ilvl="4" w:tplc="0D8C0116">
      <w:numFmt w:val="bullet"/>
      <w:lvlText w:val="•"/>
      <w:lvlJc w:val="left"/>
      <w:pPr>
        <w:ind w:left="2780" w:hanging="161"/>
      </w:pPr>
      <w:rPr>
        <w:rFonts w:hint="default"/>
        <w:lang w:val="ru-RU" w:eastAsia="en-US" w:bidi="ar-SA"/>
      </w:rPr>
    </w:lvl>
    <w:lvl w:ilvl="5" w:tplc="1A429C3E">
      <w:numFmt w:val="bullet"/>
      <w:lvlText w:val="•"/>
      <w:lvlJc w:val="left"/>
      <w:pPr>
        <w:ind w:left="3450" w:hanging="161"/>
      </w:pPr>
      <w:rPr>
        <w:rFonts w:hint="default"/>
        <w:lang w:val="ru-RU" w:eastAsia="en-US" w:bidi="ar-SA"/>
      </w:rPr>
    </w:lvl>
    <w:lvl w:ilvl="6" w:tplc="8F540AA6">
      <w:numFmt w:val="bullet"/>
      <w:lvlText w:val="•"/>
      <w:lvlJc w:val="left"/>
      <w:pPr>
        <w:ind w:left="4120" w:hanging="161"/>
      </w:pPr>
      <w:rPr>
        <w:rFonts w:hint="default"/>
        <w:lang w:val="ru-RU" w:eastAsia="en-US" w:bidi="ar-SA"/>
      </w:rPr>
    </w:lvl>
    <w:lvl w:ilvl="7" w:tplc="F2EAB47C">
      <w:numFmt w:val="bullet"/>
      <w:lvlText w:val="•"/>
      <w:lvlJc w:val="left"/>
      <w:pPr>
        <w:ind w:left="4790" w:hanging="161"/>
      </w:pPr>
      <w:rPr>
        <w:rFonts w:hint="default"/>
        <w:lang w:val="ru-RU" w:eastAsia="en-US" w:bidi="ar-SA"/>
      </w:rPr>
    </w:lvl>
    <w:lvl w:ilvl="8" w:tplc="AFEA272C">
      <w:numFmt w:val="bullet"/>
      <w:lvlText w:val="•"/>
      <w:lvlJc w:val="left"/>
      <w:pPr>
        <w:ind w:left="5460" w:hanging="161"/>
      </w:pPr>
      <w:rPr>
        <w:rFonts w:hint="default"/>
        <w:lang w:val="ru-RU" w:eastAsia="en-US" w:bidi="ar-SA"/>
      </w:rPr>
    </w:lvl>
  </w:abstractNum>
  <w:abstractNum w:abstractNumId="25" w15:restartNumberingAfterBreak="0">
    <w:nsid w:val="53A52DA8"/>
    <w:multiLevelType w:val="hybridMultilevel"/>
    <w:tmpl w:val="A2DA123E"/>
    <w:lvl w:ilvl="0" w:tplc="268A0928">
      <w:numFmt w:val="bullet"/>
      <w:lvlText w:val="–"/>
      <w:lvlJc w:val="left"/>
      <w:pPr>
        <w:ind w:left="107" w:hanging="161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7D90617C">
      <w:numFmt w:val="bullet"/>
      <w:lvlText w:val="•"/>
      <w:lvlJc w:val="left"/>
      <w:pPr>
        <w:ind w:left="770" w:hanging="161"/>
      </w:pPr>
      <w:rPr>
        <w:rFonts w:hint="default"/>
        <w:lang w:val="ru-RU" w:eastAsia="en-US" w:bidi="ar-SA"/>
      </w:rPr>
    </w:lvl>
    <w:lvl w:ilvl="2" w:tplc="307C7588">
      <w:numFmt w:val="bullet"/>
      <w:lvlText w:val="•"/>
      <w:lvlJc w:val="left"/>
      <w:pPr>
        <w:ind w:left="1440" w:hanging="161"/>
      </w:pPr>
      <w:rPr>
        <w:rFonts w:hint="default"/>
        <w:lang w:val="ru-RU" w:eastAsia="en-US" w:bidi="ar-SA"/>
      </w:rPr>
    </w:lvl>
    <w:lvl w:ilvl="3" w:tplc="5A88842A">
      <w:numFmt w:val="bullet"/>
      <w:lvlText w:val="•"/>
      <w:lvlJc w:val="left"/>
      <w:pPr>
        <w:ind w:left="2110" w:hanging="161"/>
      </w:pPr>
      <w:rPr>
        <w:rFonts w:hint="default"/>
        <w:lang w:val="ru-RU" w:eastAsia="en-US" w:bidi="ar-SA"/>
      </w:rPr>
    </w:lvl>
    <w:lvl w:ilvl="4" w:tplc="9E2A1AEA">
      <w:numFmt w:val="bullet"/>
      <w:lvlText w:val="•"/>
      <w:lvlJc w:val="left"/>
      <w:pPr>
        <w:ind w:left="2780" w:hanging="161"/>
      </w:pPr>
      <w:rPr>
        <w:rFonts w:hint="default"/>
        <w:lang w:val="ru-RU" w:eastAsia="en-US" w:bidi="ar-SA"/>
      </w:rPr>
    </w:lvl>
    <w:lvl w:ilvl="5" w:tplc="02560318">
      <w:numFmt w:val="bullet"/>
      <w:lvlText w:val="•"/>
      <w:lvlJc w:val="left"/>
      <w:pPr>
        <w:ind w:left="3450" w:hanging="161"/>
      </w:pPr>
      <w:rPr>
        <w:rFonts w:hint="default"/>
        <w:lang w:val="ru-RU" w:eastAsia="en-US" w:bidi="ar-SA"/>
      </w:rPr>
    </w:lvl>
    <w:lvl w:ilvl="6" w:tplc="2B98E9CA">
      <w:numFmt w:val="bullet"/>
      <w:lvlText w:val="•"/>
      <w:lvlJc w:val="left"/>
      <w:pPr>
        <w:ind w:left="4120" w:hanging="161"/>
      </w:pPr>
      <w:rPr>
        <w:rFonts w:hint="default"/>
        <w:lang w:val="ru-RU" w:eastAsia="en-US" w:bidi="ar-SA"/>
      </w:rPr>
    </w:lvl>
    <w:lvl w:ilvl="7" w:tplc="67827D9C">
      <w:numFmt w:val="bullet"/>
      <w:lvlText w:val="•"/>
      <w:lvlJc w:val="left"/>
      <w:pPr>
        <w:ind w:left="4790" w:hanging="161"/>
      </w:pPr>
      <w:rPr>
        <w:rFonts w:hint="default"/>
        <w:lang w:val="ru-RU" w:eastAsia="en-US" w:bidi="ar-SA"/>
      </w:rPr>
    </w:lvl>
    <w:lvl w:ilvl="8" w:tplc="70141E5A">
      <w:numFmt w:val="bullet"/>
      <w:lvlText w:val="•"/>
      <w:lvlJc w:val="left"/>
      <w:pPr>
        <w:ind w:left="5460" w:hanging="161"/>
      </w:pPr>
      <w:rPr>
        <w:rFonts w:hint="default"/>
        <w:lang w:val="ru-RU" w:eastAsia="en-US" w:bidi="ar-SA"/>
      </w:rPr>
    </w:lvl>
  </w:abstractNum>
  <w:abstractNum w:abstractNumId="26" w15:restartNumberingAfterBreak="0">
    <w:nsid w:val="565E1794"/>
    <w:multiLevelType w:val="hybridMultilevel"/>
    <w:tmpl w:val="7C7C38F8"/>
    <w:lvl w:ilvl="0" w:tplc="12A484D8">
      <w:numFmt w:val="bullet"/>
      <w:lvlText w:val="–"/>
      <w:lvlJc w:val="left"/>
      <w:pPr>
        <w:ind w:left="215" w:hanging="166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B18A7E26">
      <w:numFmt w:val="bullet"/>
      <w:lvlText w:val="•"/>
      <w:lvlJc w:val="left"/>
      <w:pPr>
        <w:ind w:left="465" w:hanging="166"/>
      </w:pPr>
      <w:rPr>
        <w:rFonts w:hint="default"/>
        <w:lang w:val="ru-RU" w:eastAsia="en-US" w:bidi="ar-SA"/>
      </w:rPr>
    </w:lvl>
    <w:lvl w:ilvl="2" w:tplc="186660D6">
      <w:numFmt w:val="bullet"/>
      <w:lvlText w:val="•"/>
      <w:lvlJc w:val="left"/>
      <w:pPr>
        <w:ind w:left="711" w:hanging="166"/>
      </w:pPr>
      <w:rPr>
        <w:rFonts w:hint="default"/>
        <w:lang w:val="ru-RU" w:eastAsia="en-US" w:bidi="ar-SA"/>
      </w:rPr>
    </w:lvl>
    <w:lvl w:ilvl="3" w:tplc="752CAA3E">
      <w:numFmt w:val="bullet"/>
      <w:lvlText w:val="•"/>
      <w:lvlJc w:val="left"/>
      <w:pPr>
        <w:ind w:left="957" w:hanging="166"/>
      </w:pPr>
      <w:rPr>
        <w:rFonts w:hint="default"/>
        <w:lang w:val="ru-RU" w:eastAsia="en-US" w:bidi="ar-SA"/>
      </w:rPr>
    </w:lvl>
    <w:lvl w:ilvl="4" w:tplc="7EE4547A">
      <w:numFmt w:val="bullet"/>
      <w:lvlText w:val="•"/>
      <w:lvlJc w:val="left"/>
      <w:pPr>
        <w:ind w:left="1203" w:hanging="166"/>
      </w:pPr>
      <w:rPr>
        <w:rFonts w:hint="default"/>
        <w:lang w:val="ru-RU" w:eastAsia="en-US" w:bidi="ar-SA"/>
      </w:rPr>
    </w:lvl>
    <w:lvl w:ilvl="5" w:tplc="5984A782">
      <w:numFmt w:val="bullet"/>
      <w:lvlText w:val="•"/>
      <w:lvlJc w:val="left"/>
      <w:pPr>
        <w:ind w:left="1449" w:hanging="166"/>
      </w:pPr>
      <w:rPr>
        <w:rFonts w:hint="default"/>
        <w:lang w:val="ru-RU" w:eastAsia="en-US" w:bidi="ar-SA"/>
      </w:rPr>
    </w:lvl>
    <w:lvl w:ilvl="6" w:tplc="A49C6294">
      <w:numFmt w:val="bullet"/>
      <w:lvlText w:val="•"/>
      <w:lvlJc w:val="left"/>
      <w:pPr>
        <w:ind w:left="1694" w:hanging="166"/>
      </w:pPr>
      <w:rPr>
        <w:rFonts w:hint="default"/>
        <w:lang w:val="ru-RU" w:eastAsia="en-US" w:bidi="ar-SA"/>
      </w:rPr>
    </w:lvl>
    <w:lvl w:ilvl="7" w:tplc="3D100A78">
      <w:numFmt w:val="bullet"/>
      <w:lvlText w:val="•"/>
      <w:lvlJc w:val="left"/>
      <w:pPr>
        <w:ind w:left="1940" w:hanging="166"/>
      </w:pPr>
      <w:rPr>
        <w:rFonts w:hint="default"/>
        <w:lang w:val="ru-RU" w:eastAsia="en-US" w:bidi="ar-SA"/>
      </w:rPr>
    </w:lvl>
    <w:lvl w:ilvl="8" w:tplc="0180D850">
      <w:numFmt w:val="bullet"/>
      <w:lvlText w:val="•"/>
      <w:lvlJc w:val="left"/>
      <w:pPr>
        <w:ind w:left="2186" w:hanging="166"/>
      </w:pPr>
      <w:rPr>
        <w:rFonts w:hint="default"/>
        <w:lang w:val="ru-RU" w:eastAsia="en-US" w:bidi="ar-SA"/>
      </w:rPr>
    </w:lvl>
  </w:abstractNum>
  <w:abstractNum w:abstractNumId="27" w15:restartNumberingAfterBreak="0">
    <w:nsid w:val="5B0A4540"/>
    <w:multiLevelType w:val="hybridMultilevel"/>
    <w:tmpl w:val="B268CE5E"/>
    <w:lvl w:ilvl="0" w:tplc="6C6603CC">
      <w:numFmt w:val="bullet"/>
      <w:lvlText w:val="–"/>
      <w:lvlJc w:val="left"/>
      <w:pPr>
        <w:ind w:left="215" w:hanging="166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F6C69880">
      <w:numFmt w:val="bullet"/>
      <w:lvlText w:val="•"/>
      <w:lvlJc w:val="left"/>
      <w:pPr>
        <w:ind w:left="521" w:hanging="166"/>
      </w:pPr>
      <w:rPr>
        <w:rFonts w:hint="default"/>
        <w:lang w:val="ru-RU" w:eastAsia="en-US" w:bidi="ar-SA"/>
      </w:rPr>
    </w:lvl>
    <w:lvl w:ilvl="2" w:tplc="1144E304">
      <w:numFmt w:val="bullet"/>
      <w:lvlText w:val="•"/>
      <w:lvlJc w:val="left"/>
      <w:pPr>
        <w:ind w:left="823" w:hanging="166"/>
      </w:pPr>
      <w:rPr>
        <w:rFonts w:hint="default"/>
        <w:lang w:val="ru-RU" w:eastAsia="en-US" w:bidi="ar-SA"/>
      </w:rPr>
    </w:lvl>
    <w:lvl w:ilvl="3" w:tplc="A9BC0BB2">
      <w:numFmt w:val="bullet"/>
      <w:lvlText w:val="•"/>
      <w:lvlJc w:val="left"/>
      <w:pPr>
        <w:ind w:left="1125" w:hanging="166"/>
      </w:pPr>
      <w:rPr>
        <w:rFonts w:hint="default"/>
        <w:lang w:val="ru-RU" w:eastAsia="en-US" w:bidi="ar-SA"/>
      </w:rPr>
    </w:lvl>
    <w:lvl w:ilvl="4" w:tplc="E6D66396">
      <w:numFmt w:val="bullet"/>
      <w:lvlText w:val="•"/>
      <w:lvlJc w:val="left"/>
      <w:pPr>
        <w:ind w:left="1426" w:hanging="166"/>
      </w:pPr>
      <w:rPr>
        <w:rFonts w:hint="default"/>
        <w:lang w:val="ru-RU" w:eastAsia="en-US" w:bidi="ar-SA"/>
      </w:rPr>
    </w:lvl>
    <w:lvl w:ilvl="5" w:tplc="EAF8B7B0">
      <w:numFmt w:val="bullet"/>
      <w:lvlText w:val="•"/>
      <w:lvlJc w:val="left"/>
      <w:pPr>
        <w:ind w:left="1728" w:hanging="166"/>
      </w:pPr>
      <w:rPr>
        <w:rFonts w:hint="default"/>
        <w:lang w:val="ru-RU" w:eastAsia="en-US" w:bidi="ar-SA"/>
      </w:rPr>
    </w:lvl>
    <w:lvl w:ilvl="6" w:tplc="5A60AC80">
      <w:numFmt w:val="bullet"/>
      <w:lvlText w:val="•"/>
      <w:lvlJc w:val="left"/>
      <w:pPr>
        <w:ind w:left="2030" w:hanging="166"/>
      </w:pPr>
      <w:rPr>
        <w:rFonts w:hint="default"/>
        <w:lang w:val="ru-RU" w:eastAsia="en-US" w:bidi="ar-SA"/>
      </w:rPr>
    </w:lvl>
    <w:lvl w:ilvl="7" w:tplc="53BE2688">
      <w:numFmt w:val="bullet"/>
      <w:lvlText w:val="•"/>
      <w:lvlJc w:val="left"/>
      <w:pPr>
        <w:ind w:left="2331" w:hanging="166"/>
      </w:pPr>
      <w:rPr>
        <w:rFonts w:hint="default"/>
        <w:lang w:val="ru-RU" w:eastAsia="en-US" w:bidi="ar-SA"/>
      </w:rPr>
    </w:lvl>
    <w:lvl w:ilvl="8" w:tplc="A5903664">
      <w:numFmt w:val="bullet"/>
      <w:lvlText w:val="•"/>
      <w:lvlJc w:val="left"/>
      <w:pPr>
        <w:ind w:left="2633" w:hanging="166"/>
      </w:pPr>
      <w:rPr>
        <w:rFonts w:hint="default"/>
        <w:lang w:val="ru-RU" w:eastAsia="en-US" w:bidi="ar-SA"/>
      </w:rPr>
    </w:lvl>
  </w:abstractNum>
  <w:abstractNum w:abstractNumId="28" w15:restartNumberingAfterBreak="0">
    <w:nsid w:val="60781555"/>
    <w:multiLevelType w:val="hybridMultilevel"/>
    <w:tmpl w:val="00B09E7A"/>
    <w:lvl w:ilvl="0" w:tplc="4CAAA75E">
      <w:start w:val="1"/>
      <w:numFmt w:val="decimal"/>
      <w:lvlText w:val="%1."/>
      <w:lvlJc w:val="left"/>
      <w:pPr>
        <w:ind w:left="277" w:hanging="202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-8"/>
        <w:w w:val="100"/>
        <w:sz w:val="22"/>
        <w:szCs w:val="22"/>
        <w:lang w:val="ru-RU" w:eastAsia="en-US" w:bidi="ar-SA"/>
      </w:rPr>
    </w:lvl>
    <w:lvl w:ilvl="1" w:tplc="5972CC4C">
      <w:numFmt w:val="bullet"/>
      <w:lvlText w:val="•"/>
      <w:lvlJc w:val="left"/>
      <w:pPr>
        <w:ind w:left="932" w:hanging="202"/>
      </w:pPr>
      <w:rPr>
        <w:rFonts w:hint="default"/>
        <w:lang w:val="ru-RU" w:eastAsia="en-US" w:bidi="ar-SA"/>
      </w:rPr>
    </w:lvl>
    <w:lvl w:ilvl="2" w:tplc="FFF2B3C4">
      <w:numFmt w:val="bullet"/>
      <w:lvlText w:val="•"/>
      <w:lvlJc w:val="left"/>
      <w:pPr>
        <w:ind w:left="1584" w:hanging="202"/>
      </w:pPr>
      <w:rPr>
        <w:rFonts w:hint="default"/>
        <w:lang w:val="ru-RU" w:eastAsia="en-US" w:bidi="ar-SA"/>
      </w:rPr>
    </w:lvl>
    <w:lvl w:ilvl="3" w:tplc="E458A84C">
      <w:numFmt w:val="bullet"/>
      <w:lvlText w:val="•"/>
      <w:lvlJc w:val="left"/>
      <w:pPr>
        <w:ind w:left="2236" w:hanging="202"/>
      </w:pPr>
      <w:rPr>
        <w:rFonts w:hint="default"/>
        <w:lang w:val="ru-RU" w:eastAsia="en-US" w:bidi="ar-SA"/>
      </w:rPr>
    </w:lvl>
    <w:lvl w:ilvl="4" w:tplc="13480344">
      <w:numFmt w:val="bullet"/>
      <w:lvlText w:val="•"/>
      <w:lvlJc w:val="left"/>
      <w:pPr>
        <w:ind w:left="2888" w:hanging="202"/>
      </w:pPr>
      <w:rPr>
        <w:rFonts w:hint="default"/>
        <w:lang w:val="ru-RU" w:eastAsia="en-US" w:bidi="ar-SA"/>
      </w:rPr>
    </w:lvl>
    <w:lvl w:ilvl="5" w:tplc="B2A60210">
      <w:numFmt w:val="bullet"/>
      <w:lvlText w:val="•"/>
      <w:lvlJc w:val="left"/>
      <w:pPr>
        <w:ind w:left="3540" w:hanging="202"/>
      </w:pPr>
      <w:rPr>
        <w:rFonts w:hint="default"/>
        <w:lang w:val="ru-RU" w:eastAsia="en-US" w:bidi="ar-SA"/>
      </w:rPr>
    </w:lvl>
    <w:lvl w:ilvl="6" w:tplc="8FB8062E">
      <w:numFmt w:val="bullet"/>
      <w:lvlText w:val="•"/>
      <w:lvlJc w:val="left"/>
      <w:pPr>
        <w:ind w:left="4192" w:hanging="202"/>
      </w:pPr>
      <w:rPr>
        <w:rFonts w:hint="default"/>
        <w:lang w:val="ru-RU" w:eastAsia="en-US" w:bidi="ar-SA"/>
      </w:rPr>
    </w:lvl>
    <w:lvl w:ilvl="7" w:tplc="56823798">
      <w:numFmt w:val="bullet"/>
      <w:lvlText w:val="•"/>
      <w:lvlJc w:val="left"/>
      <w:pPr>
        <w:ind w:left="4844" w:hanging="202"/>
      </w:pPr>
      <w:rPr>
        <w:rFonts w:hint="default"/>
        <w:lang w:val="ru-RU" w:eastAsia="en-US" w:bidi="ar-SA"/>
      </w:rPr>
    </w:lvl>
    <w:lvl w:ilvl="8" w:tplc="370660F6">
      <w:numFmt w:val="bullet"/>
      <w:lvlText w:val="•"/>
      <w:lvlJc w:val="left"/>
      <w:pPr>
        <w:ind w:left="5496" w:hanging="202"/>
      </w:pPr>
      <w:rPr>
        <w:rFonts w:hint="default"/>
        <w:lang w:val="ru-RU" w:eastAsia="en-US" w:bidi="ar-SA"/>
      </w:rPr>
    </w:lvl>
  </w:abstractNum>
  <w:abstractNum w:abstractNumId="29" w15:restartNumberingAfterBreak="0">
    <w:nsid w:val="63940197"/>
    <w:multiLevelType w:val="hybridMultilevel"/>
    <w:tmpl w:val="5C9C434A"/>
    <w:lvl w:ilvl="0" w:tplc="B9C8BBD4">
      <w:start w:val="1"/>
      <w:numFmt w:val="decimal"/>
      <w:lvlText w:val="%1."/>
      <w:lvlJc w:val="left"/>
      <w:pPr>
        <w:ind w:left="107" w:hanging="221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4D3EDD60">
      <w:numFmt w:val="bullet"/>
      <w:lvlText w:val="•"/>
      <w:lvlJc w:val="left"/>
      <w:pPr>
        <w:ind w:left="770" w:hanging="221"/>
      </w:pPr>
      <w:rPr>
        <w:rFonts w:hint="default"/>
        <w:lang w:val="ru-RU" w:eastAsia="en-US" w:bidi="ar-SA"/>
      </w:rPr>
    </w:lvl>
    <w:lvl w:ilvl="2" w:tplc="6D3C1776">
      <w:numFmt w:val="bullet"/>
      <w:lvlText w:val="•"/>
      <w:lvlJc w:val="left"/>
      <w:pPr>
        <w:ind w:left="1440" w:hanging="221"/>
      </w:pPr>
      <w:rPr>
        <w:rFonts w:hint="default"/>
        <w:lang w:val="ru-RU" w:eastAsia="en-US" w:bidi="ar-SA"/>
      </w:rPr>
    </w:lvl>
    <w:lvl w:ilvl="3" w:tplc="75409C36">
      <w:numFmt w:val="bullet"/>
      <w:lvlText w:val="•"/>
      <w:lvlJc w:val="left"/>
      <w:pPr>
        <w:ind w:left="2110" w:hanging="221"/>
      </w:pPr>
      <w:rPr>
        <w:rFonts w:hint="default"/>
        <w:lang w:val="ru-RU" w:eastAsia="en-US" w:bidi="ar-SA"/>
      </w:rPr>
    </w:lvl>
    <w:lvl w:ilvl="4" w:tplc="2F4A7DC8">
      <w:numFmt w:val="bullet"/>
      <w:lvlText w:val="•"/>
      <w:lvlJc w:val="left"/>
      <w:pPr>
        <w:ind w:left="2780" w:hanging="221"/>
      </w:pPr>
      <w:rPr>
        <w:rFonts w:hint="default"/>
        <w:lang w:val="ru-RU" w:eastAsia="en-US" w:bidi="ar-SA"/>
      </w:rPr>
    </w:lvl>
    <w:lvl w:ilvl="5" w:tplc="CAF83664">
      <w:numFmt w:val="bullet"/>
      <w:lvlText w:val="•"/>
      <w:lvlJc w:val="left"/>
      <w:pPr>
        <w:ind w:left="3450" w:hanging="221"/>
      </w:pPr>
      <w:rPr>
        <w:rFonts w:hint="default"/>
        <w:lang w:val="ru-RU" w:eastAsia="en-US" w:bidi="ar-SA"/>
      </w:rPr>
    </w:lvl>
    <w:lvl w:ilvl="6" w:tplc="080621BC">
      <w:numFmt w:val="bullet"/>
      <w:lvlText w:val="•"/>
      <w:lvlJc w:val="left"/>
      <w:pPr>
        <w:ind w:left="4120" w:hanging="221"/>
      </w:pPr>
      <w:rPr>
        <w:rFonts w:hint="default"/>
        <w:lang w:val="ru-RU" w:eastAsia="en-US" w:bidi="ar-SA"/>
      </w:rPr>
    </w:lvl>
    <w:lvl w:ilvl="7" w:tplc="6A56DDA6">
      <w:numFmt w:val="bullet"/>
      <w:lvlText w:val="•"/>
      <w:lvlJc w:val="left"/>
      <w:pPr>
        <w:ind w:left="4790" w:hanging="221"/>
      </w:pPr>
      <w:rPr>
        <w:rFonts w:hint="default"/>
        <w:lang w:val="ru-RU" w:eastAsia="en-US" w:bidi="ar-SA"/>
      </w:rPr>
    </w:lvl>
    <w:lvl w:ilvl="8" w:tplc="ED8A54F0">
      <w:numFmt w:val="bullet"/>
      <w:lvlText w:val="•"/>
      <w:lvlJc w:val="left"/>
      <w:pPr>
        <w:ind w:left="5460" w:hanging="221"/>
      </w:pPr>
      <w:rPr>
        <w:rFonts w:hint="default"/>
        <w:lang w:val="ru-RU" w:eastAsia="en-US" w:bidi="ar-SA"/>
      </w:rPr>
    </w:lvl>
  </w:abstractNum>
  <w:abstractNum w:abstractNumId="30" w15:restartNumberingAfterBreak="0">
    <w:nsid w:val="67711FEA"/>
    <w:multiLevelType w:val="hybridMultilevel"/>
    <w:tmpl w:val="36BEA9FC"/>
    <w:lvl w:ilvl="0" w:tplc="A824F222">
      <w:numFmt w:val="bullet"/>
      <w:lvlText w:val="–"/>
      <w:lvlJc w:val="left"/>
      <w:pPr>
        <w:ind w:left="546" w:hanging="156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9A2AE6E4">
      <w:numFmt w:val="bullet"/>
      <w:lvlText w:val="•"/>
      <w:lvlJc w:val="left"/>
      <w:pPr>
        <w:ind w:left="1166" w:hanging="156"/>
      </w:pPr>
      <w:rPr>
        <w:rFonts w:hint="default"/>
        <w:lang w:val="ru-RU" w:eastAsia="en-US" w:bidi="ar-SA"/>
      </w:rPr>
    </w:lvl>
    <w:lvl w:ilvl="2" w:tplc="6AE693CA">
      <w:numFmt w:val="bullet"/>
      <w:lvlText w:val="•"/>
      <w:lvlJc w:val="left"/>
      <w:pPr>
        <w:ind w:left="1792" w:hanging="156"/>
      </w:pPr>
      <w:rPr>
        <w:rFonts w:hint="default"/>
        <w:lang w:val="ru-RU" w:eastAsia="en-US" w:bidi="ar-SA"/>
      </w:rPr>
    </w:lvl>
    <w:lvl w:ilvl="3" w:tplc="4D484FD2">
      <w:numFmt w:val="bullet"/>
      <w:lvlText w:val="•"/>
      <w:lvlJc w:val="left"/>
      <w:pPr>
        <w:ind w:left="2418" w:hanging="156"/>
      </w:pPr>
      <w:rPr>
        <w:rFonts w:hint="default"/>
        <w:lang w:val="ru-RU" w:eastAsia="en-US" w:bidi="ar-SA"/>
      </w:rPr>
    </w:lvl>
    <w:lvl w:ilvl="4" w:tplc="A9161E7A">
      <w:numFmt w:val="bullet"/>
      <w:lvlText w:val="•"/>
      <w:lvlJc w:val="left"/>
      <w:pPr>
        <w:ind w:left="3044" w:hanging="156"/>
      </w:pPr>
      <w:rPr>
        <w:rFonts w:hint="default"/>
        <w:lang w:val="ru-RU" w:eastAsia="en-US" w:bidi="ar-SA"/>
      </w:rPr>
    </w:lvl>
    <w:lvl w:ilvl="5" w:tplc="7A20A3CC">
      <w:numFmt w:val="bullet"/>
      <w:lvlText w:val="•"/>
      <w:lvlJc w:val="left"/>
      <w:pPr>
        <w:ind w:left="3670" w:hanging="156"/>
      </w:pPr>
      <w:rPr>
        <w:rFonts w:hint="default"/>
        <w:lang w:val="ru-RU" w:eastAsia="en-US" w:bidi="ar-SA"/>
      </w:rPr>
    </w:lvl>
    <w:lvl w:ilvl="6" w:tplc="55400A82">
      <w:numFmt w:val="bullet"/>
      <w:lvlText w:val="•"/>
      <w:lvlJc w:val="left"/>
      <w:pPr>
        <w:ind w:left="4296" w:hanging="156"/>
      </w:pPr>
      <w:rPr>
        <w:rFonts w:hint="default"/>
        <w:lang w:val="ru-RU" w:eastAsia="en-US" w:bidi="ar-SA"/>
      </w:rPr>
    </w:lvl>
    <w:lvl w:ilvl="7" w:tplc="A236743E">
      <w:numFmt w:val="bullet"/>
      <w:lvlText w:val="•"/>
      <w:lvlJc w:val="left"/>
      <w:pPr>
        <w:ind w:left="4922" w:hanging="156"/>
      </w:pPr>
      <w:rPr>
        <w:rFonts w:hint="default"/>
        <w:lang w:val="ru-RU" w:eastAsia="en-US" w:bidi="ar-SA"/>
      </w:rPr>
    </w:lvl>
    <w:lvl w:ilvl="8" w:tplc="FC34EE4E">
      <w:numFmt w:val="bullet"/>
      <w:lvlText w:val="•"/>
      <w:lvlJc w:val="left"/>
      <w:pPr>
        <w:ind w:left="5548" w:hanging="156"/>
      </w:pPr>
      <w:rPr>
        <w:rFonts w:hint="default"/>
        <w:lang w:val="ru-RU" w:eastAsia="en-US" w:bidi="ar-SA"/>
      </w:rPr>
    </w:lvl>
  </w:abstractNum>
  <w:abstractNum w:abstractNumId="31" w15:restartNumberingAfterBreak="0">
    <w:nsid w:val="6B2255D4"/>
    <w:multiLevelType w:val="hybridMultilevel"/>
    <w:tmpl w:val="CA80496C"/>
    <w:lvl w:ilvl="0" w:tplc="25D027B0">
      <w:numFmt w:val="bullet"/>
      <w:lvlText w:val="–"/>
      <w:lvlJc w:val="left"/>
      <w:pPr>
        <w:ind w:left="560" w:hanging="166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E364061A">
      <w:numFmt w:val="bullet"/>
      <w:lvlText w:val="•"/>
      <w:lvlJc w:val="left"/>
      <w:pPr>
        <w:ind w:left="1184" w:hanging="166"/>
      </w:pPr>
      <w:rPr>
        <w:rFonts w:hint="default"/>
        <w:lang w:val="ru-RU" w:eastAsia="en-US" w:bidi="ar-SA"/>
      </w:rPr>
    </w:lvl>
    <w:lvl w:ilvl="2" w:tplc="88F8F2CA">
      <w:numFmt w:val="bullet"/>
      <w:lvlText w:val="•"/>
      <w:lvlJc w:val="left"/>
      <w:pPr>
        <w:ind w:left="1808" w:hanging="166"/>
      </w:pPr>
      <w:rPr>
        <w:rFonts w:hint="default"/>
        <w:lang w:val="ru-RU" w:eastAsia="en-US" w:bidi="ar-SA"/>
      </w:rPr>
    </w:lvl>
    <w:lvl w:ilvl="3" w:tplc="B4165406">
      <w:numFmt w:val="bullet"/>
      <w:lvlText w:val="•"/>
      <w:lvlJc w:val="left"/>
      <w:pPr>
        <w:ind w:left="2432" w:hanging="166"/>
      </w:pPr>
      <w:rPr>
        <w:rFonts w:hint="default"/>
        <w:lang w:val="ru-RU" w:eastAsia="en-US" w:bidi="ar-SA"/>
      </w:rPr>
    </w:lvl>
    <w:lvl w:ilvl="4" w:tplc="022CA91E">
      <w:numFmt w:val="bullet"/>
      <w:lvlText w:val="•"/>
      <w:lvlJc w:val="left"/>
      <w:pPr>
        <w:ind w:left="3056" w:hanging="166"/>
      </w:pPr>
      <w:rPr>
        <w:rFonts w:hint="default"/>
        <w:lang w:val="ru-RU" w:eastAsia="en-US" w:bidi="ar-SA"/>
      </w:rPr>
    </w:lvl>
    <w:lvl w:ilvl="5" w:tplc="7BB09DCE">
      <w:numFmt w:val="bullet"/>
      <w:lvlText w:val="•"/>
      <w:lvlJc w:val="left"/>
      <w:pPr>
        <w:ind w:left="3680" w:hanging="166"/>
      </w:pPr>
      <w:rPr>
        <w:rFonts w:hint="default"/>
        <w:lang w:val="ru-RU" w:eastAsia="en-US" w:bidi="ar-SA"/>
      </w:rPr>
    </w:lvl>
    <w:lvl w:ilvl="6" w:tplc="52E6A0E6">
      <w:numFmt w:val="bullet"/>
      <w:lvlText w:val="•"/>
      <w:lvlJc w:val="left"/>
      <w:pPr>
        <w:ind w:left="4304" w:hanging="166"/>
      </w:pPr>
      <w:rPr>
        <w:rFonts w:hint="default"/>
        <w:lang w:val="ru-RU" w:eastAsia="en-US" w:bidi="ar-SA"/>
      </w:rPr>
    </w:lvl>
    <w:lvl w:ilvl="7" w:tplc="26DC31DE">
      <w:numFmt w:val="bullet"/>
      <w:lvlText w:val="•"/>
      <w:lvlJc w:val="left"/>
      <w:pPr>
        <w:ind w:left="4928" w:hanging="166"/>
      </w:pPr>
      <w:rPr>
        <w:rFonts w:hint="default"/>
        <w:lang w:val="ru-RU" w:eastAsia="en-US" w:bidi="ar-SA"/>
      </w:rPr>
    </w:lvl>
    <w:lvl w:ilvl="8" w:tplc="804A25AE">
      <w:numFmt w:val="bullet"/>
      <w:lvlText w:val="•"/>
      <w:lvlJc w:val="left"/>
      <w:pPr>
        <w:ind w:left="5552" w:hanging="166"/>
      </w:pPr>
      <w:rPr>
        <w:rFonts w:hint="default"/>
        <w:lang w:val="ru-RU" w:eastAsia="en-US" w:bidi="ar-SA"/>
      </w:rPr>
    </w:lvl>
  </w:abstractNum>
  <w:abstractNum w:abstractNumId="32" w15:restartNumberingAfterBreak="0">
    <w:nsid w:val="6C6D6D83"/>
    <w:multiLevelType w:val="hybridMultilevel"/>
    <w:tmpl w:val="2120500A"/>
    <w:lvl w:ilvl="0" w:tplc="F5569798">
      <w:start w:val="1"/>
      <w:numFmt w:val="decimal"/>
      <w:lvlText w:val="%1."/>
      <w:lvlJc w:val="left"/>
      <w:pPr>
        <w:ind w:left="277" w:hanging="221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32E8447C">
      <w:numFmt w:val="bullet"/>
      <w:lvlText w:val="•"/>
      <w:lvlJc w:val="left"/>
      <w:pPr>
        <w:ind w:left="932" w:hanging="221"/>
      </w:pPr>
      <w:rPr>
        <w:rFonts w:hint="default"/>
        <w:lang w:val="ru-RU" w:eastAsia="en-US" w:bidi="ar-SA"/>
      </w:rPr>
    </w:lvl>
    <w:lvl w:ilvl="2" w:tplc="A396253A">
      <w:numFmt w:val="bullet"/>
      <w:lvlText w:val="•"/>
      <w:lvlJc w:val="left"/>
      <w:pPr>
        <w:ind w:left="1584" w:hanging="221"/>
      </w:pPr>
      <w:rPr>
        <w:rFonts w:hint="default"/>
        <w:lang w:val="ru-RU" w:eastAsia="en-US" w:bidi="ar-SA"/>
      </w:rPr>
    </w:lvl>
    <w:lvl w:ilvl="3" w:tplc="797ADBDE">
      <w:numFmt w:val="bullet"/>
      <w:lvlText w:val="•"/>
      <w:lvlJc w:val="left"/>
      <w:pPr>
        <w:ind w:left="2236" w:hanging="221"/>
      </w:pPr>
      <w:rPr>
        <w:rFonts w:hint="default"/>
        <w:lang w:val="ru-RU" w:eastAsia="en-US" w:bidi="ar-SA"/>
      </w:rPr>
    </w:lvl>
    <w:lvl w:ilvl="4" w:tplc="70F27D40">
      <w:numFmt w:val="bullet"/>
      <w:lvlText w:val="•"/>
      <w:lvlJc w:val="left"/>
      <w:pPr>
        <w:ind w:left="2888" w:hanging="221"/>
      </w:pPr>
      <w:rPr>
        <w:rFonts w:hint="default"/>
        <w:lang w:val="ru-RU" w:eastAsia="en-US" w:bidi="ar-SA"/>
      </w:rPr>
    </w:lvl>
    <w:lvl w:ilvl="5" w:tplc="75269E4E">
      <w:numFmt w:val="bullet"/>
      <w:lvlText w:val="•"/>
      <w:lvlJc w:val="left"/>
      <w:pPr>
        <w:ind w:left="3540" w:hanging="221"/>
      </w:pPr>
      <w:rPr>
        <w:rFonts w:hint="default"/>
        <w:lang w:val="ru-RU" w:eastAsia="en-US" w:bidi="ar-SA"/>
      </w:rPr>
    </w:lvl>
    <w:lvl w:ilvl="6" w:tplc="84EA946E">
      <w:numFmt w:val="bullet"/>
      <w:lvlText w:val="•"/>
      <w:lvlJc w:val="left"/>
      <w:pPr>
        <w:ind w:left="4192" w:hanging="221"/>
      </w:pPr>
      <w:rPr>
        <w:rFonts w:hint="default"/>
        <w:lang w:val="ru-RU" w:eastAsia="en-US" w:bidi="ar-SA"/>
      </w:rPr>
    </w:lvl>
    <w:lvl w:ilvl="7" w:tplc="C36A54BE">
      <w:numFmt w:val="bullet"/>
      <w:lvlText w:val="•"/>
      <w:lvlJc w:val="left"/>
      <w:pPr>
        <w:ind w:left="4844" w:hanging="221"/>
      </w:pPr>
      <w:rPr>
        <w:rFonts w:hint="default"/>
        <w:lang w:val="ru-RU" w:eastAsia="en-US" w:bidi="ar-SA"/>
      </w:rPr>
    </w:lvl>
    <w:lvl w:ilvl="8" w:tplc="63B22750">
      <w:numFmt w:val="bullet"/>
      <w:lvlText w:val="•"/>
      <w:lvlJc w:val="left"/>
      <w:pPr>
        <w:ind w:left="5496" w:hanging="221"/>
      </w:pPr>
      <w:rPr>
        <w:rFonts w:hint="default"/>
        <w:lang w:val="ru-RU" w:eastAsia="en-US" w:bidi="ar-SA"/>
      </w:rPr>
    </w:lvl>
  </w:abstractNum>
  <w:abstractNum w:abstractNumId="33" w15:restartNumberingAfterBreak="0">
    <w:nsid w:val="745954D9"/>
    <w:multiLevelType w:val="hybridMultilevel"/>
    <w:tmpl w:val="95184FF0"/>
    <w:lvl w:ilvl="0" w:tplc="30C205DA">
      <w:start w:val="1"/>
      <w:numFmt w:val="decimal"/>
      <w:lvlText w:val="%1."/>
      <w:lvlJc w:val="left"/>
      <w:pPr>
        <w:ind w:left="107" w:hanging="221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CEE4858E">
      <w:numFmt w:val="bullet"/>
      <w:lvlText w:val="–"/>
      <w:lvlJc w:val="left"/>
      <w:pPr>
        <w:ind w:left="107" w:hanging="166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2" w:tplc="047C74E6">
      <w:numFmt w:val="bullet"/>
      <w:lvlText w:val="–"/>
      <w:lvlJc w:val="left"/>
      <w:pPr>
        <w:ind w:left="277" w:hanging="166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3" w:tplc="FDC2933A">
      <w:numFmt w:val="bullet"/>
      <w:lvlText w:val="•"/>
      <w:lvlJc w:val="left"/>
      <w:pPr>
        <w:ind w:left="1728" w:hanging="166"/>
      </w:pPr>
      <w:rPr>
        <w:rFonts w:hint="default"/>
        <w:lang w:val="ru-RU" w:eastAsia="en-US" w:bidi="ar-SA"/>
      </w:rPr>
    </w:lvl>
    <w:lvl w:ilvl="4" w:tplc="B89CB220">
      <w:numFmt w:val="bullet"/>
      <w:lvlText w:val="•"/>
      <w:lvlJc w:val="left"/>
      <w:pPr>
        <w:ind w:left="2453" w:hanging="166"/>
      </w:pPr>
      <w:rPr>
        <w:rFonts w:hint="default"/>
        <w:lang w:val="ru-RU" w:eastAsia="en-US" w:bidi="ar-SA"/>
      </w:rPr>
    </w:lvl>
    <w:lvl w:ilvl="5" w:tplc="02FE245E">
      <w:numFmt w:val="bullet"/>
      <w:lvlText w:val="•"/>
      <w:lvlJc w:val="left"/>
      <w:pPr>
        <w:ind w:left="3177" w:hanging="166"/>
      </w:pPr>
      <w:rPr>
        <w:rFonts w:hint="default"/>
        <w:lang w:val="ru-RU" w:eastAsia="en-US" w:bidi="ar-SA"/>
      </w:rPr>
    </w:lvl>
    <w:lvl w:ilvl="6" w:tplc="6E7AC1B2">
      <w:numFmt w:val="bullet"/>
      <w:lvlText w:val="•"/>
      <w:lvlJc w:val="left"/>
      <w:pPr>
        <w:ind w:left="3902" w:hanging="166"/>
      </w:pPr>
      <w:rPr>
        <w:rFonts w:hint="default"/>
        <w:lang w:val="ru-RU" w:eastAsia="en-US" w:bidi="ar-SA"/>
      </w:rPr>
    </w:lvl>
    <w:lvl w:ilvl="7" w:tplc="69C894A0">
      <w:numFmt w:val="bullet"/>
      <w:lvlText w:val="•"/>
      <w:lvlJc w:val="left"/>
      <w:pPr>
        <w:ind w:left="4626" w:hanging="166"/>
      </w:pPr>
      <w:rPr>
        <w:rFonts w:hint="default"/>
        <w:lang w:val="ru-RU" w:eastAsia="en-US" w:bidi="ar-SA"/>
      </w:rPr>
    </w:lvl>
    <w:lvl w:ilvl="8" w:tplc="55D2B414">
      <w:numFmt w:val="bullet"/>
      <w:lvlText w:val="•"/>
      <w:lvlJc w:val="left"/>
      <w:pPr>
        <w:ind w:left="5351" w:hanging="166"/>
      </w:pPr>
      <w:rPr>
        <w:rFonts w:hint="default"/>
        <w:lang w:val="ru-RU" w:eastAsia="en-US" w:bidi="ar-SA"/>
      </w:rPr>
    </w:lvl>
  </w:abstractNum>
  <w:abstractNum w:abstractNumId="34" w15:restartNumberingAfterBreak="0">
    <w:nsid w:val="74A81970"/>
    <w:multiLevelType w:val="hybridMultilevel"/>
    <w:tmpl w:val="255A306C"/>
    <w:lvl w:ilvl="0" w:tplc="F960A500">
      <w:numFmt w:val="bullet"/>
      <w:lvlText w:val="–"/>
      <w:lvlJc w:val="left"/>
      <w:pPr>
        <w:ind w:left="277" w:hanging="166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5CBAE6AC">
      <w:numFmt w:val="bullet"/>
      <w:lvlText w:val="•"/>
      <w:lvlJc w:val="left"/>
      <w:pPr>
        <w:ind w:left="932" w:hanging="166"/>
      </w:pPr>
      <w:rPr>
        <w:rFonts w:hint="default"/>
        <w:lang w:val="ru-RU" w:eastAsia="en-US" w:bidi="ar-SA"/>
      </w:rPr>
    </w:lvl>
    <w:lvl w:ilvl="2" w:tplc="DFA69882">
      <w:numFmt w:val="bullet"/>
      <w:lvlText w:val="•"/>
      <w:lvlJc w:val="left"/>
      <w:pPr>
        <w:ind w:left="1584" w:hanging="166"/>
      </w:pPr>
      <w:rPr>
        <w:rFonts w:hint="default"/>
        <w:lang w:val="ru-RU" w:eastAsia="en-US" w:bidi="ar-SA"/>
      </w:rPr>
    </w:lvl>
    <w:lvl w:ilvl="3" w:tplc="2BD4F248">
      <w:numFmt w:val="bullet"/>
      <w:lvlText w:val="•"/>
      <w:lvlJc w:val="left"/>
      <w:pPr>
        <w:ind w:left="2236" w:hanging="166"/>
      </w:pPr>
      <w:rPr>
        <w:rFonts w:hint="default"/>
        <w:lang w:val="ru-RU" w:eastAsia="en-US" w:bidi="ar-SA"/>
      </w:rPr>
    </w:lvl>
    <w:lvl w:ilvl="4" w:tplc="6D3C27C0">
      <w:numFmt w:val="bullet"/>
      <w:lvlText w:val="•"/>
      <w:lvlJc w:val="left"/>
      <w:pPr>
        <w:ind w:left="2888" w:hanging="166"/>
      </w:pPr>
      <w:rPr>
        <w:rFonts w:hint="default"/>
        <w:lang w:val="ru-RU" w:eastAsia="en-US" w:bidi="ar-SA"/>
      </w:rPr>
    </w:lvl>
    <w:lvl w:ilvl="5" w:tplc="60FE5C7C">
      <w:numFmt w:val="bullet"/>
      <w:lvlText w:val="•"/>
      <w:lvlJc w:val="left"/>
      <w:pPr>
        <w:ind w:left="3540" w:hanging="166"/>
      </w:pPr>
      <w:rPr>
        <w:rFonts w:hint="default"/>
        <w:lang w:val="ru-RU" w:eastAsia="en-US" w:bidi="ar-SA"/>
      </w:rPr>
    </w:lvl>
    <w:lvl w:ilvl="6" w:tplc="9066246E">
      <w:numFmt w:val="bullet"/>
      <w:lvlText w:val="•"/>
      <w:lvlJc w:val="left"/>
      <w:pPr>
        <w:ind w:left="4192" w:hanging="166"/>
      </w:pPr>
      <w:rPr>
        <w:rFonts w:hint="default"/>
        <w:lang w:val="ru-RU" w:eastAsia="en-US" w:bidi="ar-SA"/>
      </w:rPr>
    </w:lvl>
    <w:lvl w:ilvl="7" w:tplc="DD00E744">
      <w:numFmt w:val="bullet"/>
      <w:lvlText w:val="•"/>
      <w:lvlJc w:val="left"/>
      <w:pPr>
        <w:ind w:left="4844" w:hanging="166"/>
      </w:pPr>
      <w:rPr>
        <w:rFonts w:hint="default"/>
        <w:lang w:val="ru-RU" w:eastAsia="en-US" w:bidi="ar-SA"/>
      </w:rPr>
    </w:lvl>
    <w:lvl w:ilvl="8" w:tplc="E17003A2">
      <w:numFmt w:val="bullet"/>
      <w:lvlText w:val="•"/>
      <w:lvlJc w:val="left"/>
      <w:pPr>
        <w:ind w:left="5496" w:hanging="166"/>
      </w:pPr>
      <w:rPr>
        <w:rFonts w:hint="default"/>
        <w:lang w:val="ru-RU" w:eastAsia="en-US" w:bidi="ar-SA"/>
      </w:rPr>
    </w:lvl>
  </w:abstractNum>
  <w:abstractNum w:abstractNumId="35" w15:restartNumberingAfterBreak="0">
    <w:nsid w:val="7DBD1EE4"/>
    <w:multiLevelType w:val="hybridMultilevel"/>
    <w:tmpl w:val="8CC855DA"/>
    <w:lvl w:ilvl="0" w:tplc="EFD07D4E">
      <w:start w:val="1"/>
      <w:numFmt w:val="decimal"/>
      <w:lvlText w:val="%1)"/>
      <w:lvlJc w:val="left"/>
      <w:pPr>
        <w:ind w:left="107" w:hanging="24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A24A65DC">
      <w:numFmt w:val="bullet"/>
      <w:lvlText w:val="–"/>
      <w:lvlJc w:val="left"/>
      <w:pPr>
        <w:ind w:left="107" w:hanging="166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2" w:tplc="06C61296">
      <w:numFmt w:val="bullet"/>
      <w:lvlText w:val="•"/>
      <w:lvlJc w:val="left"/>
      <w:pPr>
        <w:ind w:left="1440" w:hanging="166"/>
      </w:pPr>
      <w:rPr>
        <w:rFonts w:hint="default"/>
        <w:lang w:val="ru-RU" w:eastAsia="en-US" w:bidi="ar-SA"/>
      </w:rPr>
    </w:lvl>
    <w:lvl w:ilvl="3" w:tplc="82CA25BE">
      <w:numFmt w:val="bullet"/>
      <w:lvlText w:val="•"/>
      <w:lvlJc w:val="left"/>
      <w:pPr>
        <w:ind w:left="2110" w:hanging="166"/>
      </w:pPr>
      <w:rPr>
        <w:rFonts w:hint="default"/>
        <w:lang w:val="ru-RU" w:eastAsia="en-US" w:bidi="ar-SA"/>
      </w:rPr>
    </w:lvl>
    <w:lvl w:ilvl="4" w:tplc="2CC4E7BC">
      <w:numFmt w:val="bullet"/>
      <w:lvlText w:val="•"/>
      <w:lvlJc w:val="left"/>
      <w:pPr>
        <w:ind w:left="2780" w:hanging="166"/>
      </w:pPr>
      <w:rPr>
        <w:rFonts w:hint="default"/>
        <w:lang w:val="ru-RU" w:eastAsia="en-US" w:bidi="ar-SA"/>
      </w:rPr>
    </w:lvl>
    <w:lvl w:ilvl="5" w:tplc="D444CC0E">
      <w:numFmt w:val="bullet"/>
      <w:lvlText w:val="•"/>
      <w:lvlJc w:val="left"/>
      <w:pPr>
        <w:ind w:left="3450" w:hanging="166"/>
      </w:pPr>
      <w:rPr>
        <w:rFonts w:hint="default"/>
        <w:lang w:val="ru-RU" w:eastAsia="en-US" w:bidi="ar-SA"/>
      </w:rPr>
    </w:lvl>
    <w:lvl w:ilvl="6" w:tplc="BD2270A4">
      <w:numFmt w:val="bullet"/>
      <w:lvlText w:val="•"/>
      <w:lvlJc w:val="left"/>
      <w:pPr>
        <w:ind w:left="4120" w:hanging="166"/>
      </w:pPr>
      <w:rPr>
        <w:rFonts w:hint="default"/>
        <w:lang w:val="ru-RU" w:eastAsia="en-US" w:bidi="ar-SA"/>
      </w:rPr>
    </w:lvl>
    <w:lvl w:ilvl="7" w:tplc="A3A0A30E">
      <w:numFmt w:val="bullet"/>
      <w:lvlText w:val="•"/>
      <w:lvlJc w:val="left"/>
      <w:pPr>
        <w:ind w:left="4790" w:hanging="166"/>
      </w:pPr>
      <w:rPr>
        <w:rFonts w:hint="default"/>
        <w:lang w:val="ru-RU" w:eastAsia="en-US" w:bidi="ar-SA"/>
      </w:rPr>
    </w:lvl>
    <w:lvl w:ilvl="8" w:tplc="C17E89C4">
      <w:numFmt w:val="bullet"/>
      <w:lvlText w:val="•"/>
      <w:lvlJc w:val="left"/>
      <w:pPr>
        <w:ind w:left="5460" w:hanging="166"/>
      </w:pPr>
      <w:rPr>
        <w:rFonts w:hint="default"/>
        <w:lang w:val="ru-RU" w:eastAsia="en-US" w:bidi="ar-SA"/>
      </w:rPr>
    </w:lvl>
  </w:abstractNum>
  <w:num w:numId="1">
    <w:abstractNumId w:val="8"/>
  </w:num>
  <w:num w:numId="2">
    <w:abstractNumId w:val="9"/>
  </w:num>
  <w:num w:numId="3">
    <w:abstractNumId w:val="30"/>
  </w:num>
  <w:num w:numId="4">
    <w:abstractNumId w:val="29"/>
  </w:num>
  <w:num w:numId="5">
    <w:abstractNumId w:val="31"/>
  </w:num>
  <w:num w:numId="6">
    <w:abstractNumId w:val="2"/>
  </w:num>
  <w:num w:numId="7">
    <w:abstractNumId w:val="24"/>
  </w:num>
  <w:num w:numId="8">
    <w:abstractNumId w:val="7"/>
  </w:num>
  <w:num w:numId="9">
    <w:abstractNumId w:val="25"/>
  </w:num>
  <w:num w:numId="10">
    <w:abstractNumId w:val="28"/>
  </w:num>
  <w:num w:numId="11">
    <w:abstractNumId w:val="12"/>
  </w:num>
  <w:num w:numId="12">
    <w:abstractNumId w:val="6"/>
  </w:num>
  <w:num w:numId="13">
    <w:abstractNumId w:val="10"/>
  </w:num>
  <w:num w:numId="14">
    <w:abstractNumId w:val="16"/>
  </w:num>
  <w:num w:numId="15">
    <w:abstractNumId w:val="14"/>
  </w:num>
  <w:num w:numId="16">
    <w:abstractNumId w:val="32"/>
  </w:num>
  <w:num w:numId="17">
    <w:abstractNumId w:val="19"/>
  </w:num>
  <w:num w:numId="18">
    <w:abstractNumId w:val="17"/>
  </w:num>
  <w:num w:numId="19">
    <w:abstractNumId w:val="11"/>
  </w:num>
  <w:num w:numId="20">
    <w:abstractNumId w:val="21"/>
  </w:num>
  <w:num w:numId="21">
    <w:abstractNumId w:val="1"/>
  </w:num>
  <w:num w:numId="22">
    <w:abstractNumId w:val="15"/>
  </w:num>
  <w:num w:numId="23">
    <w:abstractNumId w:val="23"/>
  </w:num>
  <w:num w:numId="24">
    <w:abstractNumId w:val="4"/>
  </w:num>
  <w:num w:numId="25">
    <w:abstractNumId w:val="34"/>
  </w:num>
  <w:num w:numId="26">
    <w:abstractNumId w:val="26"/>
  </w:num>
  <w:num w:numId="27">
    <w:abstractNumId w:val="5"/>
  </w:num>
  <w:num w:numId="28">
    <w:abstractNumId w:val="27"/>
  </w:num>
  <w:num w:numId="29">
    <w:abstractNumId w:val="3"/>
  </w:num>
  <w:num w:numId="30">
    <w:abstractNumId w:val="18"/>
  </w:num>
  <w:num w:numId="31">
    <w:abstractNumId w:val="13"/>
  </w:num>
  <w:num w:numId="32">
    <w:abstractNumId w:val="33"/>
  </w:num>
  <w:num w:numId="33">
    <w:abstractNumId w:val="35"/>
  </w:num>
  <w:num w:numId="34">
    <w:abstractNumId w:val="20"/>
  </w:num>
  <w:num w:numId="35">
    <w:abstractNumId w:val="22"/>
  </w:num>
  <w:num w:numId="3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</w:compat>
  <w:rsids>
    <w:rsidRoot w:val="002A31EF"/>
    <w:rsid w:val="002A31EF"/>
    <w:rsid w:val="00314DEE"/>
    <w:rsid w:val="00432564"/>
    <w:rsid w:val="006B3585"/>
    <w:rsid w:val="00786DB0"/>
    <w:rsid w:val="00CA67B5"/>
    <w:rsid w:val="00F115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9CFF10"/>
  <w15:docId w15:val="{177812FD-4131-4054-B0C1-9A2EFB0301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spacing w:before="77"/>
      <w:jc w:val="center"/>
      <w:outlineLvl w:val="0"/>
    </w:pPr>
    <w:rPr>
      <w:b/>
      <w:bCs/>
    </w:rPr>
  </w:style>
  <w:style w:type="paragraph" w:styleId="2">
    <w:name w:val="heading 2"/>
    <w:basedOn w:val="a"/>
    <w:uiPriority w:val="1"/>
    <w:qFormat/>
    <w:pPr>
      <w:outlineLvl w:val="1"/>
    </w:pPr>
    <w:rPr>
      <w:b/>
      <w:bCs/>
    </w:rPr>
  </w:style>
  <w:style w:type="paragraph" w:styleId="3">
    <w:name w:val="heading 3"/>
    <w:basedOn w:val="a"/>
    <w:uiPriority w:val="1"/>
    <w:qFormat/>
    <w:pPr>
      <w:ind w:left="560" w:right="2796"/>
      <w:jc w:val="both"/>
      <w:outlineLvl w:val="2"/>
    </w:pPr>
    <w:rPr>
      <w:b/>
      <w:bCs/>
      <w:i/>
      <w:i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10">
    <w:name w:val="toc 1"/>
    <w:basedOn w:val="a"/>
    <w:uiPriority w:val="1"/>
    <w:qFormat/>
    <w:pPr>
      <w:spacing w:before="120"/>
      <w:ind w:right="175"/>
      <w:jc w:val="center"/>
    </w:pPr>
    <w:rPr>
      <w:sz w:val="20"/>
      <w:szCs w:val="20"/>
    </w:rPr>
  </w:style>
  <w:style w:type="paragraph" w:styleId="20">
    <w:name w:val="toc 2"/>
    <w:basedOn w:val="a"/>
    <w:uiPriority w:val="1"/>
    <w:qFormat/>
    <w:pPr>
      <w:spacing w:before="121"/>
      <w:ind w:left="308" w:hanging="201"/>
    </w:pPr>
    <w:rPr>
      <w:sz w:val="20"/>
      <w:szCs w:val="20"/>
    </w:rPr>
  </w:style>
  <w:style w:type="paragraph" w:styleId="30">
    <w:name w:val="toc 3"/>
    <w:basedOn w:val="a"/>
    <w:uiPriority w:val="1"/>
    <w:qFormat/>
    <w:pPr>
      <w:ind w:left="702" w:hanging="368"/>
    </w:pPr>
    <w:rPr>
      <w:sz w:val="20"/>
      <w:szCs w:val="20"/>
    </w:rPr>
  </w:style>
  <w:style w:type="paragraph" w:styleId="4">
    <w:name w:val="toc 4"/>
    <w:basedOn w:val="a"/>
    <w:uiPriority w:val="1"/>
    <w:qFormat/>
    <w:pPr>
      <w:ind w:left="702"/>
    </w:pPr>
    <w:rPr>
      <w:sz w:val="20"/>
      <w:szCs w:val="20"/>
    </w:rPr>
  </w:style>
  <w:style w:type="paragraph" w:styleId="a3">
    <w:name w:val="Body Text"/>
    <w:basedOn w:val="a"/>
    <w:uiPriority w:val="1"/>
    <w:qFormat/>
    <w:pPr>
      <w:jc w:val="both"/>
    </w:pPr>
  </w:style>
  <w:style w:type="paragraph" w:styleId="a4">
    <w:name w:val="List Paragraph"/>
    <w:basedOn w:val="a"/>
    <w:uiPriority w:val="1"/>
    <w:qFormat/>
    <w:pPr>
      <w:ind w:left="277" w:firstLine="283"/>
      <w:jc w:val="both"/>
    </w:pPr>
  </w:style>
  <w:style w:type="paragraph" w:customStyle="1" w:styleId="TableParagraph">
    <w:name w:val="Table Paragraph"/>
    <w:basedOn w:val="a"/>
    <w:uiPriority w:val="1"/>
    <w:qFormat/>
    <w:pPr>
      <w:spacing w:line="234" w:lineRule="exact"/>
      <w:ind w:left="11"/>
      <w:jc w:val="center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42002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6.xml"/><Relationship Id="rId18" Type="http://schemas.openxmlformats.org/officeDocument/2006/relationships/image" Target="media/image6.png"/><Relationship Id="rId26" Type="http://schemas.openxmlformats.org/officeDocument/2006/relationships/image" Target="media/image14.png"/><Relationship Id="rId39" Type="http://schemas.openxmlformats.org/officeDocument/2006/relationships/image" Target="media/image26.png"/><Relationship Id="rId21" Type="http://schemas.openxmlformats.org/officeDocument/2006/relationships/image" Target="media/image9.png"/><Relationship Id="rId34" Type="http://schemas.openxmlformats.org/officeDocument/2006/relationships/image" Target="media/image21.png"/><Relationship Id="rId42" Type="http://schemas.openxmlformats.org/officeDocument/2006/relationships/image" Target="media/image29.png"/><Relationship Id="rId47" Type="http://schemas.openxmlformats.org/officeDocument/2006/relationships/image" Target="media/image34.png"/><Relationship Id="rId50" Type="http://schemas.openxmlformats.org/officeDocument/2006/relationships/fontTable" Target="fontTable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6" Type="http://schemas.openxmlformats.org/officeDocument/2006/relationships/image" Target="media/image4.png"/><Relationship Id="rId29" Type="http://schemas.openxmlformats.org/officeDocument/2006/relationships/image" Target="media/image16.png"/><Relationship Id="rId11" Type="http://schemas.openxmlformats.org/officeDocument/2006/relationships/footer" Target="footer4.xml"/><Relationship Id="rId24" Type="http://schemas.openxmlformats.org/officeDocument/2006/relationships/image" Target="media/image12.png"/><Relationship Id="rId32" Type="http://schemas.openxmlformats.org/officeDocument/2006/relationships/image" Target="media/image19.jpeg"/><Relationship Id="rId37" Type="http://schemas.openxmlformats.org/officeDocument/2006/relationships/image" Target="media/image24.png"/><Relationship Id="rId40" Type="http://schemas.openxmlformats.org/officeDocument/2006/relationships/image" Target="media/image27.png"/><Relationship Id="rId45" Type="http://schemas.openxmlformats.org/officeDocument/2006/relationships/image" Target="media/image32.png"/><Relationship Id="rId5" Type="http://schemas.openxmlformats.org/officeDocument/2006/relationships/footnotes" Target="footnotes.xml"/><Relationship Id="rId15" Type="http://schemas.openxmlformats.org/officeDocument/2006/relationships/image" Target="media/image3.png"/><Relationship Id="rId23" Type="http://schemas.openxmlformats.org/officeDocument/2006/relationships/image" Target="media/image11.png"/><Relationship Id="rId28" Type="http://schemas.openxmlformats.org/officeDocument/2006/relationships/footer" Target="footer7.xml"/><Relationship Id="rId36" Type="http://schemas.openxmlformats.org/officeDocument/2006/relationships/image" Target="media/image23.png"/><Relationship Id="rId49" Type="http://schemas.openxmlformats.org/officeDocument/2006/relationships/footer" Target="footer9.xml"/><Relationship Id="rId10" Type="http://schemas.openxmlformats.org/officeDocument/2006/relationships/footer" Target="footer3.xml"/><Relationship Id="rId19" Type="http://schemas.openxmlformats.org/officeDocument/2006/relationships/image" Target="media/image7.png"/><Relationship Id="rId31" Type="http://schemas.openxmlformats.org/officeDocument/2006/relationships/image" Target="media/image18.jpeg"/><Relationship Id="rId44" Type="http://schemas.openxmlformats.org/officeDocument/2006/relationships/image" Target="media/image31.png"/><Relationship Id="rId4" Type="http://schemas.openxmlformats.org/officeDocument/2006/relationships/webSettings" Target="webSettings.xml"/><Relationship Id="rId9" Type="http://schemas.openxmlformats.org/officeDocument/2006/relationships/footer" Target="footer2.xml"/><Relationship Id="rId14" Type="http://schemas.openxmlformats.org/officeDocument/2006/relationships/image" Target="media/image2.png"/><Relationship Id="rId22" Type="http://schemas.openxmlformats.org/officeDocument/2006/relationships/image" Target="media/image10.png"/><Relationship Id="rId27" Type="http://schemas.openxmlformats.org/officeDocument/2006/relationships/image" Target="media/image15.png"/><Relationship Id="rId30" Type="http://schemas.openxmlformats.org/officeDocument/2006/relationships/image" Target="media/image17.png"/><Relationship Id="rId35" Type="http://schemas.openxmlformats.org/officeDocument/2006/relationships/image" Target="media/image22.png"/><Relationship Id="rId43" Type="http://schemas.openxmlformats.org/officeDocument/2006/relationships/image" Target="media/image30.png"/><Relationship Id="rId48" Type="http://schemas.openxmlformats.org/officeDocument/2006/relationships/footer" Target="footer8.xml"/><Relationship Id="rId8" Type="http://schemas.openxmlformats.org/officeDocument/2006/relationships/footer" Target="footer1.xml"/><Relationship Id="rId51" Type="http://schemas.openxmlformats.org/officeDocument/2006/relationships/theme" Target="theme/theme1.xml"/><Relationship Id="rId3" Type="http://schemas.openxmlformats.org/officeDocument/2006/relationships/settings" Target="settings.xml"/><Relationship Id="rId12" Type="http://schemas.openxmlformats.org/officeDocument/2006/relationships/footer" Target="footer5.xml"/><Relationship Id="rId17" Type="http://schemas.openxmlformats.org/officeDocument/2006/relationships/image" Target="media/image5.png"/><Relationship Id="rId25" Type="http://schemas.openxmlformats.org/officeDocument/2006/relationships/image" Target="media/image13.png"/><Relationship Id="rId33" Type="http://schemas.openxmlformats.org/officeDocument/2006/relationships/image" Target="media/image20.jpeg"/><Relationship Id="rId38" Type="http://schemas.openxmlformats.org/officeDocument/2006/relationships/image" Target="media/image25.png"/><Relationship Id="rId46" Type="http://schemas.openxmlformats.org/officeDocument/2006/relationships/image" Target="media/image33.png"/><Relationship Id="rId20" Type="http://schemas.openxmlformats.org/officeDocument/2006/relationships/image" Target="media/image8.png"/><Relationship Id="rId41" Type="http://schemas.openxmlformats.org/officeDocument/2006/relationships/image" Target="media/image28.png"/><Relationship Id="rId1" Type="http://schemas.openxmlformats.org/officeDocument/2006/relationships/numbering" Target="numbering.xml"/><Relationship Id="rId6" Type="http://schemas.openxmlformats.org/officeDocument/2006/relationships/endnotes" Target="endnot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1</Pages>
  <Words>37081</Words>
  <Characters>211367</Characters>
  <Application>Microsoft Office Word</Application>
  <DocSecurity>0</DocSecurity>
  <Lines>1761</Lines>
  <Paragraphs>495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Инновационные направления развития сельскохозяйственной техники</vt:lpstr>
    </vt:vector>
  </TitlesOfParts>
  <Company/>
  <LinksUpToDate>false</LinksUpToDate>
  <CharactersWithSpaces>247953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Инновационные направления развития сельскохозяйственной техники</dc:title>
  <dc:subject>учебно-методическое пособие для студентов УВО по специальности 1-74 80 05 "Техническое обеспечение производства сельскохозяйственной продукции"</dc:subject>
  <dc:creator>Чеботарев В. П.</dc:creator>
  <cp:keywords>сельскохозяйственная техника; развитие сельскохозяйственной техники; возделывание сельскохозяйственных культур; почвообрабатывающие машины; плуги; центробежные разбрасыватели; льнотеребильные машины; косилки; роторные грабли; подборщики</cp:keywords>
  <cp:lastModifiedBy>User</cp:lastModifiedBy>
  <cp:revision>4</cp:revision>
  <dcterms:created xsi:type="dcterms:W3CDTF">2023-12-26T07:46:00Z</dcterms:created>
  <dcterms:modified xsi:type="dcterms:W3CDTF">2025-07-14T09:29:00Z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2021-07-29T00:00:00Z</vt:filetime>
  </property>
  <property fmtid="{D5CDD505-2E9C-101B-9397-08002B2CF9AE}" pid="3" name="Creator">
    <vt:lpwstr>pdfFactory Pro www.pdffactory.com</vt:lpwstr>
  </property>
  <property fmtid="{D5CDD505-2E9C-101B-9397-08002B2CF9AE}" pid="4" name="LastSaved">
    <vt:filetime>2023-12-26T00:00:00Z</vt:filetime>
  </property>
  <property fmtid="{D5CDD505-2E9C-101B-9397-08002B2CF9AE}" pid="5" name="Producer">
    <vt:lpwstr>pdfFactory Pro 4.50 (Windows 7 Ultimate x86 Belarusian)</vt:lpwstr>
  </property>
</Properties>
</file>